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1:</w:t>
        <w:br w:type="textWrapping"/>
        <w:t xml:space="preserve">Value: 'hello', -88.8, 5</w:t>
        <w:br w:type="textWrapping"/>
        <w:t xml:space="preserve">Operator: +, -, *, /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2:</w:t>
        <w:br w:type="textWrapping"/>
        <w:t xml:space="preserve">spam là variable, ‘spam’ là string.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3:</w:t>
        <w:br w:type="textWrapping"/>
        <w:t xml:space="preserve">3 kiểu dữ liệu bao gồm: kiểu integer, kiểu floating-point và kiểu string.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4:</w:t>
        <w:br w:type="textWrapping"/>
        <w:t xml:space="preserve">1 biểu thức được cấu thành bởi các giá trị và các toán tử. Tất cả các biểu thức đều có thể được tính toán thành 1 giá trị duy nhất.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5:</w:t>
        <w:br w:type="textWrapping"/>
        <w:t xml:space="preserve">1 câu lệnh (statement) có thể làm thay đổi giá trị của các biến hoặc in ra output trên màn hình, còn 1 biểu thức (expression) chỉ có khả năng tính toán ra 1 giá trị nhất định; giá trị này có thể được lưu lại vào biến hoặc in ra màn hình thông qua câu lệnh.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6: </w:t>
        <w:br w:type="textWrapping"/>
        <w:t xml:space="preserve">bacon = 20. bacon + 1 là biểu thức có giá trị là 21 chứ không phải là câu lệnh làm thay đổi giá trị của biến bacon.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7:</w:t>
        <w:br w:type="textWrapping"/>
        <w:t xml:space="preserve">Cả 2 biểu thức đều cho ra giá trị là ‘spamspamspam’.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8:</w:t>
        <w:br w:type="textWrapping"/>
        <w:t xml:space="preserve">Tên biến ‘100’ không hợp lệ do tên biến không được phép bắt đầu bằng ký tự số.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9: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 giá trị kiểu số nguyên: int()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 giá trị kiểu số thực: float()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 giá trị kiểu chuỗi: str()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10:</w:t>
        <w:br w:type="textWrapping"/>
        <w:t xml:space="preserve">Biểu thức trên báo lỗi bởi toán tử cộng trong python không dùng để cộng 1 giá trị integer với một giá trị kiểu string. Cần sửa giá trị integer trong biểu thức thành kiểu string (sửa thành ‘99’ hoặc str(99)).</w:t>
        <w:br w:type="textWrapping"/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