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B3D7A" w14:textId="41F50A8A" w:rsidR="009F2933" w:rsidRDefault="009F2933" w:rsidP="009F2933">
      <w:pPr>
        <w:pStyle w:val="Heading1"/>
      </w:pPr>
      <w:bookmarkStart w:id="0" w:name="_Toc63259002"/>
      <w:r>
        <w:t>Executive Summary</w:t>
      </w:r>
      <w:bookmarkEnd w:id="0"/>
    </w:p>
    <w:p w14:paraId="70A214C4" w14:textId="3BCF6184" w:rsidR="00906502" w:rsidRDefault="00906502" w:rsidP="00906502">
      <w:r>
        <w:t xml:space="preserve">‘New Zealand’s Interactive Emissions Tracker’ is a web application which is currently hosted on the Ministry for the Environment’s public </w:t>
      </w:r>
      <w:r w:rsidR="009D7D98">
        <w:t>website and</w:t>
      </w:r>
      <w:r>
        <w:t xml:space="preserve"> </w:t>
      </w:r>
      <w:r w:rsidR="005C4DC1">
        <w:t>provides a visual representation of New Zealand’s Greenhouse Gas inventory across a series of year</w:t>
      </w:r>
      <w:r w:rsidR="00D63CA2">
        <w:t>s</w:t>
      </w:r>
      <w:r w:rsidR="006F59B3">
        <w:t>.</w:t>
      </w:r>
      <w:r w:rsidR="001C5EEE">
        <w:t xml:space="preserve"> In order</w:t>
      </w:r>
      <w:r w:rsidR="00ED0C78">
        <w:t xml:space="preserve"> to allow better control over the delivery of information and </w:t>
      </w:r>
      <w:r w:rsidR="00E31641">
        <w:t xml:space="preserve">the </w:t>
      </w:r>
      <w:r w:rsidR="00ED0C78">
        <w:t xml:space="preserve">implementation of additional features, the Ministry is interested in </w:t>
      </w:r>
      <w:r w:rsidR="00114BDA">
        <w:t xml:space="preserve">transitioning from outsourcing </w:t>
      </w:r>
      <w:r w:rsidR="00877AC9">
        <w:t>the</w:t>
      </w:r>
      <w:r w:rsidR="00114BDA">
        <w:t xml:space="preserve"> app into developing</w:t>
      </w:r>
      <w:r w:rsidR="004F02F6">
        <w:t xml:space="preserve"> and maintaining</w:t>
      </w:r>
      <w:r w:rsidR="00114BDA">
        <w:t xml:space="preserve"> it</w:t>
      </w:r>
      <w:r w:rsidR="00160149">
        <w:t xml:space="preserve"> all</w:t>
      </w:r>
      <w:r w:rsidR="00114BDA">
        <w:t xml:space="preserve"> </w:t>
      </w:r>
      <w:r w:rsidR="00B13A7B">
        <w:t>within the Ministry</w:t>
      </w:r>
      <w:r w:rsidR="00114BDA">
        <w:t>.</w:t>
      </w:r>
    </w:p>
    <w:p w14:paraId="37F62F53" w14:textId="1A6FE424" w:rsidR="002D2B38" w:rsidRDefault="00870484" w:rsidP="00906502">
      <w:r>
        <w:t xml:space="preserve">To allow for an easier development process, the tracker was completed piece-by-piece, where new components were implemented </w:t>
      </w:r>
      <w:r w:rsidR="007514A7">
        <w:t>following</w:t>
      </w:r>
      <w:r>
        <w:t xml:space="preserve"> a logical sequence. </w:t>
      </w:r>
      <w:r w:rsidR="00310D68">
        <w:t xml:space="preserve">While still lacking in some functionality to act as a </w:t>
      </w:r>
      <w:r w:rsidR="00BB08D2">
        <w:t xml:space="preserve">complete </w:t>
      </w:r>
      <w:r w:rsidR="00310D68">
        <w:t>replacement</w:t>
      </w:r>
      <w:r w:rsidR="00BB08D2">
        <w:t xml:space="preserve"> for</w:t>
      </w:r>
      <w:r w:rsidR="00310D68">
        <w:t xml:space="preserve"> the current Emissions Tracker, this replication succeeds as a proof of concept</w:t>
      </w:r>
      <w:r w:rsidR="00AD2BA3">
        <w:t>. It d</w:t>
      </w:r>
      <w:r w:rsidR="00DB141A">
        <w:t xml:space="preserve">emonstrates the feasibility of </w:t>
      </w:r>
      <w:r w:rsidR="007F072D">
        <w:t xml:space="preserve">developing the tracker in-house entirely </w:t>
      </w:r>
      <w:r w:rsidR="003E17C9">
        <w:t>using</w:t>
      </w:r>
      <w:r w:rsidR="007F072D">
        <w:t xml:space="preserve"> R Shiny</w:t>
      </w:r>
      <w:r w:rsidR="009B0EBC">
        <w:t xml:space="preserve">, as well as providing a </w:t>
      </w:r>
      <w:r w:rsidR="00632554">
        <w:t>working foundation to</w:t>
      </w:r>
      <w:r w:rsidR="001B169F">
        <w:t xml:space="preserve"> continue development from</w:t>
      </w:r>
      <w:r w:rsidR="00632554">
        <w:t xml:space="preserve">. </w:t>
      </w:r>
    </w:p>
    <w:p w14:paraId="60D5CF7D" w14:textId="43A8D929" w:rsidR="00147647" w:rsidRDefault="002C07FC" w:rsidP="00906502">
      <w:r>
        <w:t xml:space="preserve">Before transitioning towards publishing the in-house developed Emissions Tracker, it is recommended to make the necessary improvements to the code and implement all missing (but required) features. </w:t>
      </w:r>
      <w:r w:rsidR="00A22E73">
        <w:t xml:space="preserve">Furthermore, </w:t>
      </w:r>
      <w:r w:rsidR="00693809">
        <w:t xml:space="preserve">if possible, </w:t>
      </w:r>
      <w:r w:rsidR="00813861">
        <w:t xml:space="preserve">minor adjustments to the data source </w:t>
      </w:r>
      <w:r w:rsidR="007E4E3F">
        <w:t>(</w:t>
      </w:r>
      <w:r w:rsidR="00167E5C">
        <w:t xml:space="preserve">removing unnecessary columns and splitting ‘time series’ to multiple different sheets’) could </w:t>
      </w:r>
      <w:r w:rsidR="00C50526">
        <w:t xml:space="preserve">improve </w:t>
      </w:r>
      <w:r w:rsidR="00AE0B69">
        <w:t>both the development process and running efficiency of the program.</w:t>
      </w:r>
    </w:p>
    <w:p w14:paraId="610DCF07" w14:textId="77777777" w:rsidR="001E150F" w:rsidRDefault="001E15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246996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759A31" w14:textId="0621BAF4" w:rsidR="009D4046" w:rsidRPr="009D4046" w:rsidRDefault="009D4046">
          <w:pPr>
            <w:pStyle w:val="TOCHeading"/>
            <w:rPr>
              <w:rStyle w:val="Heading1Char"/>
            </w:rPr>
          </w:pPr>
          <w:r w:rsidRPr="009D4046">
            <w:rPr>
              <w:rStyle w:val="Heading1Char"/>
            </w:rPr>
            <w:t>Contents</w:t>
          </w:r>
        </w:p>
        <w:p w14:paraId="752F2002" w14:textId="4EF2F09F" w:rsidR="0090665C" w:rsidRDefault="009D40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59002" w:history="1">
            <w:r w:rsidR="0090665C" w:rsidRPr="00DC400A">
              <w:rPr>
                <w:rStyle w:val="Hyperlink"/>
                <w:noProof/>
              </w:rPr>
              <w:t>Executive Summary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_Toc63259002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1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2BEBEBBB" w14:textId="29960025" w:rsidR="0090665C" w:rsidRDefault="005B5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03" w:history="1">
            <w:r w:rsidR="0090665C" w:rsidRPr="00DC400A">
              <w:rPr>
                <w:rStyle w:val="Hyperlink"/>
                <w:noProof/>
              </w:rPr>
              <w:t>Introduction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_Toc63259003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3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14BF3A48" w14:textId="0D65710B" w:rsidR="0090665C" w:rsidRDefault="005B5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04" w:history="1">
            <w:r w:rsidR="0090665C" w:rsidRPr="00DC400A">
              <w:rPr>
                <w:rStyle w:val="Hyperlink"/>
                <w:noProof/>
              </w:rPr>
              <w:t>Set-up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_Toc63259004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3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072B8B5D" w14:textId="49057CF9" w:rsidR="0090665C" w:rsidRDefault="005B5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05" w:history="1">
            <w:r w:rsidR="0090665C" w:rsidRPr="00DC400A">
              <w:rPr>
                <w:rStyle w:val="Hyperlink"/>
                <w:noProof/>
              </w:rPr>
              <w:t>Data Cleaning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_Toc63259005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3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2C8E32E6" w14:textId="551A0B43" w:rsidR="0090665C" w:rsidRDefault="005B5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06" w:history="1">
            <w:r w:rsidR="0090665C" w:rsidRPr="00DC400A">
              <w:rPr>
                <w:rStyle w:val="Hyperlink"/>
                <w:noProof/>
              </w:rPr>
              <w:t>Scoping Functionality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_Toc63259006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3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6643594D" w14:textId="1AB117A9" w:rsidR="0090665C" w:rsidRDefault="005B5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07" w:history="1">
            <w:r w:rsidR="0090665C" w:rsidRPr="00DC400A">
              <w:rPr>
                <w:rStyle w:val="Hyperlink"/>
                <w:noProof/>
              </w:rPr>
              <w:t>Development Process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_Toc63259007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4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40C5BE35" w14:textId="78923D8F" w:rsidR="0090665C" w:rsidRDefault="005B5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08" w:history="1">
            <w:r w:rsidR="0090665C" w:rsidRPr="00DC400A">
              <w:rPr>
                <w:rStyle w:val="Hyperlink"/>
                <w:noProof/>
              </w:rPr>
              <w:t>Setting up User Interface (UI)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_Toc63259008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4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7D1ECBEB" w14:textId="38F9F6F3" w:rsidR="0090665C" w:rsidRDefault="005B5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09" w:history="1">
            <w:r w:rsidR="0090665C" w:rsidRPr="00DC400A">
              <w:rPr>
                <w:rStyle w:val="Hyperlink"/>
                <w:noProof/>
              </w:rPr>
              <w:t>Producing Required Graphs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_Toc63259009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4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21820051" w14:textId="1A73E727" w:rsidR="0090665C" w:rsidRDefault="005B5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10" w:history="1">
            <w:r w:rsidR="0090665C" w:rsidRPr="00DC400A">
              <w:rPr>
                <w:rStyle w:val="Hyperlink"/>
                <w:noProof/>
              </w:rPr>
              <w:t>Reactivity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_Toc63259010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5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1352E657" w14:textId="653F995F" w:rsidR="0090665C" w:rsidRDefault="005B5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11" w:history="1">
            <w:r w:rsidR="0090665C" w:rsidRPr="00DC400A">
              <w:rPr>
                <w:rStyle w:val="Hyperlink"/>
                <w:noProof/>
              </w:rPr>
              <w:t>Conclusions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_Toc63259011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5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6E5B52F2" w14:textId="18663054" w:rsidR="0090665C" w:rsidRDefault="005B5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12" w:history="1">
            <w:r w:rsidR="0090665C" w:rsidRPr="00DC400A">
              <w:rPr>
                <w:rStyle w:val="Hyperlink"/>
                <w:noProof/>
              </w:rPr>
              <w:t>Recommendations (Steps moving forward)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_Toc63259012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6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408A08B9" w14:textId="1F87C411" w:rsidR="0090665C" w:rsidRDefault="005B53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13" w:history="1">
            <w:r w:rsidR="0090665C" w:rsidRPr="00DC400A">
              <w:rPr>
                <w:rStyle w:val="Hyperlink"/>
                <w:noProof/>
              </w:rPr>
              <w:t>Appendix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_Toc63259013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7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0A7D6FF6" w14:textId="6E170B2A" w:rsidR="0090665C" w:rsidRDefault="005B5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14" w:history="1">
            <w:r w:rsidR="0090665C" w:rsidRPr="00DC400A">
              <w:rPr>
                <w:rStyle w:val="Hyperlink"/>
                <w:noProof/>
              </w:rPr>
              <w:t>Appendix A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_Toc63259014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7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093CE02D" w14:textId="720CD591" w:rsidR="0090665C" w:rsidRDefault="005B5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15" w:history="1">
            <w:r w:rsidR="0090665C" w:rsidRPr="00DC400A">
              <w:rPr>
                <w:rStyle w:val="Hyperlink"/>
                <w:noProof/>
              </w:rPr>
              <w:t>Appendix B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_Toc63259015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8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7F70CD79" w14:textId="0BD3D9E9" w:rsidR="0090665C" w:rsidRDefault="005B53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63259016" w:history="1">
            <w:r w:rsidR="0090665C" w:rsidRPr="00DC400A">
              <w:rPr>
                <w:rStyle w:val="Hyperlink"/>
                <w:noProof/>
              </w:rPr>
              <w:t>Appendix C</w:t>
            </w:r>
            <w:r w:rsidR="0090665C">
              <w:rPr>
                <w:noProof/>
                <w:webHidden/>
              </w:rPr>
              <w:tab/>
            </w:r>
            <w:r w:rsidR="0090665C">
              <w:rPr>
                <w:noProof/>
                <w:webHidden/>
              </w:rPr>
              <w:fldChar w:fldCharType="begin"/>
            </w:r>
            <w:r w:rsidR="0090665C">
              <w:rPr>
                <w:noProof/>
                <w:webHidden/>
              </w:rPr>
              <w:instrText xml:space="preserve"> PAGEREF _Toc63259016 \h </w:instrText>
            </w:r>
            <w:r w:rsidR="0090665C">
              <w:rPr>
                <w:noProof/>
                <w:webHidden/>
              </w:rPr>
            </w:r>
            <w:r w:rsidR="0090665C">
              <w:rPr>
                <w:noProof/>
                <w:webHidden/>
              </w:rPr>
              <w:fldChar w:fldCharType="separate"/>
            </w:r>
            <w:r w:rsidR="00131C1A">
              <w:rPr>
                <w:noProof/>
                <w:webHidden/>
              </w:rPr>
              <w:t>9</w:t>
            </w:r>
            <w:r w:rsidR="0090665C">
              <w:rPr>
                <w:noProof/>
                <w:webHidden/>
              </w:rPr>
              <w:fldChar w:fldCharType="end"/>
            </w:r>
          </w:hyperlink>
        </w:p>
        <w:p w14:paraId="79A914BA" w14:textId="2587A4D4" w:rsidR="009D4046" w:rsidRDefault="009D4046">
          <w:r>
            <w:rPr>
              <w:b/>
              <w:bCs/>
              <w:noProof/>
            </w:rPr>
            <w:fldChar w:fldCharType="end"/>
          </w:r>
        </w:p>
      </w:sdtContent>
    </w:sdt>
    <w:p w14:paraId="086C310B" w14:textId="77777777" w:rsidR="009D4046" w:rsidRDefault="009D40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BDA66E" w14:textId="6C0B4BEA" w:rsidR="009F2933" w:rsidRDefault="009F2933" w:rsidP="009F2933">
      <w:pPr>
        <w:pStyle w:val="Heading1"/>
      </w:pPr>
      <w:bookmarkStart w:id="1" w:name="_Toc63259003"/>
      <w:r>
        <w:lastRenderedPageBreak/>
        <w:t>Introduction</w:t>
      </w:r>
      <w:bookmarkEnd w:id="1"/>
    </w:p>
    <w:p w14:paraId="60B0F39F" w14:textId="2CCA9C78" w:rsidR="002A442B" w:rsidRDefault="00F55D51" w:rsidP="002A442B">
      <w:r>
        <w:t xml:space="preserve">The </w:t>
      </w:r>
      <w:r w:rsidR="007B09BC">
        <w:t>Ministry for the Environment’s Emissions Tracker is an interactive web application which offers</w:t>
      </w:r>
      <w:r w:rsidR="008E780D">
        <w:t>,</w:t>
      </w:r>
      <w:r w:rsidR="007B09BC">
        <w:t xml:space="preserve"> </w:t>
      </w:r>
      <w:r w:rsidR="005872AA">
        <w:t>using</w:t>
      </w:r>
      <w:r w:rsidR="0031422B">
        <w:t xml:space="preserve"> </w:t>
      </w:r>
      <w:r w:rsidR="00A07094">
        <w:t>graphs and tables</w:t>
      </w:r>
      <w:r w:rsidR="008E780D">
        <w:t>,</w:t>
      </w:r>
      <w:r w:rsidR="00A07094">
        <w:t xml:space="preserve"> </w:t>
      </w:r>
      <w:r w:rsidR="007B09BC">
        <w:t>a visual</w:t>
      </w:r>
      <w:r w:rsidR="004E68F2">
        <w:t xml:space="preserve"> representation</w:t>
      </w:r>
      <w:r w:rsidR="007B09BC">
        <w:t xml:space="preserve"> </w:t>
      </w:r>
      <w:r w:rsidR="00CD378A">
        <w:t>of New Zealand’s Greenhouse Gas (GHG) inventory.</w:t>
      </w:r>
      <w:r w:rsidR="008E780D">
        <w:t xml:space="preserve"> </w:t>
      </w:r>
      <w:r w:rsidR="00046AFE">
        <w:t>Being hosted on a public domain, this allows anyone to readily track New Zealand’s progress towards our climate goals and</w:t>
      </w:r>
      <w:r w:rsidR="00B25F14">
        <w:t xml:space="preserve"> quantitatively measure</w:t>
      </w:r>
      <w:r w:rsidR="00046AFE">
        <w:t xml:space="preserve"> the differences we’ve made along the way.</w:t>
      </w:r>
      <w:r w:rsidR="00AF7034">
        <w:t xml:space="preserve"> </w:t>
      </w:r>
    </w:p>
    <w:p w14:paraId="4DB7A364" w14:textId="1B3BC768" w:rsidR="008D69D3" w:rsidRPr="002A442B" w:rsidRDefault="008D69D3" w:rsidP="002A442B">
      <w:r>
        <w:t>Currently, the Emissions Tracker is being outsourced to Datacom, where</w:t>
      </w:r>
      <w:r w:rsidR="007B2DDE">
        <w:t xml:space="preserve"> the Ministry provides the </w:t>
      </w:r>
      <w:r w:rsidR="00D57683">
        <w:t xml:space="preserve">required </w:t>
      </w:r>
      <w:r w:rsidR="007B2DDE">
        <w:t>data and Datacom returns with the completed product. There is a demand for this process to be completed in-house</w:t>
      </w:r>
      <w:r w:rsidR="00AF7034">
        <w:t>,</w:t>
      </w:r>
      <w:r w:rsidR="007B2DDE">
        <w:t xml:space="preserve"> allow</w:t>
      </w:r>
      <w:r w:rsidR="00AF7034">
        <w:t>ing</w:t>
      </w:r>
      <w:r w:rsidR="007B2DDE">
        <w:t xml:space="preserve"> the Ministry to take complete control over the delivery of this product and more easily implement additional features at the request of Stakeholders</w:t>
      </w:r>
      <w:r w:rsidR="002D161C">
        <w:t>.  As such, it was tasked to recreate the currently live Emissions Tracker using R Shiny</w:t>
      </w:r>
      <w:r w:rsidR="007851C1">
        <w:t xml:space="preserve"> in the short term</w:t>
      </w:r>
      <w:r w:rsidR="002D161C">
        <w:t xml:space="preserve">, and to continuously update </w:t>
      </w:r>
      <w:r w:rsidR="0073645B">
        <w:t xml:space="preserve">and improve </w:t>
      </w:r>
      <w:r w:rsidR="002D161C">
        <w:t xml:space="preserve">the </w:t>
      </w:r>
      <w:r w:rsidR="00EF459D">
        <w:t>t</w:t>
      </w:r>
      <w:r w:rsidR="002D161C">
        <w:t xml:space="preserve">racker with </w:t>
      </w:r>
      <w:r w:rsidR="00CB096F">
        <w:t xml:space="preserve">any </w:t>
      </w:r>
      <w:r w:rsidR="002D161C">
        <w:t xml:space="preserve">requested features in the long term. </w:t>
      </w:r>
    </w:p>
    <w:p w14:paraId="5FBA2DC6" w14:textId="68C3C05A" w:rsidR="002D161C" w:rsidRDefault="0030055F" w:rsidP="0030055F">
      <w:pPr>
        <w:pStyle w:val="Heading1"/>
      </w:pPr>
      <w:bookmarkStart w:id="2" w:name="_Toc63259004"/>
      <w:r>
        <w:t>Setup</w:t>
      </w:r>
      <w:bookmarkEnd w:id="2"/>
      <w:r>
        <w:t xml:space="preserve"> </w:t>
      </w:r>
    </w:p>
    <w:p w14:paraId="6C908CE9" w14:textId="003DC4C7" w:rsidR="0030055F" w:rsidRDefault="0030055F" w:rsidP="0030055F">
      <w:r>
        <w:t>Due to the relatively large scope of the project, a few preliminary steps were taken to ensure a smoother development process</w:t>
      </w:r>
      <w:r w:rsidR="005A1B27">
        <w:t>.</w:t>
      </w:r>
    </w:p>
    <w:p w14:paraId="76FA7AA1" w14:textId="16A393AF" w:rsidR="00CD5FCF" w:rsidRDefault="00CD5FCF" w:rsidP="00CD5FCF">
      <w:pPr>
        <w:pStyle w:val="Heading2"/>
      </w:pPr>
      <w:bookmarkStart w:id="3" w:name="_Toc63259005"/>
      <w:r>
        <w:t>Data Cleaning</w:t>
      </w:r>
      <w:bookmarkEnd w:id="3"/>
    </w:p>
    <w:p w14:paraId="1C655A32" w14:textId="60080277" w:rsidR="00CD5FCF" w:rsidRDefault="00CD5FCF" w:rsidP="00CD5FCF">
      <w:r>
        <w:t xml:space="preserve">Provided was a single Excel spreadsheet which contained a detailed breakdown of the </w:t>
      </w:r>
      <w:r w:rsidR="007B4FB9">
        <w:t xml:space="preserve">GHG emissions </w:t>
      </w:r>
      <w:r w:rsidR="00510CDF">
        <w:t xml:space="preserve">for each Sector </w:t>
      </w:r>
      <w:r w:rsidR="007B4FB9">
        <w:t>from years 1990 to 2018</w:t>
      </w:r>
      <w:r w:rsidR="00105FF3">
        <w:t xml:space="preserve">. </w:t>
      </w:r>
      <w:r w:rsidR="00654AF0">
        <w:t xml:space="preserve">Several issues were noted which would have an impact on the </w:t>
      </w:r>
      <w:r w:rsidR="007529C5">
        <w:t xml:space="preserve">completion </w:t>
      </w:r>
      <w:r w:rsidR="00654AF0">
        <w:t>of the product, including:</w:t>
      </w:r>
    </w:p>
    <w:p w14:paraId="552423C2" w14:textId="26B501C5" w:rsidR="00654AF0" w:rsidRDefault="00654AF0" w:rsidP="00654AF0">
      <w:pPr>
        <w:pStyle w:val="ListParagraph"/>
        <w:numPr>
          <w:ilvl w:val="0"/>
          <w:numId w:val="3"/>
        </w:numPr>
      </w:pPr>
      <w:r>
        <w:t>Yearly breakdowns of emissions are stored on different sheets.</w:t>
      </w:r>
    </w:p>
    <w:p w14:paraId="399800A3" w14:textId="2E90DC55" w:rsidR="00654AF0" w:rsidRDefault="00654AF0" w:rsidP="00654AF0">
      <w:pPr>
        <w:pStyle w:val="ListParagraph"/>
        <w:numPr>
          <w:ilvl w:val="0"/>
          <w:numId w:val="3"/>
        </w:numPr>
      </w:pPr>
      <w:r>
        <w:t xml:space="preserve">First and last sheet </w:t>
      </w:r>
      <w:r w:rsidR="00121C70">
        <w:t>aren’t yearly breakdowns, and thus shouldn’t be included in the same list when importing.</w:t>
      </w:r>
    </w:p>
    <w:p w14:paraId="066181BF" w14:textId="63F6C688" w:rsidR="00121C70" w:rsidRDefault="00121C70" w:rsidP="00654AF0">
      <w:pPr>
        <w:pStyle w:val="ListParagraph"/>
        <w:numPr>
          <w:ilvl w:val="0"/>
          <w:numId w:val="3"/>
        </w:numPr>
      </w:pPr>
      <w:r>
        <w:t>Several rows in each year a</w:t>
      </w:r>
      <w:r w:rsidR="00543846">
        <w:t>re</w:t>
      </w:r>
      <w:r>
        <w:t xml:space="preserve"> specified as “Exclude” or have 0 as the value.</w:t>
      </w:r>
    </w:p>
    <w:p w14:paraId="6EA708F0" w14:textId="587D2CA9" w:rsidR="00121C70" w:rsidRDefault="00121C70" w:rsidP="00654AF0">
      <w:pPr>
        <w:pStyle w:val="ListParagraph"/>
        <w:numPr>
          <w:ilvl w:val="0"/>
          <w:numId w:val="3"/>
        </w:numPr>
      </w:pPr>
      <w:r>
        <w:t>Several columns in each year are unnecessary (either “Exclude” or provides redundant information).</w:t>
      </w:r>
    </w:p>
    <w:p w14:paraId="55272B41" w14:textId="6F91A4D3" w:rsidR="003152D7" w:rsidRDefault="003152D7" w:rsidP="00654AF0">
      <w:pPr>
        <w:pStyle w:val="ListParagraph"/>
        <w:numPr>
          <w:ilvl w:val="0"/>
          <w:numId w:val="3"/>
        </w:numPr>
      </w:pPr>
      <w:r>
        <w:t>Time series data has a dropdown box to filter for specific GHG. R import function unable to change this, thus cannot access GHG specific time series data.</w:t>
      </w:r>
    </w:p>
    <w:p w14:paraId="43802866" w14:textId="5ACCB3BE" w:rsidR="00CF3F21" w:rsidRDefault="00121C70" w:rsidP="00121C70">
      <w:r>
        <w:t xml:space="preserve">A function was created in order to import all the information while taking into consideration the issues mentioned above, producing a set of data frames </w:t>
      </w:r>
      <w:r w:rsidR="00BC26D5">
        <w:t xml:space="preserve">(one for yearly emission breakdown data and the other for time series data) </w:t>
      </w:r>
      <w:r>
        <w:t xml:space="preserve">which are </w:t>
      </w:r>
      <w:r w:rsidR="00681343">
        <w:t>easy to use and fit for purpose.</w:t>
      </w:r>
      <w:r w:rsidR="00CF3F21">
        <w:t xml:space="preserve"> </w:t>
      </w:r>
    </w:p>
    <w:p w14:paraId="536AB465" w14:textId="5F060470" w:rsidR="00121C70" w:rsidRDefault="00CF3F21" w:rsidP="00121C70">
      <w:r>
        <w:t>A</w:t>
      </w:r>
      <w:r w:rsidR="00A93934">
        <w:t xml:space="preserve">n </w:t>
      </w:r>
      <w:r>
        <w:t>assumption was made in the creation of this function, in that every single yearly emission breakdown</w:t>
      </w:r>
      <w:r w:rsidR="004C7F71">
        <w:t xml:space="preserve"> sheet</w:t>
      </w:r>
      <w:r>
        <w:t xml:space="preserve"> follows the exact same structure.</w:t>
      </w:r>
      <w:r w:rsidR="00AA0DB4">
        <w:t xml:space="preserve"> </w:t>
      </w:r>
      <w:r>
        <w:t xml:space="preserve">Columns that are to be kept are ‘hard-coded’ into the function, and </w:t>
      </w:r>
      <w:r w:rsidR="00741FB0">
        <w:t xml:space="preserve">any deviation can result in the final data frame to </w:t>
      </w:r>
      <w:r w:rsidR="00844513">
        <w:t xml:space="preserve">contain </w:t>
      </w:r>
      <w:r w:rsidR="00FD07B2">
        <w:t xml:space="preserve">the </w:t>
      </w:r>
      <w:r w:rsidR="00844513">
        <w:t>incorrect information</w:t>
      </w:r>
      <w:r w:rsidR="00741FB0">
        <w:t>.</w:t>
      </w:r>
      <w:r w:rsidR="00374F15">
        <w:t xml:space="preserve"> This can have the fatal consequence of crashing the app entirely.</w:t>
      </w:r>
      <w:r w:rsidR="00741FB0">
        <w:t xml:space="preserve"> There appears to be no problem with the current data, but this is an important assumption to keep in mind </w:t>
      </w:r>
      <w:r w:rsidR="00457786">
        <w:t xml:space="preserve">and work around </w:t>
      </w:r>
      <w:r w:rsidR="00741FB0">
        <w:t>for future</w:t>
      </w:r>
      <w:r w:rsidR="0029395E">
        <w:t xml:space="preserve"> data sets</w:t>
      </w:r>
      <w:r w:rsidR="00741FB0">
        <w:t>.</w:t>
      </w:r>
    </w:p>
    <w:p w14:paraId="61326191" w14:textId="0CADB921" w:rsidR="00681343" w:rsidRDefault="00681343" w:rsidP="00681343">
      <w:pPr>
        <w:pStyle w:val="Heading2"/>
      </w:pPr>
      <w:bookmarkStart w:id="4" w:name="_Toc63259006"/>
      <w:r>
        <w:t>Scoping Functionality</w:t>
      </w:r>
      <w:bookmarkEnd w:id="4"/>
    </w:p>
    <w:p w14:paraId="4BAABEC0" w14:textId="6032CBF0" w:rsidR="00F631BD" w:rsidRDefault="00681343" w:rsidP="00681343">
      <w:r>
        <w:t xml:space="preserve">As the task is to recreate an already existing application, it was essential to have a firm understanding of the functionality </w:t>
      </w:r>
      <w:r w:rsidR="00CF3F21">
        <w:t xml:space="preserve">for the current Emissions Tracker. </w:t>
      </w:r>
      <w:r w:rsidR="00955553">
        <w:t>This process involved exploring through every aspect of the current Emissions Tracker and</w:t>
      </w:r>
      <w:r w:rsidR="00461F3C">
        <w:t xml:space="preserve"> noting what it</w:t>
      </w:r>
      <w:r w:rsidR="00863E7E">
        <w:t xml:space="preserve"> is</w:t>
      </w:r>
      <w:r w:rsidR="00461F3C">
        <w:t xml:space="preserve"> capable of.</w:t>
      </w:r>
    </w:p>
    <w:p w14:paraId="63535F72" w14:textId="525D00C2" w:rsidR="00F631BD" w:rsidRDefault="00F631BD" w:rsidP="00681343">
      <w:r>
        <w:t xml:space="preserve">The order of priority for the tracker’s functionality </w:t>
      </w:r>
      <w:r w:rsidR="00E26E72">
        <w:t xml:space="preserve">implementation </w:t>
      </w:r>
      <w:r w:rsidR="0013787A">
        <w:t>was</w:t>
      </w:r>
      <w:r>
        <w:t xml:space="preserve"> based on their relative importance</w:t>
      </w:r>
      <w:r w:rsidR="00F23B15">
        <w:t>.</w:t>
      </w:r>
      <w:r w:rsidR="00771FFC">
        <w:t xml:space="preserve"> </w:t>
      </w:r>
      <w:r w:rsidR="00A82FC2">
        <w:t xml:space="preserve">Features which </w:t>
      </w:r>
      <w:r w:rsidR="00BF7661">
        <w:t xml:space="preserve">are nice to have but not completely necessary </w:t>
      </w:r>
      <w:r w:rsidR="00653FB8">
        <w:t xml:space="preserve">were </w:t>
      </w:r>
      <w:r w:rsidR="00FA79AB">
        <w:t xml:space="preserve">of </w:t>
      </w:r>
      <w:r w:rsidR="00653FB8">
        <w:t xml:space="preserve">a secondary priority, and only attempted once the core </w:t>
      </w:r>
      <w:r w:rsidR="008F4E5E">
        <w:t>functionality</w:t>
      </w:r>
      <w:r w:rsidR="00BC5362">
        <w:t xml:space="preserve"> was fully implemented. </w:t>
      </w:r>
      <w:r w:rsidR="003D06A6">
        <w:t>There are c</w:t>
      </w:r>
      <w:r w:rsidR="004A677F">
        <w:t xml:space="preserve">ertain </w:t>
      </w:r>
      <w:r w:rsidR="004A677F">
        <w:lastRenderedPageBreak/>
        <w:t xml:space="preserve">features which are of lower priority </w:t>
      </w:r>
      <w:r w:rsidR="00572E96">
        <w:t xml:space="preserve">that </w:t>
      </w:r>
      <w:r w:rsidR="004A677F">
        <w:t>have still yet to be implemented, providing clear room for improvement.</w:t>
      </w:r>
    </w:p>
    <w:p w14:paraId="2202349F" w14:textId="2F86B6F1" w:rsidR="00F9393A" w:rsidRDefault="00F9393A" w:rsidP="00F9393A">
      <w:pPr>
        <w:pStyle w:val="Heading1"/>
      </w:pPr>
      <w:bookmarkStart w:id="5" w:name="_Toc63259007"/>
      <w:r>
        <w:t>Development Process</w:t>
      </w:r>
      <w:bookmarkEnd w:id="5"/>
    </w:p>
    <w:p w14:paraId="0CEFE3D4" w14:textId="64CFA479" w:rsidR="00DD367A" w:rsidRDefault="00DD11E9" w:rsidP="00F9393A">
      <w:r>
        <w:t>With the Emissions Tracker being recreated in R Shiny and personally having no prior experience with using Shiny, it was decided to</w:t>
      </w:r>
      <w:r w:rsidR="00C87470">
        <w:t xml:space="preserve"> slowly build up the app piece-by-piece, learning the different aspects of Shiny along the way. </w:t>
      </w:r>
    </w:p>
    <w:p w14:paraId="59D2C6C7" w14:textId="1805CED4" w:rsidR="00DD367A" w:rsidRDefault="00DD367A" w:rsidP="00DD367A">
      <w:pPr>
        <w:pStyle w:val="Heading2"/>
      </w:pPr>
      <w:bookmarkStart w:id="6" w:name="_Toc63259008"/>
      <w:r>
        <w:t>Setting up U</w:t>
      </w:r>
      <w:r w:rsidR="00E77BF4">
        <w:t>ser Interface (UI)</w:t>
      </w:r>
      <w:bookmarkEnd w:id="6"/>
      <w:r w:rsidR="001100B2">
        <w:t xml:space="preserve"> </w:t>
      </w:r>
    </w:p>
    <w:p w14:paraId="77D0E532" w14:textId="4C05EBCB" w:rsidR="0034372D" w:rsidRDefault="0034372D" w:rsidP="00BC26D5">
      <w:r>
        <w:t>Beginning with the most basic aspect of the Shiny ap</w:t>
      </w:r>
      <w:r w:rsidR="00FA14DE">
        <w:t>p</w:t>
      </w:r>
      <w:r>
        <w:t>, the current Emissions Tracker follows quite a simple structure consisting of a ‘main’ panel and a ‘side’ panel.</w:t>
      </w:r>
      <w:r w:rsidR="008542E5">
        <w:t xml:space="preserve"> The main panel displays the emissions graph</w:t>
      </w:r>
      <w:r w:rsidR="002F4A0E">
        <w:t xml:space="preserve"> and other useful pieces of information</w:t>
      </w:r>
      <w:r w:rsidR="00F842B7">
        <w:t>, whereas the side panel contains two smaller graphs detailing the time-series and GHG breakdown of the main graph</w:t>
      </w:r>
      <w:r w:rsidR="005C4243">
        <w:t xml:space="preserve"> (</w:t>
      </w:r>
      <w:r w:rsidR="005C4243">
        <w:rPr>
          <w:i/>
          <w:iCs/>
        </w:rPr>
        <w:t>refer to Appendix A for an annotated screenshot of the layout, as well as a more detailed breakdown of the different components of the UI).</w:t>
      </w:r>
      <w:r w:rsidR="002F4A0E">
        <w:t xml:space="preserve"> </w:t>
      </w:r>
    </w:p>
    <w:p w14:paraId="5BCE370C" w14:textId="708CEE19" w:rsidR="00BC26D5" w:rsidRDefault="008D07F4" w:rsidP="00BC26D5">
      <w:r w:rsidRPr="00BC7A04">
        <w:t>Due to a lack of knowledge in CSS</w:t>
      </w:r>
      <w:r w:rsidR="00E20D34" w:rsidRPr="00BC7A04">
        <w:t>/html</w:t>
      </w:r>
      <w:r w:rsidR="00F62AC1" w:rsidRPr="00BC7A04">
        <w:t>, an exact replication of the current tracker’s UI was impossible and slight adjustments were made. While no visual information was lost, this resulted in the dashboard to become more cluttered</w:t>
      </w:r>
      <w:r w:rsidR="00887B5C">
        <w:t xml:space="preserve"> and less intuitive to </w:t>
      </w:r>
      <w:r w:rsidR="004C4849">
        <w:t>navigate</w:t>
      </w:r>
      <w:r w:rsidR="00887B5C">
        <w:t>.</w:t>
      </w:r>
    </w:p>
    <w:p w14:paraId="06A0EAD8" w14:textId="5B32990C" w:rsidR="007F46BF" w:rsidRDefault="007F46BF" w:rsidP="007F46BF">
      <w:pPr>
        <w:pStyle w:val="Heading2"/>
      </w:pPr>
      <w:bookmarkStart w:id="7" w:name="_Toc63259009"/>
      <w:r>
        <w:t>Producing Required Graphs</w:t>
      </w:r>
      <w:bookmarkEnd w:id="7"/>
    </w:p>
    <w:p w14:paraId="0BB9EC96" w14:textId="2E1139C5" w:rsidR="005C0CA2" w:rsidRDefault="00BC26D5" w:rsidP="00C41268">
      <w:r>
        <w:t xml:space="preserve">As mentioned in the </w:t>
      </w:r>
      <w:r>
        <w:rPr>
          <w:i/>
          <w:iCs/>
        </w:rPr>
        <w:t xml:space="preserve">Data Cleaning </w:t>
      </w:r>
      <w:r>
        <w:t>section,</w:t>
      </w:r>
      <w:r w:rsidR="00116963">
        <w:t xml:space="preserve"> </w:t>
      </w:r>
      <w:r w:rsidR="005C0CA2">
        <w:t>a single data frame containing all the yearly emissions breakdown</w:t>
      </w:r>
      <w:r w:rsidR="00C41268">
        <w:t xml:space="preserve">, </w:t>
      </w:r>
      <w:r w:rsidR="00C41268" w:rsidRPr="00C41268">
        <w:rPr>
          <w:i/>
          <w:iCs/>
        </w:rPr>
        <w:t>emissions</w:t>
      </w:r>
      <w:r w:rsidR="00F87720">
        <w:rPr>
          <w:i/>
          <w:iCs/>
        </w:rPr>
        <w:t>,</w:t>
      </w:r>
      <w:r w:rsidR="00C41268">
        <w:t xml:space="preserve"> </w:t>
      </w:r>
      <w:r w:rsidR="005C0CA2">
        <w:t xml:space="preserve">was produced. </w:t>
      </w:r>
      <w:r w:rsidR="005C0CA2" w:rsidRPr="00E779DB">
        <w:t xml:space="preserve">However, </w:t>
      </w:r>
      <w:r w:rsidR="008D07BF" w:rsidRPr="00E779DB">
        <w:t>there were issues in converting this data into a presentable floating bar chart as seen in the</w:t>
      </w:r>
      <w:r w:rsidR="00EE77D6" w:rsidRPr="00E779DB">
        <w:t xml:space="preserve"> Emissions plot for the</w:t>
      </w:r>
      <w:r w:rsidR="008D07BF" w:rsidRPr="00E779DB">
        <w:t xml:space="preserve"> current tracker. </w:t>
      </w:r>
      <w:r w:rsidR="002E2FF0" w:rsidRPr="00E779DB">
        <w:t>A</w:t>
      </w:r>
      <w:r w:rsidR="00EE77D6" w:rsidRPr="00E779DB">
        <w:t xml:space="preserve"> solution was devised, utilising </w:t>
      </w:r>
      <w:proofErr w:type="spellStart"/>
      <w:r w:rsidR="00EE77D6" w:rsidRPr="00E779DB">
        <w:rPr>
          <w:i/>
          <w:iCs/>
        </w:rPr>
        <w:t>geom_crossbar</w:t>
      </w:r>
      <w:proofErr w:type="spellEnd"/>
      <w:r w:rsidR="008D07BF" w:rsidRPr="00E779DB">
        <w:t xml:space="preserve"> </w:t>
      </w:r>
      <w:r w:rsidR="00EE77D6" w:rsidRPr="00E779DB">
        <w:t xml:space="preserve">from the </w:t>
      </w:r>
      <w:r w:rsidR="00EE77D6" w:rsidRPr="00E779DB">
        <w:rPr>
          <w:i/>
          <w:iCs/>
        </w:rPr>
        <w:t>ggplot2</w:t>
      </w:r>
      <w:r w:rsidR="00EE77D6" w:rsidRPr="00E779DB">
        <w:t xml:space="preserve"> package which allows </w:t>
      </w:r>
      <w:r w:rsidR="00815E8E" w:rsidRPr="00E779DB">
        <w:t xml:space="preserve">the starting and ending point of each bar to be manually assigned. </w:t>
      </w:r>
      <w:r w:rsidR="00C41268" w:rsidRPr="00E779DB">
        <w:t>Th</w:t>
      </w:r>
      <w:r w:rsidR="008407A9" w:rsidRPr="00E779DB">
        <w:t xml:space="preserve">ese values </w:t>
      </w:r>
      <w:r w:rsidR="00C41268" w:rsidRPr="00E779DB">
        <w:t>w</w:t>
      </w:r>
      <w:r w:rsidR="008407A9" w:rsidRPr="00E779DB">
        <w:t>ere</w:t>
      </w:r>
      <w:r w:rsidR="00C41268" w:rsidRPr="00E779DB">
        <w:t xml:space="preserve"> </w:t>
      </w:r>
      <w:r w:rsidR="00C97CDA" w:rsidRPr="00E779DB">
        <w:t xml:space="preserve">bound to </w:t>
      </w:r>
      <w:r w:rsidR="00EE710B" w:rsidRPr="00E779DB">
        <w:t xml:space="preserve">a filtered down version of the </w:t>
      </w:r>
      <w:r w:rsidR="00EE710B" w:rsidRPr="00E779DB">
        <w:rPr>
          <w:i/>
          <w:iCs/>
        </w:rPr>
        <w:t>emissions</w:t>
      </w:r>
      <w:r w:rsidR="00EE710B" w:rsidRPr="00E779DB">
        <w:t xml:space="preserve"> data frame, which contained only the </w:t>
      </w:r>
      <w:r w:rsidR="004F60C8" w:rsidRPr="00E779DB">
        <w:t xml:space="preserve">necessary </w:t>
      </w:r>
      <w:r w:rsidR="003D49F8" w:rsidRPr="00E779DB">
        <w:t>columns and observations, and is</w:t>
      </w:r>
      <w:r w:rsidR="00EC6AF8" w:rsidRPr="00E779DB">
        <w:t xml:space="preserve"> passed</w:t>
      </w:r>
      <w:r w:rsidR="003D49F8" w:rsidRPr="00E779DB">
        <w:t xml:space="preserve"> through </w:t>
      </w:r>
      <w:proofErr w:type="spellStart"/>
      <w:r w:rsidR="003D49F8" w:rsidRPr="00E779DB">
        <w:rPr>
          <w:i/>
          <w:iCs/>
        </w:rPr>
        <w:t>geom_crossbar</w:t>
      </w:r>
      <w:proofErr w:type="spellEnd"/>
      <w:r w:rsidR="00827CA2" w:rsidRPr="00E779DB">
        <w:rPr>
          <w:i/>
          <w:iCs/>
        </w:rPr>
        <w:t xml:space="preserve"> </w:t>
      </w:r>
      <w:r w:rsidR="00827CA2" w:rsidRPr="00E779DB">
        <w:t>to create our floating bar chart.</w:t>
      </w:r>
    </w:p>
    <w:p w14:paraId="4E1E4E2A" w14:textId="2B6459E7" w:rsidR="008407A9" w:rsidRDefault="008407A9" w:rsidP="00C41268">
      <w:r>
        <w:t xml:space="preserve">This process was applied </w:t>
      </w:r>
      <w:r w:rsidR="00DC0241">
        <w:t>whenever an update was required for the Emissions graph</w:t>
      </w:r>
      <w:r w:rsidR="00940799">
        <w:t xml:space="preserve">, and only </w:t>
      </w:r>
      <w:r w:rsidR="00DE2296">
        <w:t xml:space="preserve">require as input </w:t>
      </w:r>
      <w:r w:rsidR="0064222E">
        <w:t>the observations we wish to produce the graph of</w:t>
      </w:r>
      <w:r w:rsidR="00F83866">
        <w:t xml:space="preserve">. </w:t>
      </w:r>
    </w:p>
    <w:p w14:paraId="18DA81B6" w14:textId="08A883DB" w:rsidR="00AB1E83" w:rsidRDefault="006E6D26" w:rsidP="00C4126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AF2F6" wp14:editId="627B8596">
                <wp:simplePos x="0" y="0"/>
                <wp:positionH relativeFrom="margin">
                  <wp:align>center</wp:align>
                </wp:positionH>
                <wp:positionV relativeFrom="paragraph">
                  <wp:posOffset>2163445</wp:posOffset>
                </wp:positionV>
                <wp:extent cx="4695825" cy="142875"/>
                <wp:effectExtent l="0" t="0" r="9525" b="952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7EB95" w14:textId="20D59FBE" w:rsidR="006E6D26" w:rsidRPr="00C62F63" w:rsidRDefault="006E6D26" w:rsidP="006E6D2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31C1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Sector structure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AF2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70.35pt;width:369.75pt;height:11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" stroked="f">
                <v:textbox inset="0,0,0,0">
                  <w:txbxContent>
                    <w:p w14:paraId="5DD7EB95" w14:textId="20D59FBE" w:rsidR="006E6D26" w:rsidRPr="00C62F63" w:rsidRDefault="006E6D26" w:rsidP="006E6D2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31C1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Sector structure reference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077251" wp14:editId="2BF152BF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4695825" cy="17907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E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A0271" wp14:editId="7B780806">
                <wp:simplePos x="0" y="0"/>
                <wp:positionH relativeFrom="margin">
                  <wp:align>right</wp:align>
                </wp:positionH>
                <wp:positionV relativeFrom="paragraph">
                  <wp:posOffset>1315720</wp:posOffset>
                </wp:positionV>
                <wp:extent cx="5731510" cy="190500"/>
                <wp:effectExtent l="0" t="0" r="254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D4AC3" w14:textId="47965755" w:rsidR="00AB1E83" w:rsidRPr="004117EF" w:rsidRDefault="00AB1E83" w:rsidP="00AB1E8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B533A">
                              <w:fldChar w:fldCharType="begin"/>
                            </w:r>
                            <w:r w:rsidR="005B533A">
                              <w:instrText xml:space="preserve"> SEQ Figure \* ARABIC </w:instrText>
                            </w:r>
                            <w:r w:rsidR="005B533A">
                              <w:fldChar w:fldCharType="separate"/>
                            </w:r>
                            <w:r w:rsidR="00131C1A">
                              <w:rPr>
                                <w:noProof/>
                              </w:rPr>
                              <w:t>2</w:t>
                            </w:r>
                            <w:r w:rsidR="005B5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Sector breakdown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0271" id="Text Box 2" o:spid="_x0000_s1027" type="#_x0000_t202" style="position:absolute;margin-left:400.1pt;margin-top:103.6pt;width:451.3pt;height:1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" stroked="f">
                <v:textbox inset="0,0,0,0">
                  <w:txbxContent>
                    <w:p w14:paraId="478D4AC3" w14:textId="47965755" w:rsidR="00AB1E83" w:rsidRPr="004117EF" w:rsidRDefault="00AB1E83" w:rsidP="00AB1E8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B533A">
                        <w:fldChar w:fldCharType="begin"/>
                      </w:r>
                      <w:r w:rsidR="005B533A">
                        <w:instrText xml:space="preserve"> SEQ Figure \* ARABIC </w:instrText>
                      </w:r>
                      <w:r w:rsidR="005B533A">
                        <w:fldChar w:fldCharType="separate"/>
                      </w:r>
                      <w:r w:rsidR="00131C1A">
                        <w:rPr>
                          <w:noProof/>
                        </w:rPr>
                        <w:t>2</w:t>
                      </w:r>
                      <w:r w:rsidR="005B533A">
                        <w:rPr>
                          <w:noProof/>
                        </w:rPr>
                        <w:fldChar w:fldCharType="end"/>
                      </w:r>
                      <w:r>
                        <w:t>: Sector breakdown reference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4CB6">
        <w:t xml:space="preserve">Another obstacle faced was devising a method which </w:t>
      </w:r>
      <w:r w:rsidR="0089161E">
        <w:t>was able to correctly aggregate together all subsections of a given sector/subsection. For reference,</w:t>
      </w:r>
      <w:r w:rsidR="00AB1E83">
        <w:t xml:space="preserve"> from </w:t>
      </w:r>
      <w:r w:rsidR="007F629D" w:rsidRPr="007F629D">
        <w:rPr>
          <w:i/>
          <w:iCs/>
        </w:rPr>
        <w:t>F</w:t>
      </w:r>
      <w:r w:rsidR="00AB1E83">
        <w:rPr>
          <w:i/>
          <w:iCs/>
        </w:rPr>
        <w:t>igure 1</w:t>
      </w:r>
      <w:r w:rsidR="00AB1E83">
        <w:t>:</w:t>
      </w:r>
      <w:r w:rsidRPr="006E6D26">
        <w:rPr>
          <w:noProof/>
        </w:rPr>
        <w:t xml:space="preserve"> </w:t>
      </w:r>
    </w:p>
    <w:p w14:paraId="3F471894" w14:textId="0187F481" w:rsidR="00736A34" w:rsidRDefault="006E6D26" w:rsidP="006E6D26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[5. Waste] </w:t>
      </w:r>
      <w:r>
        <w:t>is the main sector which we are breaking down.</w:t>
      </w:r>
    </w:p>
    <w:p w14:paraId="67D9709D" w14:textId="3B5BC546" w:rsidR="006E6D26" w:rsidRDefault="006E6D26" w:rsidP="006E6D26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[5.A Solid Waste Disposal] and [5.B Biological Treatment of Solid Waste] </w:t>
      </w:r>
      <w:r>
        <w:t xml:space="preserve">are the two </w:t>
      </w:r>
      <w:r w:rsidR="00280B4C">
        <w:t xml:space="preserve">direct </w:t>
      </w:r>
      <w:r>
        <w:t xml:space="preserve">subsections (in this reference) for our sector. </w:t>
      </w:r>
    </w:p>
    <w:p w14:paraId="4AABED24" w14:textId="049321B8" w:rsidR="00280B4C" w:rsidRDefault="00280B4C" w:rsidP="006E6D26">
      <w:pPr>
        <w:pStyle w:val="ListParagraph"/>
        <w:numPr>
          <w:ilvl w:val="0"/>
          <w:numId w:val="5"/>
        </w:numPr>
      </w:pPr>
      <w:r>
        <w:rPr>
          <w:b/>
          <w:bCs/>
        </w:rPr>
        <w:t>[5.A.1 Managed Waste Disposal Sites]</w:t>
      </w:r>
      <w:r w:rsidR="003A58EE">
        <w:rPr>
          <w:b/>
          <w:bCs/>
        </w:rPr>
        <w:t>, [5.A.2 Unmanaged Waste Disposal Sites], [5.A.3 Uncategorized Waste Disposal Sites]</w:t>
      </w:r>
      <w:r>
        <w:rPr>
          <w:b/>
          <w:bCs/>
        </w:rPr>
        <w:t xml:space="preserve"> and [5.B.1 Composting] </w:t>
      </w:r>
      <w:r>
        <w:t xml:space="preserve">are the direct subsections of </w:t>
      </w:r>
      <w:r>
        <w:lastRenderedPageBreak/>
        <w:t xml:space="preserve">the above subsections. </w:t>
      </w:r>
      <w:r w:rsidRPr="00E779DB">
        <w:t>We should only return</w:t>
      </w:r>
      <w:r w:rsidR="00914048" w:rsidRPr="00E779DB">
        <w:t xml:space="preserve"> a</w:t>
      </w:r>
      <w:r w:rsidRPr="00E779DB">
        <w:t xml:space="preserve"> data frame containing </w:t>
      </w:r>
      <w:r w:rsidR="00914048" w:rsidRPr="00E779DB">
        <w:t xml:space="preserve">information corresponding to </w:t>
      </w:r>
      <w:r w:rsidRPr="00E779DB">
        <w:t xml:space="preserve">the subsection which is associated with </w:t>
      </w:r>
      <w:r w:rsidR="006450F5" w:rsidRPr="00E779DB">
        <w:t>its</w:t>
      </w:r>
      <w:r w:rsidRPr="00E779DB">
        <w:t xml:space="preserve"> preceding subsection</w:t>
      </w:r>
      <w:r>
        <w:t xml:space="preserve"> (i.e. if we chose [5.B Biological Treatment of Solid Waste], we should only return </w:t>
      </w:r>
      <w:r w:rsidR="00914048">
        <w:t>information for</w:t>
      </w:r>
      <w:r>
        <w:t xml:space="preserve"> </w:t>
      </w:r>
      <w:r w:rsidR="0077229B">
        <w:t>[5.B.1 Composting])</w:t>
      </w:r>
      <w:r w:rsidR="00C11205">
        <w:t>.</w:t>
      </w:r>
    </w:p>
    <w:p w14:paraId="5DCEF994" w14:textId="3D94BC64" w:rsidR="00955911" w:rsidRDefault="00F526AD" w:rsidP="00955911">
      <w:r>
        <w:t>I</w:t>
      </w:r>
      <w:r w:rsidR="00955911">
        <w:t>t is essential for the method to operate correctly under all conditions, else the resulting output won’t be correct.</w:t>
      </w:r>
      <w:r w:rsidR="00E2565A">
        <w:t xml:space="preserve"> </w:t>
      </w:r>
      <w:r w:rsidR="00E2565A" w:rsidRPr="00554B5B">
        <w:t>Several attempts at this method were made with varying levels of success before finalising on the current solution</w:t>
      </w:r>
      <w:r w:rsidR="00925957">
        <w:t xml:space="preserve">. It </w:t>
      </w:r>
      <w:r w:rsidR="00E2565A" w:rsidRPr="00554B5B">
        <w:t xml:space="preserve">involves </w:t>
      </w:r>
      <w:r w:rsidR="00914048" w:rsidRPr="00554B5B">
        <w:t xml:space="preserve">recording each subsection we choose to enter and filtering </w:t>
      </w:r>
      <w:r w:rsidR="00955DB9" w:rsidRPr="00554B5B">
        <w:t xml:space="preserve">this with the </w:t>
      </w:r>
      <w:r w:rsidR="00955DB9" w:rsidRPr="00554B5B">
        <w:rPr>
          <w:i/>
          <w:iCs/>
        </w:rPr>
        <w:t xml:space="preserve">Location of Node in hierarchy </w:t>
      </w:r>
      <w:r w:rsidR="00955DB9" w:rsidRPr="00554B5B">
        <w:t>column (</w:t>
      </w:r>
      <w:r w:rsidR="00955DB9" w:rsidRPr="00554B5B">
        <w:rPr>
          <w:i/>
          <w:iCs/>
        </w:rPr>
        <w:t xml:space="preserve">refer to Appendix </w:t>
      </w:r>
      <w:r w:rsidR="00580ED4" w:rsidRPr="00554B5B">
        <w:rPr>
          <w:i/>
          <w:iCs/>
        </w:rPr>
        <w:t>B</w:t>
      </w:r>
      <w:r w:rsidR="00955DB9" w:rsidRPr="00554B5B">
        <w:rPr>
          <w:i/>
          <w:iCs/>
        </w:rPr>
        <w:t xml:space="preserve"> for a snapshot of this column</w:t>
      </w:r>
      <w:r w:rsidR="00275A27" w:rsidRPr="00554B5B">
        <w:rPr>
          <w:i/>
          <w:iCs/>
        </w:rPr>
        <w:t xml:space="preserve"> and a more detailed breakdown of how this works</w:t>
      </w:r>
      <w:r w:rsidR="00955DB9" w:rsidRPr="00554B5B">
        <w:rPr>
          <w:i/>
          <w:iCs/>
        </w:rPr>
        <w:t xml:space="preserve">). </w:t>
      </w:r>
      <w:r w:rsidR="00A8575F" w:rsidRPr="00554B5B">
        <w:t xml:space="preserve">By doing this, we are left with </w:t>
      </w:r>
      <w:r w:rsidR="005503D5" w:rsidRPr="00554B5B">
        <w:t xml:space="preserve">all the immediate subsections of the chosen item, </w:t>
      </w:r>
      <w:r w:rsidR="00A51586" w:rsidRPr="00554B5B">
        <w:t xml:space="preserve">allowing us to </w:t>
      </w:r>
      <w:r w:rsidR="003120AE" w:rsidRPr="00554B5B">
        <w:t>generate the required graphs.</w:t>
      </w:r>
    </w:p>
    <w:p w14:paraId="752BBCDE" w14:textId="4764A3AC" w:rsidR="004923D2" w:rsidRDefault="007B34F5" w:rsidP="00955911">
      <w:r>
        <w:t xml:space="preserve">A previous attempt involved filtering by the associated ‘codes’ (i.e. 5.A, 5.A.1, 5.A.1.b in the above figure are </w:t>
      </w:r>
      <w:r w:rsidR="00A460D1">
        <w:t>the</w:t>
      </w:r>
      <w:r>
        <w:t xml:space="preserve"> codes</w:t>
      </w:r>
      <w:r w:rsidR="00A460D1">
        <w:t xml:space="preserve"> associated with their respective subsection</w:t>
      </w:r>
      <w:r>
        <w:t>)</w:t>
      </w:r>
      <w:r w:rsidR="00DF4B41">
        <w:t xml:space="preserve"> to try and capture the immediate subsections of the chosen item. This however ultimately failed</w:t>
      </w:r>
      <w:r w:rsidR="00AB2666">
        <w:t xml:space="preserve"> due to two main issues:</w:t>
      </w:r>
    </w:p>
    <w:p w14:paraId="302596AA" w14:textId="720E03E7" w:rsidR="00AB2666" w:rsidRDefault="001536BD" w:rsidP="001536BD">
      <w:pPr>
        <w:pStyle w:val="ListParagraph"/>
        <w:numPr>
          <w:ilvl w:val="0"/>
          <w:numId w:val="6"/>
        </w:numPr>
      </w:pPr>
      <w:r>
        <w:t>Structure of the codes weren’t always consistent which resulted in the function to not operate properly.</w:t>
      </w:r>
    </w:p>
    <w:p w14:paraId="7127075A" w14:textId="0326A0CC" w:rsidR="002A0DA9" w:rsidRDefault="001536BD" w:rsidP="001536BD">
      <w:pPr>
        <w:pStyle w:val="ListParagraph"/>
        <w:numPr>
          <w:ilvl w:val="0"/>
          <w:numId w:val="6"/>
        </w:numPr>
      </w:pPr>
      <w:r>
        <w:t>Certain sections had the exact same code</w:t>
      </w:r>
      <w:r w:rsidR="00930645">
        <w:t xml:space="preserve"> but belonging to different subsections</w:t>
      </w:r>
      <w:r>
        <w:t xml:space="preserve"> </w:t>
      </w:r>
      <w:r w:rsidR="0071007C">
        <w:t xml:space="preserve">which </w:t>
      </w:r>
      <w:r>
        <w:t>the function couldn’t differentiate between</w:t>
      </w:r>
      <w:r w:rsidR="002D5581">
        <w:t>,</w:t>
      </w:r>
      <w:r>
        <w:t xml:space="preserve"> leading to an excess in </w:t>
      </w:r>
      <w:r w:rsidR="005013ED">
        <w:t>the observations that are pulled into the data frame</w:t>
      </w:r>
      <w:r w:rsidR="002A0DA9">
        <w:t>.</w:t>
      </w:r>
    </w:p>
    <w:p w14:paraId="7BF3613C" w14:textId="069EE81E" w:rsidR="002A0DA9" w:rsidRPr="00A8575F" w:rsidRDefault="002A0DA9" w:rsidP="002A0DA9">
      <w:r>
        <w:t xml:space="preserve">among a series of other edge-cases </w:t>
      </w:r>
      <w:r w:rsidR="00975208">
        <w:t>which</w:t>
      </w:r>
      <w:r w:rsidR="005F128D">
        <w:t xml:space="preserve"> required</w:t>
      </w:r>
      <w:r w:rsidR="00766FC7">
        <w:t xml:space="preserve"> </w:t>
      </w:r>
      <w:r w:rsidR="00DF3EF9">
        <w:t>explicit code chunks to solve</w:t>
      </w:r>
      <w:r w:rsidR="00F80E71">
        <w:t xml:space="preserve"> and thus </w:t>
      </w:r>
      <w:r w:rsidR="007D3D32">
        <w:t>decreased the efficiency of the</w:t>
      </w:r>
      <w:r w:rsidR="002D269E">
        <w:t xml:space="preserve"> program</w:t>
      </w:r>
      <w:r w:rsidR="007D3D32">
        <w:t>.</w:t>
      </w:r>
    </w:p>
    <w:p w14:paraId="35A46AE4" w14:textId="0B5AD943" w:rsidR="008D07F4" w:rsidRDefault="005C0CA2" w:rsidP="005C0CA2">
      <w:pPr>
        <w:pStyle w:val="Heading2"/>
      </w:pPr>
      <w:bookmarkStart w:id="8" w:name="_Toc63259010"/>
      <w:r>
        <w:t>Reactivity</w:t>
      </w:r>
      <w:bookmarkEnd w:id="8"/>
      <w:r w:rsidR="001A0B83">
        <w:t xml:space="preserve"> </w:t>
      </w:r>
      <w:r w:rsidR="00F62AC1">
        <w:t xml:space="preserve">  </w:t>
      </w:r>
    </w:p>
    <w:p w14:paraId="4627673A" w14:textId="3FE40834" w:rsidR="00994820" w:rsidRPr="008562B2" w:rsidRDefault="00734A06" w:rsidP="00734A06">
      <w:r>
        <w:t>Being an interactive web app, the Emissions Tracker is required to be able to take in user input and update the output based on the</w:t>
      </w:r>
      <w:r w:rsidR="00E855A8">
        <w:t xml:space="preserve"> parameters of the input. </w:t>
      </w:r>
      <w:r w:rsidR="00631E8C">
        <w:t>For the tracker specifically, this takes the form of updating each of the graphs based on the mouse input of the user</w:t>
      </w:r>
      <w:r w:rsidR="008562B2">
        <w:rPr>
          <w:i/>
          <w:iCs/>
        </w:rPr>
        <w:t xml:space="preserve">, </w:t>
      </w:r>
      <w:r w:rsidR="008562B2">
        <w:t>whether it be hover or click.</w:t>
      </w:r>
    </w:p>
    <w:p w14:paraId="43B8E4F2" w14:textId="1F22C382" w:rsidR="00CA77F2" w:rsidRPr="00D04860" w:rsidRDefault="00CA77F2" w:rsidP="00734A06">
      <w:r>
        <w:t>Due to a lack of experience with R Shiny, there was much difficulty in understanding the differen</w:t>
      </w:r>
      <w:r w:rsidR="00D04860">
        <w:t xml:space="preserve">t </w:t>
      </w:r>
      <w:r>
        <w:t xml:space="preserve">reactive expressions available and knowing which are most applicable for my desired outcome. Furthermore, with the sheer number of moving parts in the current tracker, </w:t>
      </w:r>
      <w:r w:rsidR="0029540B">
        <w:t xml:space="preserve">each reactive chunk was considered independently as a means of simplifying the problem. </w:t>
      </w:r>
      <w:r w:rsidR="007D1654">
        <w:t xml:space="preserve">However, this resulted in a level of code redundancy </w:t>
      </w:r>
      <w:r w:rsidR="00F624E1">
        <w:t>which further reduced the efficiency of the program (albeit not to a level that is significant).</w:t>
      </w:r>
      <w:r w:rsidR="007D1654">
        <w:t xml:space="preserve"> </w:t>
      </w:r>
    </w:p>
    <w:p w14:paraId="163BBB93" w14:textId="58D5B5A4" w:rsidR="00194385" w:rsidRDefault="00194385" w:rsidP="00734A06">
      <w:r>
        <w:t>For a more technical breakdown of</w:t>
      </w:r>
      <w:r w:rsidR="00004691">
        <w:t xml:space="preserve"> how reactivity is applied within the app, please refer to </w:t>
      </w:r>
      <w:r w:rsidR="00004691" w:rsidRPr="00A80063">
        <w:rPr>
          <w:i/>
          <w:iCs/>
        </w:rPr>
        <w:t>Appendix</w:t>
      </w:r>
      <w:r w:rsidR="00A80063" w:rsidRPr="00A80063">
        <w:rPr>
          <w:i/>
          <w:iCs/>
        </w:rPr>
        <w:t xml:space="preserve"> </w:t>
      </w:r>
      <w:r w:rsidR="000F5595">
        <w:rPr>
          <w:i/>
          <w:iCs/>
        </w:rPr>
        <w:t>C</w:t>
      </w:r>
      <w:r w:rsidR="00A80063">
        <w:rPr>
          <w:i/>
          <w:iCs/>
        </w:rPr>
        <w:t>.</w:t>
      </w:r>
      <w:r w:rsidR="000836EB">
        <w:t xml:space="preserve"> </w:t>
      </w:r>
    </w:p>
    <w:p w14:paraId="28799A8D" w14:textId="3D2803A1" w:rsidR="009F2933" w:rsidRDefault="009F2933" w:rsidP="009F2933">
      <w:pPr>
        <w:pStyle w:val="Heading1"/>
      </w:pPr>
      <w:bookmarkStart w:id="9" w:name="_Toc63259011"/>
      <w:r>
        <w:t>Conclusions</w:t>
      </w:r>
      <w:bookmarkEnd w:id="9"/>
    </w:p>
    <w:p w14:paraId="431FFA79" w14:textId="74D6815E" w:rsidR="00B25F6E" w:rsidRDefault="002660AC" w:rsidP="00B25F6E">
      <w:r>
        <w:t xml:space="preserve">The recreated Emissions Tracker succeeds as a proof of concept, </w:t>
      </w:r>
      <w:r w:rsidR="00BF52EE">
        <w:t>demonstrating that</w:t>
      </w:r>
      <w:r w:rsidR="007D0ED0">
        <w:t xml:space="preserve"> it is </w:t>
      </w:r>
      <w:r w:rsidR="00847370">
        <w:t xml:space="preserve">entirely feasible </w:t>
      </w:r>
      <w:r w:rsidR="007D0ED0">
        <w:t>to produce a product similar to the current tracker</w:t>
      </w:r>
      <w:r w:rsidR="00DA6962">
        <w:t xml:space="preserve"> using R Shiny</w:t>
      </w:r>
      <w:r w:rsidR="007D0ED0">
        <w:t>.</w:t>
      </w:r>
      <w:r w:rsidR="0037216F">
        <w:t xml:space="preserve"> The </w:t>
      </w:r>
      <w:r w:rsidR="00A5476E">
        <w:t xml:space="preserve">core functionality </w:t>
      </w:r>
      <w:r w:rsidR="001F6F0A">
        <w:t xml:space="preserve">of the app itself </w:t>
      </w:r>
      <w:r w:rsidR="007604D5">
        <w:t>is present</w:t>
      </w:r>
      <w:r w:rsidR="00847370">
        <w:t>,</w:t>
      </w:r>
      <w:r w:rsidR="005D08BB">
        <w:t xml:space="preserve"> but many </w:t>
      </w:r>
      <w:r w:rsidR="00F33396">
        <w:t>smaller but beneficial features</w:t>
      </w:r>
      <w:r w:rsidR="009071E7">
        <w:t xml:space="preserve"> are not yet implemented</w:t>
      </w:r>
      <w:r w:rsidR="00F33396">
        <w:t>.</w:t>
      </w:r>
    </w:p>
    <w:p w14:paraId="2177EA7A" w14:textId="77777777" w:rsidR="00096967" w:rsidRDefault="000969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70DF51" w14:textId="0BB7B3C3" w:rsidR="009F2933" w:rsidRDefault="009F2933" w:rsidP="009F2933">
      <w:pPr>
        <w:pStyle w:val="Heading1"/>
      </w:pPr>
      <w:bookmarkStart w:id="10" w:name="_Toc63259012"/>
      <w:r>
        <w:lastRenderedPageBreak/>
        <w:t>Recommendations</w:t>
      </w:r>
      <w:r w:rsidR="002A442B">
        <w:t xml:space="preserve"> (</w:t>
      </w:r>
      <w:r w:rsidR="0002529C">
        <w:t>Steps moving forward</w:t>
      </w:r>
      <w:r w:rsidR="002A442B">
        <w:t>)</w:t>
      </w:r>
      <w:bookmarkEnd w:id="10"/>
    </w:p>
    <w:p w14:paraId="33902AC0" w14:textId="0FDC0E69" w:rsidR="00C16178" w:rsidRDefault="002F7CE5">
      <w:r>
        <w:t xml:space="preserve">As previously mentioned, while </w:t>
      </w:r>
      <w:r w:rsidR="0050252D">
        <w:t xml:space="preserve">the app works well enough as a proof of concept, </w:t>
      </w:r>
      <w:r w:rsidR="001B3F1F">
        <w:t>there are still many improvements that need to be made before it can fully replace the current Emissions Tracker.</w:t>
      </w:r>
      <w:r w:rsidR="0038057A">
        <w:t xml:space="preserve"> These improvements include, but are not limited to:</w:t>
      </w:r>
    </w:p>
    <w:p w14:paraId="0821834D" w14:textId="01AECD72" w:rsidR="0038057A" w:rsidRDefault="009E1F41" w:rsidP="0038057A">
      <w:pPr>
        <w:pStyle w:val="ListParagraph"/>
        <w:numPr>
          <w:ilvl w:val="0"/>
          <w:numId w:val="7"/>
        </w:numPr>
      </w:pPr>
      <w:r>
        <w:t>Checking for and removing any bugs in the current version.</w:t>
      </w:r>
    </w:p>
    <w:p w14:paraId="2A0C39B9" w14:textId="11A31E3B" w:rsidR="009E1F41" w:rsidRDefault="003B601F" w:rsidP="0038057A">
      <w:pPr>
        <w:pStyle w:val="ListParagraph"/>
        <w:numPr>
          <w:ilvl w:val="0"/>
          <w:numId w:val="7"/>
        </w:numPr>
      </w:pPr>
      <w:r>
        <w:t xml:space="preserve">Remove the </w:t>
      </w:r>
      <w:r w:rsidR="008E132F">
        <w:t xml:space="preserve">code </w:t>
      </w:r>
      <w:r w:rsidR="00777C80">
        <w:t>redundancy</w:t>
      </w:r>
      <w:r>
        <w:t xml:space="preserve"> </w:t>
      </w:r>
      <w:r w:rsidR="00D82C63">
        <w:t>within</w:t>
      </w:r>
      <w:r w:rsidR="008E132F">
        <w:t xml:space="preserve"> </w:t>
      </w:r>
      <w:r w:rsidR="00777C80">
        <w:t>reactivity</w:t>
      </w:r>
      <w:r>
        <w:t>.</w:t>
      </w:r>
    </w:p>
    <w:p w14:paraId="31CBC118" w14:textId="73826D3E" w:rsidR="00777C80" w:rsidRDefault="00B77EF1" w:rsidP="0038057A">
      <w:pPr>
        <w:pStyle w:val="ListParagraph"/>
        <w:numPr>
          <w:ilvl w:val="0"/>
          <w:numId w:val="7"/>
        </w:numPr>
      </w:pPr>
      <w:r>
        <w:t>Improve</w:t>
      </w:r>
      <w:r w:rsidR="00995888">
        <w:t xml:space="preserve"> aesthetics</w:t>
      </w:r>
      <w:r w:rsidR="003A0CB7">
        <w:t xml:space="preserve"> of dashboard</w:t>
      </w:r>
      <w:r w:rsidR="00995888">
        <w:t>.</w:t>
      </w:r>
    </w:p>
    <w:p w14:paraId="3524EDCB" w14:textId="1C1BEC11" w:rsidR="00245033" w:rsidRDefault="00245033" w:rsidP="00245033">
      <w:r>
        <w:t>Additional features that are present in the current Emissions Tracker but not the recreation include:</w:t>
      </w:r>
    </w:p>
    <w:p w14:paraId="2719A502" w14:textId="6234AA62" w:rsidR="00245033" w:rsidRDefault="00B70039" w:rsidP="00B80C8C">
      <w:pPr>
        <w:pStyle w:val="ListParagraph"/>
        <w:numPr>
          <w:ilvl w:val="0"/>
          <w:numId w:val="8"/>
        </w:numPr>
      </w:pPr>
      <w:r>
        <w:t>Only Emissions plot has a tabular view, Year and GHG graphs do not.</w:t>
      </w:r>
    </w:p>
    <w:p w14:paraId="19795A34" w14:textId="5483410B" w:rsidR="00B85B6E" w:rsidRDefault="001255B4" w:rsidP="00B80C8C">
      <w:pPr>
        <w:pStyle w:val="ListParagraph"/>
        <w:numPr>
          <w:ilvl w:val="0"/>
          <w:numId w:val="8"/>
        </w:numPr>
      </w:pPr>
      <w:r>
        <w:t>Hover over a bar to obtain its value is only present in Emissions plot</w:t>
      </w:r>
      <w:r w:rsidR="00E22E9A">
        <w:t xml:space="preserve">, </w:t>
      </w:r>
      <w:r>
        <w:t>not present in Year or GHG graphs.</w:t>
      </w:r>
      <w:r w:rsidR="00E22E9A">
        <w:t xml:space="preserve"> </w:t>
      </w:r>
    </w:p>
    <w:p w14:paraId="4A632BE5" w14:textId="22427969" w:rsidR="00A14950" w:rsidRDefault="00A14950" w:rsidP="00B80C8C">
      <w:pPr>
        <w:pStyle w:val="ListParagraph"/>
        <w:numPr>
          <w:ilvl w:val="0"/>
          <w:numId w:val="8"/>
        </w:numPr>
      </w:pPr>
      <w:r>
        <w:t>No way of exporting data for any of the three graphs</w:t>
      </w:r>
      <w:r w:rsidR="00D80983">
        <w:t xml:space="preserve"> outputs.</w:t>
      </w:r>
    </w:p>
    <w:p w14:paraId="6B387AF2" w14:textId="0ED5B939" w:rsidR="00FA5A30" w:rsidRDefault="00FA5A30" w:rsidP="00B80C8C">
      <w:pPr>
        <w:pStyle w:val="ListParagraph"/>
        <w:numPr>
          <w:ilvl w:val="0"/>
          <w:numId w:val="8"/>
        </w:numPr>
      </w:pPr>
      <w:r>
        <w:t>Unable to play animation of year-to-year changes.</w:t>
      </w:r>
    </w:p>
    <w:p w14:paraId="382F6EEA" w14:textId="17931D03" w:rsidR="002623DA" w:rsidRDefault="0072296C" w:rsidP="00B80C8C">
      <w:pPr>
        <w:pStyle w:val="ListParagraph"/>
        <w:numPr>
          <w:ilvl w:val="0"/>
          <w:numId w:val="8"/>
        </w:numPr>
      </w:pPr>
      <w:r>
        <w:t>Observations with an emission below a certain threshold show as 0, rather than &lt;0.01</w:t>
      </w:r>
      <w:r w:rsidR="00431DCA">
        <w:t>.</w:t>
      </w:r>
    </w:p>
    <w:p w14:paraId="01CCAD3F" w14:textId="0A868818" w:rsidR="009D450C" w:rsidRDefault="009D450C" w:rsidP="00B80C8C">
      <w:pPr>
        <w:pStyle w:val="ListParagraph"/>
        <w:numPr>
          <w:ilvl w:val="0"/>
          <w:numId w:val="8"/>
        </w:numPr>
      </w:pPr>
      <w:r>
        <w:t>No way of switching between ‘Net Emissions’ and ‘Gross Emissions’ on the top level.</w:t>
      </w:r>
    </w:p>
    <w:p w14:paraId="661FBBE9" w14:textId="5EC8750E" w:rsidR="00A03FDC" w:rsidRDefault="00A03FDC" w:rsidP="00B80C8C">
      <w:pPr>
        <w:pStyle w:val="ListParagraph"/>
        <w:numPr>
          <w:ilvl w:val="0"/>
          <w:numId w:val="8"/>
        </w:numPr>
      </w:pPr>
      <w:r>
        <w:t xml:space="preserve">Unable to </w:t>
      </w:r>
      <w:r w:rsidR="0036373E">
        <w:t xml:space="preserve">select </w:t>
      </w:r>
      <w:r w:rsidR="001F523A">
        <w:t>a subsection in the sector tracer and jump directly to the selected subsection.</w:t>
      </w:r>
    </w:p>
    <w:p w14:paraId="45708995" w14:textId="77777777" w:rsidR="003357F0" w:rsidRDefault="000B3A0A" w:rsidP="003357F0">
      <w:pPr>
        <w:pStyle w:val="ListParagraph"/>
        <w:numPr>
          <w:ilvl w:val="0"/>
          <w:numId w:val="8"/>
        </w:numPr>
      </w:pPr>
      <w:r>
        <w:t>Only the tracker itself is present in the Shiny app. The surrounding text, ‘FAQs’, ‘Tutorial’, ‘Download Image’ and sharing</w:t>
      </w:r>
      <w:r w:rsidR="00E964FB">
        <w:t xml:space="preserve"> hyperlinks</w:t>
      </w:r>
      <w:r w:rsidR="000A4640">
        <w:t xml:space="preserve"> do not exist.</w:t>
      </w:r>
      <w:r>
        <w:t xml:space="preserve"> </w:t>
      </w:r>
    </w:p>
    <w:p w14:paraId="2D776FE4" w14:textId="56E97A76" w:rsidR="00306BE6" w:rsidRDefault="003357F0" w:rsidP="003357F0">
      <w:pPr>
        <w:rPr>
          <w:i/>
          <w:iCs/>
        </w:rPr>
      </w:pPr>
      <w:r>
        <w:t>If possible, it is also recommended for certain changes to be made</w:t>
      </w:r>
      <w:r w:rsidR="00D72701">
        <w:t xml:space="preserve"> </w:t>
      </w:r>
      <w:r w:rsidR="00245A4C">
        <w:t>in</w:t>
      </w:r>
      <w:r>
        <w:t xml:space="preserve"> the way the data is stored</w:t>
      </w:r>
      <w:r w:rsidR="00863F10">
        <w:t xml:space="preserve">. </w:t>
      </w:r>
      <w:r w:rsidR="00C705B3">
        <w:t>A</w:t>
      </w:r>
      <w:r w:rsidR="004304A2">
        <w:t xml:space="preserve"> large portion of the columns</w:t>
      </w:r>
      <w:r w:rsidR="00EB57C0">
        <w:t xml:space="preserve"> within the spreadsheet</w:t>
      </w:r>
      <w:r w:rsidR="004304A2">
        <w:t xml:space="preserve"> are listed </w:t>
      </w:r>
      <w:r w:rsidR="00E43B76">
        <w:t xml:space="preserve">entirely </w:t>
      </w:r>
      <w:r w:rsidR="004304A2">
        <w:t>as ‘Exclude’</w:t>
      </w:r>
      <w:r w:rsidR="00AD3119">
        <w:t>, making them unnecessary for importing</w:t>
      </w:r>
      <w:r w:rsidR="00FD74F9">
        <w:t xml:space="preserve"> </w:t>
      </w:r>
      <w:r w:rsidR="00FD74F9">
        <w:rPr>
          <w:i/>
          <w:iCs/>
        </w:rPr>
        <w:t>(Refer to Appendix D for a snapshot of these columns)</w:t>
      </w:r>
      <w:r w:rsidR="00AD3119">
        <w:t>. However, due to limitations with</w:t>
      </w:r>
      <w:r w:rsidR="00152440">
        <w:t xml:space="preserve"> reading</w:t>
      </w:r>
      <w:r w:rsidR="00F2423B">
        <w:t xml:space="preserve"> from excel files,</w:t>
      </w:r>
      <w:r w:rsidR="00AD3119">
        <w:t xml:space="preserve"> we are unable to </w:t>
      </w:r>
      <w:r w:rsidR="00152440">
        <w:t>exclude these columns prior to the import</w:t>
      </w:r>
      <w:r w:rsidR="00FF5268">
        <w:t xml:space="preserve"> and can only subset them out afterwards. </w:t>
      </w:r>
      <w:r w:rsidR="00E273B3">
        <w:t>This not only has a minor slow down on the import speed, but more importantly it requires us to assume there are no changes to the layout of the spreadsheet</w:t>
      </w:r>
      <w:r w:rsidR="00FD74F9">
        <w:t xml:space="preserve"> as mentioned </w:t>
      </w:r>
      <w:r w:rsidR="001B5C14">
        <w:t xml:space="preserve">in </w:t>
      </w:r>
      <w:r w:rsidR="001B5C14">
        <w:rPr>
          <w:i/>
          <w:iCs/>
        </w:rPr>
        <w:t>Data Cleaning.</w:t>
      </w:r>
    </w:p>
    <w:p w14:paraId="64950C97" w14:textId="47B5316D" w:rsidR="00C16178" w:rsidRPr="003357F0" w:rsidRDefault="00AD4208" w:rsidP="003357F0">
      <w:r>
        <w:t xml:space="preserve">Finally, </w:t>
      </w:r>
      <w:r w:rsidR="002C6F4B">
        <w:t xml:space="preserve">another recommendation for ease of </w:t>
      </w:r>
      <w:r w:rsidR="000662F7">
        <w:t xml:space="preserve">importing is to split up the </w:t>
      </w:r>
      <w:r w:rsidR="000662F7">
        <w:rPr>
          <w:i/>
          <w:iCs/>
        </w:rPr>
        <w:t xml:space="preserve">time </w:t>
      </w:r>
      <w:r w:rsidR="00516C14">
        <w:rPr>
          <w:i/>
          <w:iCs/>
        </w:rPr>
        <w:t xml:space="preserve">series </w:t>
      </w:r>
      <w:r w:rsidR="00516C14">
        <w:t xml:space="preserve">sheet into multiple different sheets. </w:t>
      </w:r>
      <w:r w:rsidR="00E03C00">
        <w:t xml:space="preserve">Currently there is a dropdown box where we select the </w:t>
      </w:r>
      <w:r w:rsidR="004C09A9">
        <w:t>GHG</w:t>
      </w:r>
      <w:r w:rsidR="003640B9">
        <w:t xml:space="preserve"> we wish to see time series data for</w:t>
      </w:r>
      <w:r w:rsidR="00A045FB">
        <w:t xml:space="preserve"> (with </w:t>
      </w:r>
      <w:r w:rsidR="001C2B14">
        <w:t>‘</w:t>
      </w:r>
      <w:r w:rsidR="00A045FB">
        <w:t>All gases</w:t>
      </w:r>
      <w:r w:rsidR="001C2B14">
        <w:t>’</w:t>
      </w:r>
      <w:r w:rsidR="00A045FB">
        <w:t xml:space="preserve"> being the default). </w:t>
      </w:r>
      <w:r w:rsidR="00FF4939">
        <w:t>However,</w:t>
      </w:r>
      <w:r w:rsidR="005B2DDD">
        <w:t xml:space="preserve"> when importing </w:t>
      </w:r>
      <w:r w:rsidR="001477DC">
        <w:t>into</w:t>
      </w:r>
      <w:r w:rsidR="005B2DDD">
        <w:t xml:space="preserve"> R, we aren’t able to </w:t>
      </w:r>
      <w:r w:rsidR="00694346">
        <w:t xml:space="preserve">change the values of the dropdown box, thus requiring us to </w:t>
      </w:r>
      <w:r w:rsidR="006A552D">
        <w:t>apply various other functions to get our desired time series data. By expanding this dropdown box into multiple sheets</w:t>
      </w:r>
      <w:r w:rsidR="00A53024">
        <w:t xml:space="preserve">, this allows the process of extracting our desired time series to be better optimised and streamlined. </w:t>
      </w:r>
      <w:r w:rsidR="00C16178">
        <w:br w:type="page"/>
      </w:r>
    </w:p>
    <w:p w14:paraId="5D3CDD79" w14:textId="2AB3CB87" w:rsidR="00CD5FCF" w:rsidRDefault="00CD5FCF" w:rsidP="00CD5FCF">
      <w:pPr>
        <w:pStyle w:val="Heading1"/>
      </w:pPr>
      <w:bookmarkStart w:id="11" w:name="_Toc63259013"/>
      <w:r>
        <w:lastRenderedPageBreak/>
        <w:t>Appendix</w:t>
      </w:r>
      <w:bookmarkEnd w:id="11"/>
    </w:p>
    <w:p w14:paraId="5F896B71" w14:textId="4DA50D57" w:rsidR="009D4046" w:rsidRDefault="00EE5E39" w:rsidP="009D4046">
      <w:pPr>
        <w:pStyle w:val="Heading2"/>
      </w:pPr>
      <w:bookmarkStart w:id="12" w:name="_Toc63259014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FD9759" wp14:editId="4A3C85CE">
                <wp:simplePos x="0" y="0"/>
                <wp:positionH relativeFrom="margin">
                  <wp:align>center</wp:align>
                </wp:positionH>
                <wp:positionV relativeFrom="paragraph">
                  <wp:posOffset>3713480</wp:posOffset>
                </wp:positionV>
                <wp:extent cx="6238240" cy="152400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24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565FC6" w14:textId="0E89151E" w:rsidR="00EE5E39" w:rsidRDefault="00EE5E39" w:rsidP="00EE5E3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31C1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Breakdown of UI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9759" id="Text Box 34" o:spid="_x0000_s1028" type="#_x0000_t202" style="position:absolute;margin-left:0;margin-top:292.4pt;width:491.2pt;height:12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" stroked="f">
                <v:textbox inset="0,0,0,0">
                  <w:txbxContent>
                    <w:p w14:paraId="35565FC6" w14:textId="0E89151E" w:rsidR="00EE5E39" w:rsidRDefault="00EE5E39" w:rsidP="00EE5E3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31C1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Breakdown of UI Components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6967">
        <w:rPr>
          <w:noProof/>
        </w:rPr>
        <w:drawing>
          <wp:anchor distT="0" distB="0" distL="114300" distR="114300" simplePos="0" relativeHeight="251664384" behindDoc="0" locked="0" layoutInCell="1" allowOverlap="1" wp14:anchorId="2097B5C6" wp14:editId="4DB3F480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6238240" cy="3381375"/>
            <wp:effectExtent l="0" t="0" r="0" b="952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046">
        <w:t>Appendix A</w:t>
      </w:r>
      <w:bookmarkEnd w:id="12"/>
    </w:p>
    <w:p w14:paraId="250FBC78" w14:textId="33B7AA37" w:rsidR="00646403" w:rsidRDefault="00F86C5E" w:rsidP="00A56828">
      <w:pPr>
        <w:pStyle w:val="ListParagraph"/>
        <w:numPr>
          <w:ilvl w:val="0"/>
          <w:numId w:val="10"/>
        </w:numPr>
      </w:pPr>
      <w:r w:rsidRPr="00A56828">
        <w:rPr>
          <w:i/>
          <w:iCs/>
        </w:rPr>
        <w:t>Main Panel</w:t>
      </w:r>
      <w:r>
        <w:t xml:space="preserve"> and </w:t>
      </w:r>
      <w:r w:rsidRPr="00A56828">
        <w:rPr>
          <w:i/>
          <w:iCs/>
        </w:rPr>
        <w:t>Side Pane</w:t>
      </w:r>
      <w:r w:rsidR="00A56828" w:rsidRPr="00A56828">
        <w:rPr>
          <w:i/>
          <w:iCs/>
        </w:rPr>
        <w:t xml:space="preserve">l </w:t>
      </w:r>
      <w:r w:rsidR="00A56828">
        <w:t xml:space="preserve">are the two </w:t>
      </w:r>
      <w:r w:rsidR="00826C91">
        <w:t xml:space="preserve">columns that are used to separate the webpage. </w:t>
      </w:r>
    </w:p>
    <w:p w14:paraId="2809E104" w14:textId="5B774763" w:rsidR="00826C91" w:rsidRPr="00826C91" w:rsidRDefault="00826C91" w:rsidP="00826C91">
      <w:pPr>
        <w:pStyle w:val="ListParagraph"/>
        <w:numPr>
          <w:ilvl w:val="1"/>
          <w:numId w:val="10"/>
        </w:numPr>
      </w:pPr>
      <w:r>
        <w:rPr>
          <w:i/>
          <w:iCs/>
        </w:rPr>
        <w:t>Side Panel</w:t>
      </w:r>
      <w:r>
        <w:t xml:space="preserve"> is further split up into 2 rows, one for each of </w:t>
      </w:r>
      <w:r>
        <w:rPr>
          <w:i/>
          <w:iCs/>
        </w:rPr>
        <w:t>Year Graph</w:t>
      </w:r>
      <w:r>
        <w:t xml:space="preserve"> and </w:t>
      </w:r>
      <w:r>
        <w:rPr>
          <w:i/>
          <w:iCs/>
        </w:rPr>
        <w:t>GHG Graph</w:t>
      </w:r>
      <w:r w:rsidR="001C16B7">
        <w:rPr>
          <w:i/>
          <w:iCs/>
        </w:rPr>
        <w:t xml:space="preserve">, </w:t>
      </w:r>
      <w:r w:rsidR="001C16B7">
        <w:t xml:space="preserve">both of which are of </w:t>
      </w:r>
      <w:proofErr w:type="spellStart"/>
      <w:r w:rsidR="001C16B7">
        <w:rPr>
          <w:i/>
          <w:iCs/>
        </w:rPr>
        <w:t>plotOutput</w:t>
      </w:r>
      <w:proofErr w:type="spellEnd"/>
      <w:r w:rsidR="001C16B7">
        <w:t xml:space="preserve"> type.</w:t>
      </w:r>
    </w:p>
    <w:p w14:paraId="5CF22B2F" w14:textId="4B1E7C20" w:rsidR="00826C91" w:rsidRDefault="00826C91" w:rsidP="00826C91">
      <w:pPr>
        <w:pStyle w:val="ListParagraph"/>
        <w:numPr>
          <w:ilvl w:val="1"/>
          <w:numId w:val="10"/>
        </w:numPr>
      </w:pPr>
      <w:r>
        <w:rPr>
          <w:i/>
          <w:iCs/>
        </w:rPr>
        <w:t xml:space="preserve">Main Panel </w:t>
      </w:r>
      <w:r w:rsidRPr="007C207A">
        <w:t>is further broken into smaller components</w:t>
      </w:r>
      <w:r w:rsidR="008D2E12">
        <w:t xml:space="preserve">, with </w:t>
      </w:r>
      <w:r w:rsidR="008D2E12">
        <w:rPr>
          <w:i/>
          <w:iCs/>
        </w:rPr>
        <w:t>Emissions Graph</w:t>
      </w:r>
      <w:r w:rsidR="008D2E12">
        <w:t xml:space="preserve"> (of </w:t>
      </w:r>
      <w:proofErr w:type="spellStart"/>
      <w:r w:rsidR="008D2E12">
        <w:t>plotOuput</w:t>
      </w:r>
      <w:proofErr w:type="spellEnd"/>
      <w:r w:rsidR="008D2E12">
        <w:t xml:space="preserve"> type) taking up majority of the column.</w:t>
      </w:r>
    </w:p>
    <w:p w14:paraId="6B8CC04C" w14:textId="4B1D3288" w:rsidR="0046326D" w:rsidRDefault="0046326D" w:rsidP="00826C91">
      <w:pPr>
        <w:pStyle w:val="ListParagraph"/>
        <w:numPr>
          <w:ilvl w:val="1"/>
          <w:numId w:val="10"/>
        </w:numPr>
      </w:pPr>
      <w:r>
        <w:rPr>
          <w:i/>
          <w:iCs/>
        </w:rPr>
        <w:t>Sector Tracer</w:t>
      </w:r>
      <w:r>
        <w:t xml:space="preserve"> is an </w:t>
      </w:r>
      <w:proofErr w:type="spellStart"/>
      <w:r>
        <w:rPr>
          <w:i/>
          <w:iCs/>
        </w:rPr>
        <w:t>uiOutput</w:t>
      </w:r>
      <w:proofErr w:type="spellEnd"/>
      <w:r>
        <w:rPr>
          <w:i/>
          <w:iCs/>
        </w:rPr>
        <w:t xml:space="preserve"> </w:t>
      </w:r>
      <w:r>
        <w:t xml:space="preserve">of </w:t>
      </w:r>
      <w:proofErr w:type="spellStart"/>
      <w:r>
        <w:rPr>
          <w:i/>
          <w:iCs/>
        </w:rPr>
        <w:t>selectInput</w:t>
      </w:r>
      <w:proofErr w:type="spellEnd"/>
      <w:r>
        <w:t xml:space="preserve"> type, which tracks the order of sectors/subsections we’ve </w:t>
      </w:r>
      <w:r w:rsidR="005A0449">
        <w:t>selected.</w:t>
      </w:r>
    </w:p>
    <w:p w14:paraId="2F249451" w14:textId="77777777" w:rsidR="009066B6" w:rsidRPr="009066B6" w:rsidRDefault="00FC4D97" w:rsidP="00826C91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8D6C5" wp14:editId="5B0DEDB3">
                <wp:simplePos x="0" y="0"/>
                <wp:positionH relativeFrom="margin">
                  <wp:align>center</wp:align>
                </wp:positionH>
                <wp:positionV relativeFrom="paragraph">
                  <wp:posOffset>3278505</wp:posOffset>
                </wp:positionV>
                <wp:extent cx="6017260" cy="142875"/>
                <wp:effectExtent l="0" t="0" r="2540" b="9525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26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9E5006" w14:textId="69FEE300" w:rsidR="00EE5E39" w:rsidRPr="001E2F55" w:rsidRDefault="00EE5E39" w:rsidP="00EE5E3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31C1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Tabular View of Emissions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D6C5" id="Text Box 37" o:spid="_x0000_s1029" type="#_x0000_t202" style="position:absolute;left:0;text-align:left;margin-left:0;margin-top:258.15pt;width:473.8pt;height:11.2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" stroked="f">
                <v:textbox inset="0,0,0,0">
                  <w:txbxContent>
                    <w:p w14:paraId="0F9E5006" w14:textId="69FEE300" w:rsidR="00EE5E39" w:rsidRPr="001E2F55" w:rsidRDefault="00EE5E39" w:rsidP="00EE5E3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31C1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Tabular View of Emissions Graph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A458C0" wp14:editId="1BEE21DA">
            <wp:simplePos x="0" y="0"/>
            <wp:positionH relativeFrom="margin">
              <wp:posOffset>-144145</wp:posOffset>
            </wp:positionH>
            <wp:positionV relativeFrom="paragraph">
              <wp:posOffset>609600</wp:posOffset>
            </wp:positionV>
            <wp:extent cx="6017260" cy="2860040"/>
            <wp:effectExtent l="0" t="0" r="254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858">
        <w:rPr>
          <w:i/>
          <w:iCs/>
        </w:rPr>
        <w:t xml:space="preserve">Output Type </w:t>
      </w:r>
      <w:r w:rsidR="00241858">
        <w:t xml:space="preserve">is a </w:t>
      </w:r>
      <w:proofErr w:type="spellStart"/>
      <w:r w:rsidR="00241858">
        <w:rPr>
          <w:i/>
          <w:iCs/>
        </w:rPr>
        <w:t>radioButton</w:t>
      </w:r>
      <w:proofErr w:type="spellEnd"/>
      <w:r w:rsidR="00241858">
        <w:t xml:space="preserve">, </w:t>
      </w:r>
      <w:r w:rsidR="00503F70">
        <w:t xml:space="preserve">in which we are able to swap between the graph view of the </w:t>
      </w:r>
      <w:r w:rsidR="00503F70">
        <w:rPr>
          <w:i/>
          <w:iCs/>
        </w:rPr>
        <w:t>Emissions Graph</w:t>
      </w:r>
      <w:r w:rsidR="00503F70">
        <w:t xml:space="preserve"> (as shown </w:t>
      </w:r>
      <w:r w:rsidR="00E26772">
        <w:t xml:space="preserve">in </w:t>
      </w:r>
      <w:r w:rsidR="00E26772">
        <w:rPr>
          <w:i/>
          <w:iCs/>
        </w:rPr>
        <w:t>Figure 3</w:t>
      </w:r>
      <w:r w:rsidR="00503F70">
        <w:t xml:space="preserve">), or a tabular view </w:t>
      </w:r>
      <w:r w:rsidR="00F07AF3">
        <w:t>which is shown</w:t>
      </w:r>
      <w:r w:rsidR="00E26772">
        <w:t xml:space="preserve"> in </w:t>
      </w:r>
      <w:r>
        <w:rPr>
          <w:i/>
          <w:iCs/>
        </w:rPr>
        <w:t>F</w:t>
      </w:r>
      <w:r w:rsidR="00E26772">
        <w:rPr>
          <w:i/>
          <w:iCs/>
        </w:rPr>
        <w:t>igure 4.</w:t>
      </w:r>
    </w:p>
    <w:p w14:paraId="064CD141" w14:textId="6233DE64" w:rsidR="00241858" w:rsidRDefault="00800A7C" w:rsidP="00FC54C4">
      <w:pPr>
        <w:pStyle w:val="Heading2"/>
      </w:pPr>
      <w:bookmarkStart w:id="13" w:name="_Toc6325901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783A8" wp14:editId="349BC65C">
                <wp:simplePos x="0" y="0"/>
                <wp:positionH relativeFrom="margin">
                  <wp:align>center</wp:align>
                </wp:positionH>
                <wp:positionV relativeFrom="paragraph">
                  <wp:posOffset>3952875</wp:posOffset>
                </wp:positionV>
                <wp:extent cx="6519545" cy="171450"/>
                <wp:effectExtent l="0" t="0" r="0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54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FC70C" w14:textId="41757BAC" w:rsidR="00800A7C" w:rsidRDefault="00800A7C" w:rsidP="00800A7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31C1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Snapshot of Location of Node in Hierarchy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83A8" id="Text Box 39" o:spid="_x0000_s1030" type="#_x0000_t202" style="position:absolute;margin-left:0;margin-top:311.25pt;width:513.35pt;height:13.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" stroked="f">
                <v:textbox inset="0,0,0,0">
                  <w:txbxContent>
                    <w:p w14:paraId="336FC70C" w14:textId="41757BAC" w:rsidR="00800A7C" w:rsidRDefault="00800A7C" w:rsidP="00800A7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31C1A">
                          <w:rPr>
                            <w:noProof/>
                          </w:rPr>
                          <w:t>5</w:t>
                        </w:r>
                      </w:fldSimple>
                      <w:r>
                        <w:t>: Snapshot of Location of Node in Hierarchy column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A292113" wp14:editId="0C2A7A82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6519648" cy="3724275"/>
            <wp:effectExtent l="0" t="0" r="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64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4C4">
        <w:t>Appendix B</w:t>
      </w:r>
      <w:bookmarkEnd w:id="13"/>
    </w:p>
    <w:p w14:paraId="617F213D" w14:textId="66288DC4" w:rsidR="00E65A56" w:rsidRDefault="00800A7C" w:rsidP="00FC54C4">
      <w:r>
        <w:t xml:space="preserve">As seen in </w:t>
      </w:r>
      <w:r>
        <w:rPr>
          <w:i/>
          <w:iCs/>
        </w:rPr>
        <w:t>Figure 5</w:t>
      </w:r>
      <w:r>
        <w:t xml:space="preserve">, </w:t>
      </w:r>
      <w:r>
        <w:rPr>
          <w:i/>
          <w:iCs/>
        </w:rPr>
        <w:t>Location of Node in hierarchy</w:t>
      </w:r>
      <w:r>
        <w:t xml:space="preserve"> is a column which has </w:t>
      </w:r>
      <w:r w:rsidR="004323F3">
        <w:t xml:space="preserve">similar information </w:t>
      </w:r>
      <w:r>
        <w:t xml:space="preserve">as the aforementioned </w:t>
      </w:r>
      <w:r>
        <w:rPr>
          <w:i/>
          <w:iCs/>
        </w:rPr>
        <w:t xml:space="preserve">Sector Tracer </w:t>
      </w:r>
      <w:r>
        <w:t>in Appendix A.</w:t>
      </w:r>
      <w:r w:rsidR="00E65A56">
        <w:t xml:space="preserve"> </w:t>
      </w:r>
      <w:r w:rsidR="00D872F8">
        <w:br/>
      </w:r>
      <w:r w:rsidR="00E65A56">
        <w:t xml:space="preserve">Each observation contains the list of all the subsections that precede </w:t>
      </w:r>
      <w:r w:rsidR="003545BD">
        <w:t xml:space="preserve">the current observation (i.e. to reach the node </w:t>
      </w:r>
      <w:r w:rsidR="003545BD">
        <w:rPr>
          <w:b/>
          <w:bCs/>
        </w:rPr>
        <w:t>1.A.1 Energy Industries</w:t>
      </w:r>
      <w:r w:rsidR="003545BD">
        <w:t xml:space="preserve">, we have to </w:t>
      </w:r>
      <w:r w:rsidR="00FC3300">
        <w:t xml:space="preserve">pass through </w:t>
      </w:r>
      <w:r w:rsidR="00FC3300">
        <w:rPr>
          <w:b/>
          <w:bCs/>
        </w:rPr>
        <w:t xml:space="preserve">[Sectors/Totals], [1. Energy] </w:t>
      </w:r>
      <w:r w:rsidR="00FC3300">
        <w:t xml:space="preserve">and </w:t>
      </w:r>
      <w:r w:rsidR="00FC3300">
        <w:rPr>
          <w:b/>
          <w:bCs/>
        </w:rPr>
        <w:t>[1.AA Fuel Combustion – Sectoral approach</w:t>
      </w:r>
      <w:r w:rsidR="000B6E26">
        <w:rPr>
          <w:b/>
          <w:bCs/>
        </w:rPr>
        <w:t>]</w:t>
      </w:r>
      <w:r w:rsidR="00C00331">
        <w:rPr>
          <w:b/>
          <w:bCs/>
        </w:rPr>
        <w:t xml:space="preserve">, </w:t>
      </w:r>
      <w:r w:rsidR="00C00331">
        <w:t>where [Sectors/Totals] is just the indicator for the</w:t>
      </w:r>
      <w:r w:rsidR="00C92B70">
        <w:t xml:space="preserve"> base</w:t>
      </w:r>
      <w:r w:rsidR="00C00331">
        <w:t xml:space="preserve"> layer)</w:t>
      </w:r>
      <w:r w:rsidR="00D73A9A">
        <w:t>.</w:t>
      </w:r>
      <w:r w:rsidR="00672F3D" w:rsidRPr="00672F3D">
        <w:t xml:space="preserve"> </w:t>
      </w:r>
      <w:r w:rsidR="00672F3D">
        <w:t xml:space="preserve">It is important to make the distinction that </w:t>
      </w:r>
      <w:r w:rsidR="00672F3D">
        <w:rPr>
          <w:i/>
          <w:iCs/>
        </w:rPr>
        <w:t>Location of Node in hierarchy</w:t>
      </w:r>
      <w:r w:rsidR="00672F3D">
        <w:t xml:space="preserve"> does </w:t>
      </w:r>
      <w:r w:rsidR="00672F3D">
        <w:rPr>
          <w:b/>
          <w:bCs/>
        </w:rPr>
        <w:t>not</w:t>
      </w:r>
      <w:r w:rsidR="00672F3D">
        <w:t xml:space="preserve"> include the node it is currently at, whereas </w:t>
      </w:r>
      <w:r w:rsidR="00672F3D">
        <w:rPr>
          <w:i/>
          <w:iCs/>
        </w:rPr>
        <w:t>Sector Trace</w:t>
      </w:r>
      <w:r w:rsidR="00672F3D">
        <w:t xml:space="preserve"> does. </w:t>
      </w:r>
      <w:r w:rsidR="002601C4">
        <w:t xml:space="preserve"> </w:t>
      </w:r>
    </w:p>
    <w:p w14:paraId="6569FF5A" w14:textId="07DACCFD" w:rsidR="00500280" w:rsidRDefault="00F93B06" w:rsidP="00FC54C4">
      <w:r>
        <w:t>As such</w:t>
      </w:r>
      <w:r w:rsidR="005A0449">
        <w:t xml:space="preserve">, we are able to </w:t>
      </w:r>
      <w:r w:rsidR="00E93940">
        <w:t>filter</w:t>
      </w:r>
      <w:r w:rsidR="00C67ED9">
        <w:t xml:space="preserve"> </w:t>
      </w:r>
      <w:r w:rsidR="00C67ED9">
        <w:rPr>
          <w:i/>
          <w:iCs/>
        </w:rPr>
        <w:t>Location of Node in hierarchy</w:t>
      </w:r>
      <w:r w:rsidR="00E93940">
        <w:t xml:space="preserve"> by the exact tracking information stored for </w:t>
      </w:r>
      <w:r w:rsidR="00E93940">
        <w:rPr>
          <w:i/>
          <w:iCs/>
        </w:rPr>
        <w:t>Sector Tracer</w:t>
      </w:r>
      <w:r w:rsidR="00E93940">
        <w:t>, and thus determine all</w:t>
      </w:r>
      <w:r w:rsidR="00A70833">
        <w:t xml:space="preserve"> of its</w:t>
      </w:r>
      <w:r w:rsidR="00E93940">
        <w:t xml:space="preserve"> immediate </w:t>
      </w:r>
      <w:r w:rsidR="00BE0BC1">
        <w:t xml:space="preserve">subsectors. </w:t>
      </w:r>
    </w:p>
    <w:p w14:paraId="2B99112E" w14:textId="0B22DE9C" w:rsidR="00D30926" w:rsidRDefault="00685D77" w:rsidP="00FC54C4">
      <w:r>
        <w:t xml:space="preserve">For example, </w:t>
      </w:r>
      <w:r w:rsidR="00EC2C7D">
        <w:t xml:space="preserve">suppose we’re currently at </w:t>
      </w:r>
      <w:r w:rsidR="00EC2C7D">
        <w:rPr>
          <w:b/>
          <w:bCs/>
        </w:rPr>
        <w:t>[1.A.1 Energy Industries]</w:t>
      </w:r>
      <w:r w:rsidR="00EC2C7D">
        <w:t xml:space="preserve"> and need to know all immediate subsectors branching from this node to be used for plotting.</w:t>
      </w:r>
      <w:r w:rsidR="00A27A5A">
        <w:t xml:space="preserve"> </w:t>
      </w:r>
      <w:r w:rsidR="0089387F">
        <w:br/>
        <w:t xml:space="preserve">By filtering </w:t>
      </w:r>
      <w:r w:rsidR="0089387F">
        <w:rPr>
          <w:i/>
          <w:iCs/>
        </w:rPr>
        <w:t>Location of Node in hierarchy</w:t>
      </w:r>
      <w:r w:rsidR="0089387F">
        <w:t xml:space="preserve"> for the </w:t>
      </w:r>
      <w:r w:rsidR="0089387F">
        <w:rPr>
          <w:i/>
          <w:iCs/>
        </w:rPr>
        <w:t xml:space="preserve">Sector Tracer </w:t>
      </w:r>
      <w:r w:rsidR="0089387F">
        <w:t xml:space="preserve">information (which is currently </w:t>
      </w:r>
      <w:r w:rsidR="0089387F" w:rsidRPr="002B1C09">
        <w:rPr>
          <w:b/>
          <w:bCs/>
        </w:rPr>
        <w:t>[Sectors/Totals][1. Energy][1.AA Fuel Combustion – Sectoral Approach][1.A.1 Energy Industries]</w:t>
      </w:r>
      <w:r w:rsidR="002B1C09">
        <w:t>)</w:t>
      </w:r>
      <w:r w:rsidR="00874E73">
        <w:t xml:space="preserve">, we are left with </w:t>
      </w:r>
      <w:r w:rsidR="00A84D16">
        <w:t>three</w:t>
      </w:r>
      <w:r w:rsidR="00874E73">
        <w:t xml:space="preserve"> observations that satisfy this filter (</w:t>
      </w:r>
      <w:r w:rsidR="00874E73" w:rsidRPr="00A7478A">
        <w:rPr>
          <w:b/>
          <w:bCs/>
        </w:rPr>
        <w:t>1.A.1.a</w:t>
      </w:r>
      <w:r w:rsidR="00874E73">
        <w:t xml:space="preserve">, </w:t>
      </w:r>
      <w:r w:rsidR="00874E73" w:rsidRPr="00A7478A">
        <w:rPr>
          <w:b/>
          <w:bCs/>
        </w:rPr>
        <w:t>1.A.1.b</w:t>
      </w:r>
      <w:r w:rsidR="00874E73">
        <w:t xml:space="preserve"> and </w:t>
      </w:r>
      <w:r w:rsidR="00874E73" w:rsidRPr="00A7478A">
        <w:rPr>
          <w:b/>
          <w:bCs/>
        </w:rPr>
        <w:t>1.A.1.c</w:t>
      </w:r>
      <w:r w:rsidR="00874E73">
        <w:t>)</w:t>
      </w:r>
      <w:r w:rsidR="0097323E">
        <w:t xml:space="preserve">, each corresponding to </w:t>
      </w:r>
      <w:r w:rsidR="00425DC1">
        <w:t xml:space="preserve">one of the three subsectors that branch from </w:t>
      </w:r>
      <w:r w:rsidR="009747E4" w:rsidRPr="009747E4">
        <w:rPr>
          <w:b/>
          <w:bCs/>
        </w:rPr>
        <w:t>[</w:t>
      </w:r>
      <w:r w:rsidR="00425DC1" w:rsidRPr="009747E4">
        <w:rPr>
          <w:b/>
          <w:bCs/>
        </w:rPr>
        <w:t>1.A.1 Energy Industries</w:t>
      </w:r>
      <w:r w:rsidR="009747E4">
        <w:rPr>
          <w:b/>
          <w:bCs/>
        </w:rPr>
        <w:t>]</w:t>
      </w:r>
      <w:r w:rsidR="00425DC1">
        <w:t>.</w:t>
      </w:r>
    </w:p>
    <w:p w14:paraId="53C2ADC9" w14:textId="77777777" w:rsidR="00D30926" w:rsidRDefault="00D30926">
      <w:r>
        <w:br w:type="page"/>
      </w:r>
    </w:p>
    <w:p w14:paraId="1BADF2D2" w14:textId="77777777" w:rsidR="00D76A8F" w:rsidRDefault="00D30926" w:rsidP="00D76A8F">
      <w:pPr>
        <w:pStyle w:val="Heading2"/>
      </w:pPr>
      <w:bookmarkStart w:id="14" w:name="_Toc63259016"/>
      <w:r>
        <w:lastRenderedPageBreak/>
        <w:t>Appendix C</w:t>
      </w:r>
      <w:bookmarkEnd w:id="14"/>
    </w:p>
    <w:p w14:paraId="5B61CD46" w14:textId="7DECF19E" w:rsidR="00D30926" w:rsidRDefault="002B3FBB" w:rsidP="00D76A8F">
      <w:r>
        <w:t>Two reactive expressions are used within the Shiny Ap</w:t>
      </w:r>
      <w:r w:rsidR="002B31BF">
        <w:t>p</w:t>
      </w:r>
      <w:r w:rsidR="00D03C04">
        <w:t xml:space="preserve"> to capture events</w:t>
      </w:r>
      <w:r w:rsidR="00A61519">
        <w:t>, being:</w:t>
      </w:r>
    </w:p>
    <w:p w14:paraId="275B54A0" w14:textId="65124E37" w:rsidR="00A61519" w:rsidRDefault="007F2156" w:rsidP="00264EA1">
      <w:pPr>
        <w:pStyle w:val="ListParagraph"/>
        <w:numPr>
          <w:ilvl w:val="0"/>
          <w:numId w:val="10"/>
        </w:numPr>
      </w:pPr>
      <w:r>
        <w:t>reactive</w:t>
      </w:r>
    </w:p>
    <w:p w14:paraId="3569CF87" w14:textId="45725464" w:rsidR="00D76A8F" w:rsidRDefault="00B30BE8" w:rsidP="00D76A8F">
      <w:pPr>
        <w:pStyle w:val="ListParagraph"/>
        <w:numPr>
          <w:ilvl w:val="0"/>
          <w:numId w:val="10"/>
        </w:numPr>
      </w:pPr>
      <w:proofErr w:type="spellStart"/>
      <w:r>
        <w:t>observeEvent</w:t>
      </w:r>
      <w:proofErr w:type="spellEnd"/>
    </w:p>
    <w:p w14:paraId="4E1C48C9" w14:textId="1C68703A" w:rsidR="00D76A8F" w:rsidRDefault="00FF0C64" w:rsidP="00D76A8F">
      <w:r>
        <w:t>T</w:t>
      </w:r>
      <w:r w:rsidR="00D76A8F">
        <w:t>hese two reactive expressions</w:t>
      </w:r>
      <w:r w:rsidR="004E2AC1">
        <w:t>, while similar, have slight differences which better gear them</w:t>
      </w:r>
      <w:r w:rsidR="00A5686B">
        <w:t xml:space="preserve"> for different</w:t>
      </w:r>
      <w:r w:rsidR="004E2AC1">
        <w:t xml:space="preserve"> uses.  </w:t>
      </w:r>
    </w:p>
    <w:p w14:paraId="6DA618D1" w14:textId="04287DAD" w:rsidR="00F71CCD" w:rsidRDefault="00F71CCD" w:rsidP="00D76A8F">
      <w:r w:rsidRPr="0007018D">
        <w:rPr>
          <w:b/>
          <w:bCs/>
        </w:rPr>
        <w:t>reactive</w:t>
      </w:r>
      <w:r w:rsidR="00651A84">
        <w:rPr>
          <w:i/>
          <w:iCs/>
        </w:rPr>
        <w:t xml:space="preserve"> </w:t>
      </w:r>
      <w:r w:rsidR="00651A84">
        <w:t>requires an explicit call from a</w:t>
      </w:r>
      <w:r w:rsidR="00897D91">
        <w:t xml:space="preserve">ny source </w:t>
      </w:r>
      <w:r w:rsidR="00651A84">
        <w:t>to run</w:t>
      </w:r>
      <w:r w:rsidR="00897D91">
        <w:t xml:space="preserve"> and returns an output. However, the call to the </w:t>
      </w:r>
      <w:r w:rsidR="00897D91">
        <w:rPr>
          <w:i/>
          <w:iCs/>
        </w:rPr>
        <w:t>reactive</w:t>
      </w:r>
      <w:r w:rsidR="00897D91">
        <w:t xml:space="preserve"> function is only </w:t>
      </w:r>
      <w:r w:rsidR="008E01E4">
        <w:t xml:space="preserve">made </w:t>
      </w:r>
      <w:r w:rsidR="00DB330E">
        <w:t xml:space="preserve">when the information it returns is different from what it had before. </w:t>
      </w:r>
      <w:r w:rsidR="001E68CA">
        <w:t>As such</w:t>
      </w:r>
      <w:r w:rsidR="006A0CC2">
        <w:t>,</w:t>
      </w:r>
      <w:r w:rsidR="001E68CA">
        <w:t xml:space="preserve"> it is </w:t>
      </w:r>
      <w:r w:rsidR="00653BC6">
        <w:t xml:space="preserve">called when the data frames storing </w:t>
      </w:r>
      <w:r w:rsidR="002575CE">
        <w:t>data used for plotting changes</w:t>
      </w:r>
      <w:r w:rsidR="007F6DB6">
        <w:t>.</w:t>
      </w:r>
    </w:p>
    <w:p w14:paraId="206A1278" w14:textId="73B58A66" w:rsidR="007F6DB6" w:rsidRDefault="007F6DB6" w:rsidP="00D76A8F">
      <w:proofErr w:type="spellStart"/>
      <w:r w:rsidRPr="0007018D">
        <w:rPr>
          <w:b/>
          <w:bCs/>
        </w:rPr>
        <w:t>observeEvent</w:t>
      </w:r>
      <w:proofErr w:type="spellEnd"/>
      <w:r>
        <w:t xml:space="preserve"> is called implicitly when the Shiny app registers an </w:t>
      </w:r>
      <w:r w:rsidR="001F5AE0">
        <w:t xml:space="preserve">event from its specified </w:t>
      </w:r>
      <w:r w:rsidR="00C620CF">
        <w:t>event expression</w:t>
      </w:r>
      <w:r w:rsidR="005E420B">
        <w:t xml:space="preserve"> and does not return an output. </w:t>
      </w:r>
      <w:r w:rsidR="00FF6CBC">
        <w:t>As such</w:t>
      </w:r>
      <w:r w:rsidR="008A106E">
        <w:t xml:space="preserve">, it is used mainly for changing </w:t>
      </w:r>
      <w:r w:rsidR="008D1E58">
        <w:t>reactive</w:t>
      </w:r>
      <w:r w:rsidR="008A106E">
        <w:t xml:space="preserve"> variables</w:t>
      </w:r>
      <w:r w:rsidR="009E3500">
        <w:t xml:space="preserve"> (i.e. </w:t>
      </w:r>
      <w:proofErr w:type="spellStart"/>
      <w:r w:rsidR="009E3500">
        <w:rPr>
          <w:i/>
          <w:iCs/>
        </w:rPr>
        <w:t>reactiveValues</w:t>
      </w:r>
      <w:proofErr w:type="spellEnd"/>
      <w:r w:rsidR="009E3500">
        <w:rPr>
          <w:i/>
          <w:iCs/>
        </w:rPr>
        <w:t>)</w:t>
      </w:r>
      <w:r w:rsidR="008A106E">
        <w:t xml:space="preserve"> when necessary (e.g. </w:t>
      </w:r>
      <w:r w:rsidR="00431B32">
        <w:t>changing the year</w:t>
      </w:r>
      <w:r w:rsidR="008F2783">
        <w:t xml:space="preserve"> value from the currently selected to one newly chosen from the user</w:t>
      </w:r>
      <w:r w:rsidR="008A106E">
        <w:t>).</w:t>
      </w:r>
    </w:p>
    <w:p w14:paraId="6371A9B8" w14:textId="77777777" w:rsidR="00EF4AEC" w:rsidRDefault="008562B2" w:rsidP="00D76A8F">
      <w:r>
        <w:t xml:space="preserve">The final form of reactivity within the Shiny app comes in the form of </w:t>
      </w:r>
      <w:proofErr w:type="spellStart"/>
      <w:r>
        <w:rPr>
          <w:b/>
          <w:bCs/>
        </w:rPr>
        <w:t>reactiveValues</w:t>
      </w:r>
      <w:proofErr w:type="spellEnd"/>
      <w:r>
        <w:t xml:space="preserve">. </w:t>
      </w:r>
      <w:r w:rsidR="00881EB7">
        <w:t xml:space="preserve">These are effectively global variables that trigger an event </w:t>
      </w:r>
      <w:r w:rsidR="00160B63">
        <w:t xml:space="preserve">when its value changes </w:t>
      </w:r>
      <w:r w:rsidR="007A7294">
        <w:t>for any functions</w:t>
      </w:r>
      <w:r w:rsidR="00680120">
        <w:t>/outputs</w:t>
      </w:r>
      <w:r w:rsidR="007A7294">
        <w:t xml:space="preserve"> </w:t>
      </w:r>
      <w:r w:rsidR="00E54151">
        <w:t xml:space="preserve">that </w:t>
      </w:r>
      <w:r w:rsidR="00680120">
        <w:t>depend on</w:t>
      </w:r>
      <w:r w:rsidR="00E54151">
        <w:t xml:space="preserve"> its</w:t>
      </w:r>
      <w:r w:rsidR="00160B63">
        <w:t xml:space="preserve"> </w:t>
      </w:r>
      <w:r w:rsidR="006E0E8D">
        <w:t>value</w:t>
      </w:r>
      <w:r w:rsidR="00E02C5F">
        <w:t>.</w:t>
      </w:r>
      <w:r w:rsidR="00605AFD">
        <w:t xml:space="preserve"> This in combination with </w:t>
      </w:r>
      <w:proofErr w:type="spellStart"/>
      <w:r w:rsidR="00605AFD">
        <w:rPr>
          <w:b/>
          <w:bCs/>
        </w:rPr>
        <w:t>observeEvents</w:t>
      </w:r>
      <w:proofErr w:type="spellEnd"/>
      <w:r w:rsidR="00605AFD">
        <w:rPr>
          <w:b/>
          <w:bCs/>
        </w:rPr>
        <w:t xml:space="preserve"> </w:t>
      </w:r>
      <w:r w:rsidR="00605AFD">
        <w:t>are what drives the interactive nature of the Shiny app.</w:t>
      </w:r>
      <w:r w:rsidR="001E1058">
        <w:t xml:space="preserve"> </w:t>
      </w:r>
    </w:p>
    <w:p w14:paraId="7D2B0C43" w14:textId="4D341E0D" w:rsidR="008562B2" w:rsidRDefault="001E1058" w:rsidP="00D76A8F">
      <w:r>
        <w:t xml:space="preserve">When an event is registered by </w:t>
      </w:r>
      <w:proofErr w:type="spellStart"/>
      <w:r>
        <w:rPr>
          <w:b/>
          <w:bCs/>
        </w:rPr>
        <w:t>observeEvent</w:t>
      </w:r>
      <w:proofErr w:type="spellEnd"/>
      <w:r>
        <w:t xml:space="preserve">, it results in a change in the value of a </w:t>
      </w:r>
      <w:proofErr w:type="spellStart"/>
      <w:r>
        <w:rPr>
          <w:b/>
          <w:bCs/>
        </w:rPr>
        <w:t>reactiveValue</w:t>
      </w:r>
      <w:proofErr w:type="spellEnd"/>
      <w:r>
        <w:rPr>
          <w:b/>
          <w:bCs/>
        </w:rPr>
        <w:t xml:space="preserve">. </w:t>
      </w:r>
      <w:r>
        <w:t>This</w:t>
      </w:r>
      <w:r w:rsidR="00CF129E">
        <w:t xml:space="preserve"> the</w:t>
      </w:r>
      <w:r w:rsidR="00874A77">
        <w:t>n</w:t>
      </w:r>
      <w:r w:rsidR="00CF129E">
        <w:t xml:space="preserve"> triggers </w:t>
      </w:r>
      <w:r w:rsidR="00874A77">
        <w:t xml:space="preserve">a separate </w:t>
      </w:r>
      <w:r w:rsidR="00CF129E">
        <w:t xml:space="preserve">event for the </w:t>
      </w:r>
      <w:r w:rsidR="00874A77">
        <w:t>outputs,</w:t>
      </w:r>
      <w:r w:rsidR="009965F8">
        <w:t xml:space="preserve"> that call a </w:t>
      </w:r>
      <w:r w:rsidR="009965F8">
        <w:rPr>
          <w:b/>
          <w:bCs/>
        </w:rPr>
        <w:t>reactive</w:t>
      </w:r>
      <w:r w:rsidR="009965F8">
        <w:t xml:space="preserve"> function which updates the data frame</w:t>
      </w:r>
      <w:r w:rsidR="008F4418">
        <w:t>s</w:t>
      </w:r>
      <w:r w:rsidR="009965F8">
        <w:t xml:space="preserve"> used for plotting </w:t>
      </w:r>
      <w:r w:rsidR="00EF690C">
        <w:t xml:space="preserve">and </w:t>
      </w:r>
      <w:r w:rsidR="009965F8">
        <w:t>plots the new graph</w:t>
      </w:r>
      <w:r w:rsidR="008F5F97">
        <w:t>s</w:t>
      </w:r>
      <w:r w:rsidR="009965F8">
        <w:t>.</w:t>
      </w:r>
      <w:r w:rsidR="00874A77">
        <w:t xml:space="preserve"> </w:t>
      </w:r>
    </w:p>
    <w:p w14:paraId="1274F756" w14:textId="38E28910" w:rsidR="000768E4" w:rsidRDefault="00EE57EA" w:rsidP="000768E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4E6165" wp14:editId="61B005FC">
                <wp:simplePos x="0" y="0"/>
                <wp:positionH relativeFrom="margin">
                  <wp:align>center</wp:align>
                </wp:positionH>
                <wp:positionV relativeFrom="paragraph">
                  <wp:posOffset>2672080</wp:posOffset>
                </wp:positionV>
                <wp:extent cx="6884035" cy="13335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403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FDA67" w14:textId="438C5A82" w:rsidR="00EE57EA" w:rsidRDefault="00EE57EA" w:rsidP="00EE57E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B533A">
                              <w:fldChar w:fldCharType="begin"/>
                            </w:r>
                            <w:r w:rsidR="005B533A">
                              <w:instrText xml:space="preserve"> SEQ Figure \* ARABIC </w:instrText>
                            </w:r>
                            <w:r w:rsidR="005B533A">
                              <w:fldChar w:fldCharType="separate"/>
                            </w:r>
                            <w:r w:rsidR="00131C1A">
                              <w:rPr>
                                <w:noProof/>
                              </w:rPr>
                              <w:t>6</w:t>
                            </w:r>
                            <w:r w:rsidR="005B5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Snapshot of Columns with Exclude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6165" id="Text Box 5" o:spid="_x0000_s1031" type="#_x0000_t202" style="position:absolute;margin-left:0;margin-top:210.4pt;width:542.05pt;height:10.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" stroked="f">
                <v:textbox inset="0,0,0,0">
                  <w:txbxContent>
                    <w:p w14:paraId="530FDA67" w14:textId="438C5A82" w:rsidR="00EE57EA" w:rsidRDefault="00EE57EA" w:rsidP="00EE57E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B533A">
                        <w:fldChar w:fldCharType="begin"/>
                      </w:r>
                      <w:r w:rsidR="005B533A">
                        <w:instrText xml:space="preserve"> SEQ Figure \* ARABIC </w:instrText>
                      </w:r>
                      <w:r w:rsidR="005B533A">
                        <w:fldChar w:fldCharType="separate"/>
                      </w:r>
                      <w:r w:rsidR="00131C1A">
                        <w:rPr>
                          <w:noProof/>
                        </w:rPr>
                        <w:t>6</w:t>
                      </w:r>
                      <w:r w:rsidR="005B533A">
                        <w:rPr>
                          <w:noProof/>
                        </w:rPr>
                        <w:fldChar w:fldCharType="end"/>
                      </w:r>
                      <w:r>
                        <w:t>: Snapshot of Columns with Exclude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F1F6DE0" wp14:editId="233B395A">
            <wp:simplePos x="0" y="0"/>
            <wp:positionH relativeFrom="margin">
              <wp:align>center</wp:align>
            </wp:positionH>
            <wp:positionV relativeFrom="paragraph">
              <wp:posOffset>214712</wp:posOffset>
            </wp:positionV>
            <wp:extent cx="6884266" cy="2438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26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8E4">
        <w:t>Appendix D</w:t>
      </w:r>
    </w:p>
    <w:p w14:paraId="65B0EF98" w14:textId="2123E60E" w:rsidR="00EE57EA" w:rsidRPr="00EE57EA" w:rsidRDefault="00EE57EA" w:rsidP="00EE57EA">
      <w:r>
        <w:t xml:space="preserve">Columns beyond the </w:t>
      </w:r>
      <w:r w:rsidR="007D79F0">
        <w:t xml:space="preserve">‘Total GHG’ which break down the </w:t>
      </w:r>
      <w:r w:rsidR="002D217B">
        <w:t>different fuel types</w:t>
      </w:r>
      <w:r w:rsidR="00263DAA">
        <w:t xml:space="preserve"> are listed almost entirely of ‘Exclude’.</w:t>
      </w:r>
      <w:r w:rsidR="00B04572">
        <w:t xml:space="preserve"> Even for the few exceptions where there are values present (such as rows 17 and 25), </w:t>
      </w:r>
      <w:r w:rsidR="009B62B9">
        <w:t xml:space="preserve">the information is not presented </w:t>
      </w:r>
      <w:r w:rsidR="00C441CB">
        <w:t>anywhere in the Emissions Tracker</w:t>
      </w:r>
      <w:r w:rsidR="008E53B5">
        <w:t>.</w:t>
      </w:r>
      <w:r w:rsidR="00B04572">
        <w:t xml:space="preserve"> </w:t>
      </w:r>
    </w:p>
    <w:sectPr w:rsidR="00EE57EA" w:rsidRPr="00EE5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82709" w14:textId="77777777" w:rsidR="005B533A" w:rsidRDefault="005B533A" w:rsidP="009C3F1E">
      <w:pPr>
        <w:spacing w:after="0" w:line="240" w:lineRule="auto"/>
      </w:pPr>
      <w:r>
        <w:separator/>
      </w:r>
    </w:p>
  </w:endnote>
  <w:endnote w:type="continuationSeparator" w:id="0">
    <w:p w14:paraId="27597CBA" w14:textId="77777777" w:rsidR="005B533A" w:rsidRDefault="005B533A" w:rsidP="009C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1D1B0" w14:textId="77777777" w:rsidR="005B533A" w:rsidRDefault="005B533A" w:rsidP="009C3F1E">
      <w:pPr>
        <w:spacing w:after="0" w:line="240" w:lineRule="auto"/>
      </w:pPr>
      <w:r>
        <w:separator/>
      </w:r>
    </w:p>
  </w:footnote>
  <w:footnote w:type="continuationSeparator" w:id="0">
    <w:p w14:paraId="412BA289" w14:textId="77777777" w:rsidR="005B533A" w:rsidRDefault="005B533A" w:rsidP="009C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59BC"/>
    <w:multiLevelType w:val="hybridMultilevel"/>
    <w:tmpl w:val="B57CED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1F8C"/>
    <w:multiLevelType w:val="hybridMultilevel"/>
    <w:tmpl w:val="E578EC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7A2D"/>
    <w:multiLevelType w:val="hybridMultilevel"/>
    <w:tmpl w:val="C2E20C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669E6"/>
    <w:multiLevelType w:val="hybridMultilevel"/>
    <w:tmpl w:val="BE0EBC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777B"/>
    <w:multiLevelType w:val="hybridMultilevel"/>
    <w:tmpl w:val="17B006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F7947"/>
    <w:multiLevelType w:val="hybridMultilevel"/>
    <w:tmpl w:val="BCBC23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D2ECF"/>
    <w:multiLevelType w:val="hybridMultilevel"/>
    <w:tmpl w:val="F6F47918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67B571B"/>
    <w:multiLevelType w:val="hybridMultilevel"/>
    <w:tmpl w:val="DBCA7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A2F8A"/>
    <w:multiLevelType w:val="hybridMultilevel"/>
    <w:tmpl w:val="F82075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07B74"/>
    <w:multiLevelType w:val="hybridMultilevel"/>
    <w:tmpl w:val="855ED2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9A"/>
    <w:rsid w:val="00004691"/>
    <w:rsid w:val="00004EDB"/>
    <w:rsid w:val="00011B26"/>
    <w:rsid w:val="00024768"/>
    <w:rsid w:val="0002529C"/>
    <w:rsid w:val="000269FF"/>
    <w:rsid w:val="00046AFE"/>
    <w:rsid w:val="00047554"/>
    <w:rsid w:val="00055F27"/>
    <w:rsid w:val="000662F7"/>
    <w:rsid w:val="0007018D"/>
    <w:rsid w:val="000768E4"/>
    <w:rsid w:val="00076B3C"/>
    <w:rsid w:val="00081FEF"/>
    <w:rsid w:val="000836EB"/>
    <w:rsid w:val="00091FD4"/>
    <w:rsid w:val="0009535C"/>
    <w:rsid w:val="00096967"/>
    <w:rsid w:val="000A369B"/>
    <w:rsid w:val="000A4640"/>
    <w:rsid w:val="000A5CDD"/>
    <w:rsid w:val="000B2EC6"/>
    <w:rsid w:val="000B3A0A"/>
    <w:rsid w:val="000B56B6"/>
    <w:rsid w:val="000B6E26"/>
    <w:rsid w:val="000D0A1A"/>
    <w:rsid w:val="000D7D45"/>
    <w:rsid w:val="000E166B"/>
    <w:rsid w:val="000F5595"/>
    <w:rsid w:val="00104440"/>
    <w:rsid w:val="00105FF3"/>
    <w:rsid w:val="001100B2"/>
    <w:rsid w:val="00112433"/>
    <w:rsid w:val="00114BDA"/>
    <w:rsid w:val="00116963"/>
    <w:rsid w:val="00121C70"/>
    <w:rsid w:val="001255B4"/>
    <w:rsid w:val="00130A1B"/>
    <w:rsid w:val="00131C1A"/>
    <w:rsid w:val="0013787A"/>
    <w:rsid w:val="00140435"/>
    <w:rsid w:val="001410D0"/>
    <w:rsid w:val="00144CBA"/>
    <w:rsid w:val="00147647"/>
    <w:rsid w:val="001477DC"/>
    <w:rsid w:val="00152440"/>
    <w:rsid w:val="001536BD"/>
    <w:rsid w:val="001537A9"/>
    <w:rsid w:val="00160149"/>
    <w:rsid w:val="00160B63"/>
    <w:rsid w:val="00164AB3"/>
    <w:rsid w:val="00167E5C"/>
    <w:rsid w:val="00171142"/>
    <w:rsid w:val="001927BD"/>
    <w:rsid w:val="00194385"/>
    <w:rsid w:val="0019688A"/>
    <w:rsid w:val="001971CA"/>
    <w:rsid w:val="001A0B83"/>
    <w:rsid w:val="001B169F"/>
    <w:rsid w:val="001B3F1F"/>
    <w:rsid w:val="001B4EE7"/>
    <w:rsid w:val="001B5C14"/>
    <w:rsid w:val="001C16B7"/>
    <w:rsid w:val="001C2B14"/>
    <w:rsid w:val="001C2E40"/>
    <w:rsid w:val="001C5EEE"/>
    <w:rsid w:val="001E1058"/>
    <w:rsid w:val="001E150F"/>
    <w:rsid w:val="001E68CA"/>
    <w:rsid w:val="001F523A"/>
    <w:rsid w:val="001F5AE0"/>
    <w:rsid w:val="001F6F0A"/>
    <w:rsid w:val="00201345"/>
    <w:rsid w:val="0020262B"/>
    <w:rsid w:val="002177DF"/>
    <w:rsid w:val="00241858"/>
    <w:rsid w:val="00241ECE"/>
    <w:rsid w:val="00245033"/>
    <w:rsid w:val="00245A4C"/>
    <w:rsid w:val="002543A5"/>
    <w:rsid w:val="0025457F"/>
    <w:rsid w:val="002575CE"/>
    <w:rsid w:val="002601C4"/>
    <w:rsid w:val="002623DA"/>
    <w:rsid w:val="00263DAA"/>
    <w:rsid w:val="00264EA1"/>
    <w:rsid w:val="002660AC"/>
    <w:rsid w:val="00274B85"/>
    <w:rsid w:val="00275A27"/>
    <w:rsid w:val="00280B4C"/>
    <w:rsid w:val="00290235"/>
    <w:rsid w:val="0029395E"/>
    <w:rsid w:val="0029540B"/>
    <w:rsid w:val="002976A8"/>
    <w:rsid w:val="002A0DA9"/>
    <w:rsid w:val="002A1209"/>
    <w:rsid w:val="002A442B"/>
    <w:rsid w:val="002A5B9D"/>
    <w:rsid w:val="002B1C09"/>
    <w:rsid w:val="002B31BF"/>
    <w:rsid w:val="002B3FBB"/>
    <w:rsid w:val="002C07FC"/>
    <w:rsid w:val="002C6F4B"/>
    <w:rsid w:val="002D101D"/>
    <w:rsid w:val="002D161C"/>
    <w:rsid w:val="002D217B"/>
    <w:rsid w:val="002D269E"/>
    <w:rsid w:val="002D2B38"/>
    <w:rsid w:val="002D5581"/>
    <w:rsid w:val="002E2FF0"/>
    <w:rsid w:val="002E448F"/>
    <w:rsid w:val="002F4A0E"/>
    <w:rsid w:val="002F7CE5"/>
    <w:rsid w:val="0030055F"/>
    <w:rsid w:val="00306BE6"/>
    <w:rsid w:val="00310D68"/>
    <w:rsid w:val="003120AE"/>
    <w:rsid w:val="0031422B"/>
    <w:rsid w:val="003152D7"/>
    <w:rsid w:val="003242E8"/>
    <w:rsid w:val="00332BF7"/>
    <w:rsid w:val="00334627"/>
    <w:rsid w:val="003357F0"/>
    <w:rsid w:val="00340C86"/>
    <w:rsid w:val="0034372D"/>
    <w:rsid w:val="003545BD"/>
    <w:rsid w:val="00355C90"/>
    <w:rsid w:val="0036373E"/>
    <w:rsid w:val="003640B9"/>
    <w:rsid w:val="0037216F"/>
    <w:rsid w:val="00374F15"/>
    <w:rsid w:val="0038057A"/>
    <w:rsid w:val="003827F4"/>
    <w:rsid w:val="003931D9"/>
    <w:rsid w:val="003A0CB7"/>
    <w:rsid w:val="003A58EE"/>
    <w:rsid w:val="003B601F"/>
    <w:rsid w:val="003C1176"/>
    <w:rsid w:val="003D06A6"/>
    <w:rsid w:val="003D49F8"/>
    <w:rsid w:val="003E17C9"/>
    <w:rsid w:val="0041690D"/>
    <w:rsid w:val="0042384D"/>
    <w:rsid w:val="00425DC1"/>
    <w:rsid w:val="004304A2"/>
    <w:rsid w:val="00431B32"/>
    <w:rsid w:val="00431DCA"/>
    <w:rsid w:val="004323F3"/>
    <w:rsid w:val="00451D86"/>
    <w:rsid w:val="00457786"/>
    <w:rsid w:val="00461F3C"/>
    <w:rsid w:val="0046326D"/>
    <w:rsid w:val="0047627C"/>
    <w:rsid w:val="0048073D"/>
    <w:rsid w:val="00483549"/>
    <w:rsid w:val="004865C4"/>
    <w:rsid w:val="00487185"/>
    <w:rsid w:val="0048726A"/>
    <w:rsid w:val="00490396"/>
    <w:rsid w:val="004923D2"/>
    <w:rsid w:val="004A2719"/>
    <w:rsid w:val="004A4353"/>
    <w:rsid w:val="004A677F"/>
    <w:rsid w:val="004B466D"/>
    <w:rsid w:val="004C09A9"/>
    <w:rsid w:val="004C45B3"/>
    <w:rsid w:val="004C4849"/>
    <w:rsid w:val="004C7F71"/>
    <w:rsid w:val="004D0B05"/>
    <w:rsid w:val="004E2AC1"/>
    <w:rsid w:val="004E68F2"/>
    <w:rsid w:val="004F02F6"/>
    <w:rsid w:val="004F60C8"/>
    <w:rsid w:val="00500280"/>
    <w:rsid w:val="005013ED"/>
    <w:rsid w:val="0050252D"/>
    <w:rsid w:val="00503F70"/>
    <w:rsid w:val="0051084F"/>
    <w:rsid w:val="00510CDF"/>
    <w:rsid w:val="00514DBB"/>
    <w:rsid w:val="00516C14"/>
    <w:rsid w:val="00543846"/>
    <w:rsid w:val="005503D5"/>
    <w:rsid w:val="00554B5B"/>
    <w:rsid w:val="00572E96"/>
    <w:rsid w:val="00580ED4"/>
    <w:rsid w:val="005872AA"/>
    <w:rsid w:val="00592862"/>
    <w:rsid w:val="005955C6"/>
    <w:rsid w:val="005A0449"/>
    <w:rsid w:val="005A1B27"/>
    <w:rsid w:val="005B2B81"/>
    <w:rsid w:val="005B2DDD"/>
    <w:rsid w:val="005B533A"/>
    <w:rsid w:val="005C0CA2"/>
    <w:rsid w:val="005C4243"/>
    <w:rsid w:val="005C4DC1"/>
    <w:rsid w:val="005D08BB"/>
    <w:rsid w:val="005E420B"/>
    <w:rsid w:val="005F128D"/>
    <w:rsid w:val="00605AFD"/>
    <w:rsid w:val="00606154"/>
    <w:rsid w:val="00611B5D"/>
    <w:rsid w:val="00620662"/>
    <w:rsid w:val="00620D92"/>
    <w:rsid w:val="00631E8C"/>
    <w:rsid w:val="00632554"/>
    <w:rsid w:val="0063478B"/>
    <w:rsid w:val="0064222E"/>
    <w:rsid w:val="006450F5"/>
    <w:rsid w:val="00646403"/>
    <w:rsid w:val="00651A84"/>
    <w:rsid w:val="00653BC6"/>
    <w:rsid w:val="00653FB8"/>
    <w:rsid w:val="00654AF0"/>
    <w:rsid w:val="006614F3"/>
    <w:rsid w:val="00672F3D"/>
    <w:rsid w:val="00680120"/>
    <w:rsid w:val="00681343"/>
    <w:rsid w:val="006818E0"/>
    <w:rsid w:val="00685D77"/>
    <w:rsid w:val="00693809"/>
    <w:rsid w:val="00694346"/>
    <w:rsid w:val="006A0CC2"/>
    <w:rsid w:val="006A552D"/>
    <w:rsid w:val="006A77C0"/>
    <w:rsid w:val="006D3329"/>
    <w:rsid w:val="006E0E8D"/>
    <w:rsid w:val="006E6D26"/>
    <w:rsid w:val="006F3ED6"/>
    <w:rsid w:val="006F59B3"/>
    <w:rsid w:val="00700BFA"/>
    <w:rsid w:val="00707B90"/>
    <w:rsid w:val="0071007C"/>
    <w:rsid w:val="0072296C"/>
    <w:rsid w:val="00734A06"/>
    <w:rsid w:val="0073645B"/>
    <w:rsid w:val="00736A34"/>
    <w:rsid w:val="00741FB0"/>
    <w:rsid w:val="00742FA3"/>
    <w:rsid w:val="00750E86"/>
    <w:rsid w:val="007514A7"/>
    <w:rsid w:val="007529C5"/>
    <w:rsid w:val="0075404E"/>
    <w:rsid w:val="007575CA"/>
    <w:rsid w:val="007604D5"/>
    <w:rsid w:val="00766FC7"/>
    <w:rsid w:val="00771FFC"/>
    <w:rsid w:val="0077229B"/>
    <w:rsid w:val="0077274C"/>
    <w:rsid w:val="00772B43"/>
    <w:rsid w:val="00772DE3"/>
    <w:rsid w:val="00777C80"/>
    <w:rsid w:val="007851C1"/>
    <w:rsid w:val="007860D8"/>
    <w:rsid w:val="0079275F"/>
    <w:rsid w:val="00792D04"/>
    <w:rsid w:val="007A7294"/>
    <w:rsid w:val="007B09BC"/>
    <w:rsid w:val="007B2DDE"/>
    <w:rsid w:val="007B34F5"/>
    <w:rsid w:val="007B4FB9"/>
    <w:rsid w:val="007B568C"/>
    <w:rsid w:val="007B77A5"/>
    <w:rsid w:val="007C207A"/>
    <w:rsid w:val="007D0ED0"/>
    <w:rsid w:val="007D1654"/>
    <w:rsid w:val="007D3D32"/>
    <w:rsid w:val="007D79F0"/>
    <w:rsid w:val="007E4E3F"/>
    <w:rsid w:val="007F072D"/>
    <w:rsid w:val="007F2156"/>
    <w:rsid w:val="007F46BF"/>
    <w:rsid w:val="007F4C63"/>
    <w:rsid w:val="007F629D"/>
    <w:rsid w:val="007F6DB6"/>
    <w:rsid w:val="007F7EC0"/>
    <w:rsid w:val="00800A7C"/>
    <w:rsid w:val="008026AC"/>
    <w:rsid w:val="00813861"/>
    <w:rsid w:val="00815E8E"/>
    <w:rsid w:val="00820BCA"/>
    <w:rsid w:val="008219DC"/>
    <w:rsid w:val="00826C91"/>
    <w:rsid w:val="00827CA2"/>
    <w:rsid w:val="008407A9"/>
    <w:rsid w:val="00844513"/>
    <w:rsid w:val="00847370"/>
    <w:rsid w:val="008542E5"/>
    <w:rsid w:val="008562B2"/>
    <w:rsid w:val="00863E7E"/>
    <w:rsid w:val="00863F10"/>
    <w:rsid w:val="00870484"/>
    <w:rsid w:val="00874A77"/>
    <w:rsid w:val="00874E73"/>
    <w:rsid w:val="00876877"/>
    <w:rsid w:val="00877AC9"/>
    <w:rsid w:val="00881089"/>
    <w:rsid w:val="0088183E"/>
    <w:rsid w:val="00881EB7"/>
    <w:rsid w:val="00883F7E"/>
    <w:rsid w:val="0088475C"/>
    <w:rsid w:val="00887B5C"/>
    <w:rsid w:val="0089161E"/>
    <w:rsid w:val="0089387F"/>
    <w:rsid w:val="00897D91"/>
    <w:rsid w:val="00897DD6"/>
    <w:rsid w:val="008A106E"/>
    <w:rsid w:val="008A17F9"/>
    <w:rsid w:val="008A2409"/>
    <w:rsid w:val="008A7686"/>
    <w:rsid w:val="008B7B93"/>
    <w:rsid w:val="008C41BE"/>
    <w:rsid w:val="008D07BF"/>
    <w:rsid w:val="008D07F4"/>
    <w:rsid w:val="008D1E58"/>
    <w:rsid w:val="008D2E12"/>
    <w:rsid w:val="008D69D3"/>
    <w:rsid w:val="008E01E4"/>
    <w:rsid w:val="008E132F"/>
    <w:rsid w:val="008E53B5"/>
    <w:rsid w:val="008E780D"/>
    <w:rsid w:val="008F2783"/>
    <w:rsid w:val="008F4418"/>
    <w:rsid w:val="008F4E5E"/>
    <w:rsid w:val="008F5344"/>
    <w:rsid w:val="008F5F97"/>
    <w:rsid w:val="0090210D"/>
    <w:rsid w:val="00906502"/>
    <w:rsid w:val="0090665C"/>
    <w:rsid w:val="009066B6"/>
    <w:rsid w:val="009071E7"/>
    <w:rsid w:val="00910CB9"/>
    <w:rsid w:val="00914048"/>
    <w:rsid w:val="00920031"/>
    <w:rsid w:val="00925957"/>
    <w:rsid w:val="00930645"/>
    <w:rsid w:val="0093169A"/>
    <w:rsid w:val="00934822"/>
    <w:rsid w:val="00940799"/>
    <w:rsid w:val="00944E2F"/>
    <w:rsid w:val="00955553"/>
    <w:rsid w:val="00955911"/>
    <w:rsid w:val="00955DB9"/>
    <w:rsid w:val="0097323E"/>
    <w:rsid w:val="009747E4"/>
    <w:rsid w:val="00975208"/>
    <w:rsid w:val="00994820"/>
    <w:rsid w:val="0099496B"/>
    <w:rsid w:val="00995888"/>
    <w:rsid w:val="009965F8"/>
    <w:rsid w:val="009A007B"/>
    <w:rsid w:val="009A2851"/>
    <w:rsid w:val="009A4133"/>
    <w:rsid w:val="009B0EBC"/>
    <w:rsid w:val="009B62B9"/>
    <w:rsid w:val="009C1C97"/>
    <w:rsid w:val="009C3F1E"/>
    <w:rsid w:val="009D4046"/>
    <w:rsid w:val="009D450C"/>
    <w:rsid w:val="009D7D98"/>
    <w:rsid w:val="009E1F41"/>
    <w:rsid w:val="009E3500"/>
    <w:rsid w:val="009E3A34"/>
    <w:rsid w:val="009F1B0B"/>
    <w:rsid w:val="009F2933"/>
    <w:rsid w:val="00A03FDC"/>
    <w:rsid w:val="00A045FB"/>
    <w:rsid w:val="00A07094"/>
    <w:rsid w:val="00A13C11"/>
    <w:rsid w:val="00A13F77"/>
    <w:rsid w:val="00A14950"/>
    <w:rsid w:val="00A22E73"/>
    <w:rsid w:val="00A24B8A"/>
    <w:rsid w:val="00A27A5A"/>
    <w:rsid w:val="00A3057A"/>
    <w:rsid w:val="00A345CD"/>
    <w:rsid w:val="00A460D1"/>
    <w:rsid w:val="00A512C3"/>
    <w:rsid w:val="00A51586"/>
    <w:rsid w:val="00A53024"/>
    <w:rsid w:val="00A5476E"/>
    <w:rsid w:val="00A56828"/>
    <w:rsid w:val="00A5686B"/>
    <w:rsid w:val="00A57FF6"/>
    <w:rsid w:val="00A61519"/>
    <w:rsid w:val="00A70833"/>
    <w:rsid w:val="00A7478A"/>
    <w:rsid w:val="00A80063"/>
    <w:rsid w:val="00A82FC2"/>
    <w:rsid w:val="00A84D16"/>
    <w:rsid w:val="00A8575F"/>
    <w:rsid w:val="00A86E25"/>
    <w:rsid w:val="00A93934"/>
    <w:rsid w:val="00AA0DB4"/>
    <w:rsid w:val="00AB1E83"/>
    <w:rsid w:val="00AB2666"/>
    <w:rsid w:val="00AC49A8"/>
    <w:rsid w:val="00AC5822"/>
    <w:rsid w:val="00AD14D7"/>
    <w:rsid w:val="00AD2BA3"/>
    <w:rsid w:val="00AD3119"/>
    <w:rsid w:val="00AD4208"/>
    <w:rsid w:val="00AE0B69"/>
    <w:rsid w:val="00AF146C"/>
    <w:rsid w:val="00AF7034"/>
    <w:rsid w:val="00B04572"/>
    <w:rsid w:val="00B13A7B"/>
    <w:rsid w:val="00B17999"/>
    <w:rsid w:val="00B24D33"/>
    <w:rsid w:val="00B25A3A"/>
    <w:rsid w:val="00B25F14"/>
    <w:rsid w:val="00B25F6E"/>
    <w:rsid w:val="00B30BE8"/>
    <w:rsid w:val="00B420E4"/>
    <w:rsid w:val="00B46C7A"/>
    <w:rsid w:val="00B70039"/>
    <w:rsid w:val="00B742D8"/>
    <w:rsid w:val="00B77EF1"/>
    <w:rsid w:val="00B80AB1"/>
    <w:rsid w:val="00B80C8C"/>
    <w:rsid w:val="00B85B6E"/>
    <w:rsid w:val="00BB08D2"/>
    <w:rsid w:val="00BB1EAF"/>
    <w:rsid w:val="00BC26D5"/>
    <w:rsid w:val="00BC5362"/>
    <w:rsid w:val="00BC572D"/>
    <w:rsid w:val="00BC5C88"/>
    <w:rsid w:val="00BC7A04"/>
    <w:rsid w:val="00BD1ECE"/>
    <w:rsid w:val="00BE0BC1"/>
    <w:rsid w:val="00BE2C23"/>
    <w:rsid w:val="00BE4CB6"/>
    <w:rsid w:val="00BF4781"/>
    <w:rsid w:val="00BF52EE"/>
    <w:rsid w:val="00BF7661"/>
    <w:rsid w:val="00C00331"/>
    <w:rsid w:val="00C03871"/>
    <w:rsid w:val="00C03C2A"/>
    <w:rsid w:val="00C0464A"/>
    <w:rsid w:val="00C076DB"/>
    <w:rsid w:val="00C11205"/>
    <w:rsid w:val="00C153D1"/>
    <w:rsid w:val="00C16178"/>
    <w:rsid w:val="00C16E0E"/>
    <w:rsid w:val="00C2616D"/>
    <w:rsid w:val="00C2678F"/>
    <w:rsid w:val="00C3401C"/>
    <w:rsid w:val="00C36336"/>
    <w:rsid w:val="00C36A0D"/>
    <w:rsid w:val="00C37BF7"/>
    <w:rsid w:val="00C41268"/>
    <w:rsid w:val="00C441CB"/>
    <w:rsid w:val="00C44904"/>
    <w:rsid w:val="00C45A5C"/>
    <w:rsid w:val="00C50526"/>
    <w:rsid w:val="00C5764C"/>
    <w:rsid w:val="00C620CF"/>
    <w:rsid w:val="00C67ED9"/>
    <w:rsid w:val="00C705B3"/>
    <w:rsid w:val="00C70A1A"/>
    <w:rsid w:val="00C724EA"/>
    <w:rsid w:val="00C87470"/>
    <w:rsid w:val="00C92B70"/>
    <w:rsid w:val="00C92D10"/>
    <w:rsid w:val="00C97CDA"/>
    <w:rsid w:val="00CA13D4"/>
    <w:rsid w:val="00CA3301"/>
    <w:rsid w:val="00CA77F2"/>
    <w:rsid w:val="00CB096F"/>
    <w:rsid w:val="00CD195B"/>
    <w:rsid w:val="00CD378A"/>
    <w:rsid w:val="00CD5FCF"/>
    <w:rsid w:val="00CF129E"/>
    <w:rsid w:val="00CF16EB"/>
    <w:rsid w:val="00CF3F21"/>
    <w:rsid w:val="00CF5C7D"/>
    <w:rsid w:val="00D03C04"/>
    <w:rsid w:val="00D04860"/>
    <w:rsid w:val="00D166F7"/>
    <w:rsid w:val="00D200AE"/>
    <w:rsid w:val="00D21452"/>
    <w:rsid w:val="00D30926"/>
    <w:rsid w:val="00D30A1E"/>
    <w:rsid w:val="00D46653"/>
    <w:rsid w:val="00D4704D"/>
    <w:rsid w:val="00D57683"/>
    <w:rsid w:val="00D63CA2"/>
    <w:rsid w:val="00D643C2"/>
    <w:rsid w:val="00D67C16"/>
    <w:rsid w:val="00D72701"/>
    <w:rsid w:val="00D7273F"/>
    <w:rsid w:val="00D7368C"/>
    <w:rsid w:val="00D73A9A"/>
    <w:rsid w:val="00D7564A"/>
    <w:rsid w:val="00D76A8F"/>
    <w:rsid w:val="00D80983"/>
    <w:rsid w:val="00D82C63"/>
    <w:rsid w:val="00D872F8"/>
    <w:rsid w:val="00DA6962"/>
    <w:rsid w:val="00DB141A"/>
    <w:rsid w:val="00DB330E"/>
    <w:rsid w:val="00DC0241"/>
    <w:rsid w:val="00DD0406"/>
    <w:rsid w:val="00DD0E9B"/>
    <w:rsid w:val="00DD11E9"/>
    <w:rsid w:val="00DD1C2F"/>
    <w:rsid w:val="00DD367A"/>
    <w:rsid w:val="00DD579E"/>
    <w:rsid w:val="00DD7B05"/>
    <w:rsid w:val="00DE2296"/>
    <w:rsid w:val="00DF3EDD"/>
    <w:rsid w:val="00DF3EF9"/>
    <w:rsid w:val="00DF4B41"/>
    <w:rsid w:val="00E02C5F"/>
    <w:rsid w:val="00E03C00"/>
    <w:rsid w:val="00E05CC6"/>
    <w:rsid w:val="00E066D6"/>
    <w:rsid w:val="00E20D34"/>
    <w:rsid w:val="00E22E9A"/>
    <w:rsid w:val="00E254F3"/>
    <w:rsid w:val="00E2565A"/>
    <w:rsid w:val="00E26772"/>
    <w:rsid w:val="00E26E72"/>
    <w:rsid w:val="00E273B3"/>
    <w:rsid w:val="00E31641"/>
    <w:rsid w:val="00E434A5"/>
    <w:rsid w:val="00E43B76"/>
    <w:rsid w:val="00E5068D"/>
    <w:rsid w:val="00E54151"/>
    <w:rsid w:val="00E65A56"/>
    <w:rsid w:val="00E73667"/>
    <w:rsid w:val="00E74A6F"/>
    <w:rsid w:val="00E779DB"/>
    <w:rsid w:val="00E77BF4"/>
    <w:rsid w:val="00E855A8"/>
    <w:rsid w:val="00E93940"/>
    <w:rsid w:val="00E93DD9"/>
    <w:rsid w:val="00E964FB"/>
    <w:rsid w:val="00E9770A"/>
    <w:rsid w:val="00EB3E8E"/>
    <w:rsid w:val="00EB57C0"/>
    <w:rsid w:val="00EC291D"/>
    <w:rsid w:val="00EC2C7D"/>
    <w:rsid w:val="00EC6AF8"/>
    <w:rsid w:val="00ED0C78"/>
    <w:rsid w:val="00EE57EA"/>
    <w:rsid w:val="00EE5E39"/>
    <w:rsid w:val="00EE710B"/>
    <w:rsid w:val="00EE77D6"/>
    <w:rsid w:val="00EF198C"/>
    <w:rsid w:val="00EF459D"/>
    <w:rsid w:val="00EF4AEC"/>
    <w:rsid w:val="00EF690C"/>
    <w:rsid w:val="00EF6DB3"/>
    <w:rsid w:val="00F00B80"/>
    <w:rsid w:val="00F07AF3"/>
    <w:rsid w:val="00F15367"/>
    <w:rsid w:val="00F23B15"/>
    <w:rsid w:val="00F2423B"/>
    <w:rsid w:val="00F33396"/>
    <w:rsid w:val="00F3582C"/>
    <w:rsid w:val="00F3717D"/>
    <w:rsid w:val="00F4429C"/>
    <w:rsid w:val="00F45509"/>
    <w:rsid w:val="00F526AD"/>
    <w:rsid w:val="00F55D51"/>
    <w:rsid w:val="00F60144"/>
    <w:rsid w:val="00F624E1"/>
    <w:rsid w:val="00F62AC1"/>
    <w:rsid w:val="00F631BD"/>
    <w:rsid w:val="00F71CCD"/>
    <w:rsid w:val="00F80216"/>
    <w:rsid w:val="00F80E71"/>
    <w:rsid w:val="00F83866"/>
    <w:rsid w:val="00F842B7"/>
    <w:rsid w:val="00F86C5E"/>
    <w:rsid w:val="00F87720"/>
    <w:rsid w:val="00F90BB8"/>
    <w:rsid w:val="00F9393A"/>
    <w:rsid w:val="00F93B06"/>
    <w:rsid w:val="00F968B5"/>
    <w:rsid w:val="00FA14DE"/>
    <w:rsid w:val="00FA5A30"/>
    <w:rsid w:val="00FA7928"/>
    <w:rsid w:val="00FA79AB"/>
    <w:rsid w:val="00FB6618"/>
    <w:rsid w:val="00FC3300"/>
    <w:rsid w:val="00FC4D97"/>
    <w:rsid w:val="00FC54C4"/>
    <w:rsid w:val="00FD07B2"/>
    <w:rsid w:val="00FD24E5"/>
    <w:rsid w:val="00FD74F9"/>
    <w:rsid w:val="00FF0C64"/>
    <w:rsid w:val="00FF4939"/>
    <w:rsid w:val="00FF4E71"/>
    <w:rsid w:val="00FF5268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6A61"/>
  <w15:chartTrackingRefBased/>
  <w15:docId w15:val="{35E6F76F-5E46-4BBB-8F37-370CECA6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3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F1E"/>
  </w:style>
  <w:style w:type="paragraph" w:styleId="Footer">
    <w:name w:val="footer"/>
    <w:basedOn w:val="Normal"/>
    <w:link w:val="FooterChar"/>
    <w:uiPriority w:val="99"/>
    <w:unhideWhenUsed/>
    <w:rsid w:val="009C3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F1E"/>
  </w:style>
  <w:style w:type="character" w:customStyle="1" w:styleId="Heading2Char">
    <w:name w:val="Heading 2 Char"/>
    <w:basedOn w:val="DefaultParagraphFont"/>
    <w:link w:val="Heading2"/>
    <w:uiPriority w:val="9"/>
    <w:rsid w:val="002D1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9393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B1E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871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71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1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718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28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8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8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8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8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31316-BC2D-45A0-B518-FFFF604C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2600</Words>
  <Characters>14824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Guo</dc:creator>
  <cp:keywords/>
  <dc:description/>
  <cp:lastModifiedBy>Kevin Guo</cp:lastModifiedBy>
  <cp:revision>581</cp:revision>
  <cp:lastPrinted>2021-05-06T00:43:00Z</cp:lastPrinted>
  <dcterms:created xsi:type="dcterms:W3CDTF">2021-01-31T21:13:00Z</dcterms:created>
  <dcterms:modified xsi:type="dcterms:W3CDTF">2021-05-06T00:47:00Z</dcterms:modified>
</cp:coreProperties>
</file>