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AFE" w:rsidRDefault="003471FD" w:rsidP="009F211A">
      <w:pPr>
        <w:jc w:val="both"/>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Earlier</w:t>
      </w:r>
      <w:r w:rsidR="009F211A">
        <w:rPr>
          <w:rFonts w:ascii="Helvetica" w:hAnsi="Helvetica" w:cs="Helvetica"/>
          <w:color w:val="333333"/>
          <w:sz w:val="23"/>
          <w:szCs w:val="23"/>
          <w:shd w:val="clear" w:color="auto" w:fill="FFFFFF"/>
        </w:rPr>
        <w:t xml:space="preserve"> we </w:t>
      </w:r>
      <w:r>
        <w:rPr>
          <w:rFonts w:ascii="Helvetica" w:hAnsi="Helvetica" w:cs="Helvetica"/>
          <w:color w:val="333333"/>
          <w:sz w:val="23"/>
          <w:szCs w:val="23"/>
          <w:shd w:val="clear" w:color="auto" w:fill="FFFFFF"/>
        </w:rPr>
        <w:t xml:space="preserve">have </w:t>
      </w:r>
      <w:r w:rsidR="009F211A">
        <w:rPr>
          <w:rFonts w:ascii="Helvetica" w:hAnsi="Helvetica" w:cs="Helvetica"/>
          <w:color w:val="333333"/>
          <w:sz w:val="23"/>
          <w:szCs w:val="23"/>
          <w:shd w:val="clear" w:color="auto" w:fill="FFFFFF"/>
        </w:rPr>
        <w:t>created a </w:t>
      </w:r>
      <w:hyperlink r:id="rId7" w:history="1">
        <w:r w:rsidR="009F211A" w:rsidRPr="009F211A">
          <w:rPr>
            <w:color w:val="333333"/>
          </w:rPr>
          <w:t>Deployment</w:t>
        </w:r>
      </w:hyperlink>
      <w:r w:rsidR="009F211A">
        <w:rPr>
          <w:rFonts w:ascii="Helvetica" w:hAnsi="Helvetica" w:cs="Helvetica"/>
          <w:color w:val="333333"/>
          <w:sz w:val="23"/>
          <w:szCs w:val="23"/>
          <w:shd w:val="clear" w:color="auto" w:fill="FFFFFF"/>
        </w:rPr>
        <w:t xml:space="preserve">, and then exposed it publicly via a </w:t>
      </w:r>
      <w:hyperlink r:id="rId8" w:history="1">
        <w:r w:rsidR="009F211A" w:rsidRPr="009F211A">
          <w:rPr>
            <w:color w:val="333333"/>
          </w:rPr>
          <w:t>Service</w:t>
        </w:r>
      </w:hyperlink>
      <w:r w:rsidR="009F211A">
        <w:rPr>
          <w:rFonts w:ascii="Helvetica" w:hAnsi="Helvetica" w:cs="Helvetica"/>
          <w:color w:val="333333"/>
          <w:sz w:val="23"/>
          <w:szCs w:val="23"/>
          <w:shd w:val="clear" w:color="auto" w:fill="FFFFFF"/>
        </w:rPr>
        <w:t>.</w:t>
      </w:r>
    </w:p>
    <w:p w:rsidR="009F211A" w:rsidRDefault="00F04AFE" w:rsidP="009F211A">
      <w:pPr>
        <w:jc w:val="both"/>
        <w:rPr>
          <w:rFonts w:ascii="Helvetica" w:hAnsi="Helvetica" w:cs="Helvetica"/>
          <w:color w:val="333333"/>
          <w:sz w:val="23"/>
          <w:szCs w:val="23"/>
          <w:shd w:val="clear" w:color="auto" w:fill="FFFFFF"/>
        </w:rPr>
      </w:pPr>
      <w:r w:rsidRPr="00971750">
        <w:rPr>
          <w:rFonts w:ascii="Helvetica" w:hAnsi="Helvetica" w:cs="Helvetica"/>
          <w:b/>
          <w:color w:val="C00000"/>
          <w:sz w:val="23"/>
          <w:szCs w:val="23"/>
          <w:shd w:val="clear" w:color="auto" w:fill="FFFFFF"/>
        </w:rPr>
        <w:t>EARLIER</w:t>
      </w:r>
      <w:r w:rsidRPr="00F04AFE">
        <w:rPr>
          <w:rFonts w:ascii="Helvetica" w:hAnsi="Helvetica" w:cs="Helvetica"/>
          <w:b/>
          <w:color w:val="333333"/>
          <w:sz w:val="23"/>
          <w:szCs w:val="23"/>
          <w:shd w:val="clear" w:color="auto" w:fill="FFFFFF"/>
        </w:rPr>
        <w:t>:</w:t>
      </w:r>
      <w:r w:rsidR="009F211A">
        <w:rPr>
          <w:rFonts w:ascii="Helvetica" w:hAnsi="Helvetica" w:cs="Helvetica"/>
          <w:color w:val="333333"/>
          <w:sz w:val="23"/>
          <w:szCs w:val="23"/>
          <w:shd w:val="clear" w:color="auto" w:fill="FFFFFF"/>
        </w:rPr>
        <w:t xml:space="preserve"> The Deployment created only one Pod for running our application. When traffic increases, we will need to scale the application to keep up with user demand.</w:t>
      </w:r>
    </w:p>
    <w:p w:rsidR="009F211A" w:rsidRDefault="009F211A" w:rsidP="009F211A">
      <w:pPr>
        <w:jc w:val="center"/>
        <w:rPr>
          <w:rFonts w:ascii="Helvetica" w:hAnsi="Helvetica" w:cs="Helvetica"/>
          <w:color w:val="333333"/>
          <w:sz w:val="23"/>
          <w:szCs w:val="23"/>
          <w:shd w:val="clear" w:color="auto" w:fill="FFFFFF"/>
        </w:rPr>
      </w:pPr>
      <w:r>
        <w:rPr>
          <w:rFonts w:ascii="Helvetica" w:hAnsi="Helvetica" w:cs="Helvetica"/>
          <w:noProof/>
          <w:color w:val="333333"/>
          <w:sz w:val="23"/>
          <w:szCs w:val="23"/>
          <w:shd w:val="clear" w:color="auto" w:fill="FFFFFF"/>
        </w:rPr>
        <w:drawing>
          <wp:inline distT="0" distB="0" distL="0" distR="0">
            <wp:extent cx="5114925" cy="481965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114925" cy="4819650"/>
                    </a:xfrm>
                    <a:prstGeom prst="rect">
                      <a:avLst/>
                    </a:prstGeom>
                    <a:noFill/>
                    <a:ln w="9525">
                      <a:solidFill>
                        <a:schemeClr val="accent1"/>
                      </a:solidFill>
                      <a:miter lim="800000"/>
                      <a:headEnd/>
                      <a:tailEnd/>
                    </a:ln>
                  </pic:spPr>
                </pic:pic>
              </a:graphicData>
            </a:graphic>
          </wp:inline>
        </w:drawing>
      </w:r>
    </w:p>
    <w:p w:rsidR="009F211A" w:rsidRDefault="009F211A" w:rsidP="009F211A">
      <w:pPr>
        <w:jc w:val="center"/>
        <w:rPr>
          <w:rFonts w:ascii="Helvetica" w:hAnsi="Helvetica" w:cs="Helvetica"/>
          <w:color w:val="333333"/>
          <w:sz w:val="23"/>
          <w:szCs w:val="23"/>
          <w:shd w:val="clear" w:color="auto" w:fill="FFFFFF"/>
        </w:rPr>
      </w:pPr>
      <w:r>
        <w:rPr>
          <w:rFonts w:ascii="Helvetica" w:hAnsi="Helvetica" w:cs="Helvetica"/>
          <w:noProof/>
          <w:color w:val="333333"/>
          <w:sz w:val="23"/>
          <w:szCs w:val="23"/>
          <w:shd w:val="clear" w:color="auto" w:fill="FFFFFF"/>
        </w:rPr>
        <w:lastRenderedPageBreak/>
        <w:drawing>
          <wp:inline distT="0" distB="0" distL="0" distR="0">
            <wp:extent cx="4638675" cy="483870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4638675" cy="4838700"/>
                    </a:xfrm>
                    <a:prstGeom prst="rect">
                      <a:avLst/>
                    </a:prstGeom>
                    <a:noFill/>
                    <a:ln w="9525">
                      <a:solidFill>
                        <a:schemeClr val="accent1"/>
                      </a:solidFill>
                      <a:miter lim="800000"/>
                      <a:headEnd/>
                      <a:tailEnd/>
                    </a:ln>
                  </pic:spPr>
                </pic:pic>
              </a:graphicData>
            </a:graphic>
          </wp:inline>
        </w:drawing>
      </w:r>
    </w:p>
    <w:p w:rsidR="009F211A" w:rsidRDefault="009F211A" w:rsidP="004703ED">
      <w:pPr>
        <w:rPr>
          <w:rFonts w:ascii="Helvetica" w:hAnsi="Helvetica" w:cs="Helvetica"/>
          <w:color w:val="333333"/>
          <w:sz w:val="23"/>
          <w:szCs w:val="23"/>
          <w:shd w:val="clear" w:color="auto" w:fill="FFFFFF"/>
        </w:rPr>
      </w:pPr>
    </w:p>
    <w:p w:rsidR="00971750" w:rsidRPr="008F271A" w:rsidRDefault="00671ADC" w:rsidP="00971750">
      <w:pPr>
        <w:rPr>
          <w:color w:val="333333"/>
        </w:rPr>
      </w:pPr>
      <w:r w:rsidRPr="00971750">
        <w:rPr>
          <w:rFonts w:ascii="Helvetica" w:hAnsi="Helvetica" w:cs="Helvetica"/>
          <w:b/>
          <w:color w:val="C00000"/>
          <w:sz w:val="23"/>
          <w:szCs w:val="23"/>
        </w:rPr>
        <w:t>NOW</w:t>
      </w:r>
      <w:r w:rsidRPr="00671ADC">
        <w:rPr>
          <w:rFonts w:ascii="Helvetica" w:hAnsi="Helvetica" w:cs="Helvetica"/>
          <w:b/>
          <w:color w:val="333333"/>
          <w:sz w:val="23"/>
          <w:szCs w:val="23"/>
        </w:rPr>
        <w:t>:</w:t>
      </w:r>
      <w:r w:rsidRPr="00671ADC">
        <w:rPr>
          <w:rFonts w:ascii="Helvetica" w:hAnsi="Helvetica" w:cs="Helvetica"/>
          <w:color w:val="333333"/>
          <w:sz w:val="23"/>
          <w:szCs w:val="23"/>
        </w:rPr>
        <w:t xml:space="preserve"> </w:t>
      </w:r>
      <w:r>
        <w:rPr>
          <w:rFonts w:ascii="Helvetica" w:hAnsi="Helvetica" w:cs="Helvetica"/>
          <w:color w:val="333333"/>
          <w:sz w:val="23"/>
          <w:szCs w:val="23"/>
        </w:rPr>
        <w:t>New Pods are created and scheduled to Nodes</w:t>
      </w:r>
      <w:r w:rsidR="00800732">
        <w:rPr>
          <w:rFonts w:ascii="Helvetica" w:hAnsi="Helvetica" w:cs="Helvetica"/>
          <w:color w:val="333333"/>
          <w:sz w:val="23"/>
          <w:szCs w:val="23"/>
        </w:rPr>
        <w:t>.</w:t>
      </w:r>
      <w:r>
        <w:rPr>
          <w:rFonts w:ascii="Helvetica" w:hAnsi="Helvetica" w:cs="Helvetica"/>
          <w:color w:val="333333"/>
          <w:sz w:val="23"/>
          <w:szCs w:val="23"/>
        </w:rPr>
        <w:t xml:space="preserve"> </w:t>
      </w:r>
      <w:hyperlink r:id="rId11" w:anchor="myCarousel" w:history="1">
        <w:r w:rsidR="00F04AFE">
          <w:rPr>
            <w:rFonts w:ascii="Helvetica" w:hAnsi="Helvetica" w:cs="Helvetica"/>
            <w:color w:val="FFFFFF"/>
            <w:sz w:val="30"/>
            <w:szCs w:val="30"/>
            <w:bdr w:val="none" w:sz="0" w:space="0" w:color="auto" w:frame="1"/>
          </w:rPr>
          <w:br/>
        </w:r>
      </w:hyperlink>
    </w:p>
    <w:p w:rsidR="008F271A" w:rsidRPr="008F271A" w:rsidRDefault="008F271A" w:rsidP="008F271A">
      <w:pPr>
        <w:jc w:val="both"/>
        <w:rPr>
          <w:rFonts w:ascii="Helvetica" w:hAnsi="Helvetica" w:cs="Helvetica"/>
          <w:color w:val="333333"/>
          <w:sz w:val="23"/>
          <w:szCs w:val="23"/>
        </w:rPr>
      </w:pPr>
      <w:r w:rsidRPr="008F271A">
        <w:rPr>
          <w:rFonts w:ascii="Helvetica" w:hAnsi="Helvetica" w:cs="Helvetica"/>
          <w:color w:val="333333"/>
          <w:sz w:val="23"/>
          <w:szCs w:val="23"/>
        </w:rPr>
        <w:t>Scaling U</w:t>
      </w:r>
      <w:r w:rsidR="00F04AFE" w:rsidRPr="008F271A">
        <w:rPr>
          <w:rFonts w:ascii="Helvetica" w:hAnsi="Helvetica" w:cs="Helvetica"/>
          <w:color w:val="333333"/>
          <w:sz w:val="23"/>
          <w:szCs w:val="23"/>
        </w:rPr>
        <w:t xml:space="preserve">p </w:t>
      </w:r>
      <w:r w:rsidR="000E35FF" w:rsidRPr="008F271A">
        <w:rPr>
          <w:rFonts w:ascii="Helvetica" w:hAnsi="Helvetica" w:cs="Helvetica"/>
          <w:color w:val="333333"/>
          <w:sz w:val="23"/>
          <w:szCs w:val="23"/>
        </w:rPr>
        <w:t>-</w:t>
      </w:r>
      <w:r w:rsidR="00F04AFE" w:rsidRPr="008F271A">
        <w:rPr>
          <w:rFonts w:ascii="Helvetica" w:hAnsi="Helvetica" w:cs="Helvetica"/>
          <w:color w:val="333333"/>
          <w:sz w:val="23"/>
          <w:szCs w:val="23"/>
        </w:rPr>
        <w:t xml:space="preserve"> new Pods are created and scheduled to Nodes wit</w:t>
      </w:r>
      <w:r w:rsidRPr="008F271A">
        <w:rPr>
          <w:rFonts w:ascii="Helvetica" w:hAnsi="Helvetica" w:cs="Helvetica"/>
          <w:color w:val="333333"/>
          <w:sz w:val="23"/>
          <w:szCs w:val="23"/>
        </w:rPr>
        <w:t>h available resources. Scaling D</w:t>
      </w:r>
      <w:r w:rsidR="00F04AFE" w:rsidRPr="008F271A">
        <w:rPr>
          <w:rFonts w:ascii="Helvetica" w:hAnsi="Helvetica" w:cs="Helvetica"/>
          <w:color w:val="333333"/>
          <w:sz w:val="23"/>
          <w:szCs w:val="23"/>
        </w:rPr>
        <w:t>own</w:t>
      </w:r>
      <w:r w:rsidR="000E35FF" w:rsidRPr="008F271A">
        <w:rPr>
          <w:rFonts w:ascii="Helvetica" w:hAnsi="Helvetica" w:cs="Helvetica"/>
          <w:color w:val="333333"/>
          <w:sz w:val="23"/>
          <w:szCs w:val="23"/>
        </w:rPr>
        <w:t xml:space="preserve"> </w:t>
      </w:r>
      <w:r w:rsidRPr="008F271A">
        <w:rPr>
          <w:rFonts w:ascii="Helvetica" w:hAnsi="Helvetica" w:cs="Helvetica"/>
          <w:color w:val="333333"/>
          <w:sz w:val="23"/>
          <w:szCs w:val="23"/>
        </w:rPr>
        <w:t>- Reduce</w:t>
      </w:r>
      <w:r w:rsidR="00F04AFE" w:rsidRPr="008F271A">
        <w:rPr>
          <w:rFonts w:ascii="Helvetica" w:hAnsi="Helvetica" w:cs="Helvetica"/>
          <w:color w:val="333333"/>
          <w:sz w:val="23"/>
          <w:szCs w:val="23"/>
        </w:rPr>
        <w:t xml:space="preserve"> the number of Pods to the new desired state.</w:t>
      </w:r>
    </w:p>
    <w:p w:rsidR="00F04AFE" w:rsidRPr="008F271A" w:rsidRDefault="00F04AFE" w:rsidP="008F271A">
      <w:pPr>
        <w:jc w:val="both"/>
        <w:rPr>
          <w:rFonts w:ascii="Helvetica" w:hAnsi="Helvetica" w:cs="Helvetica"/>
          <w:color w:val="333333"/>
          <w:sz w:val="23"/>
          <w:szCs w:val="23"/>
        </w:rPr>
      </w:pPr>
      <w:r w:rsidRPr="008F271A">
        <w:rPr>
          <w:rFonts w:ascii="Helvetica" w:hAnsi="Helvetica" w:cs="Helvetica"/>
          <w:color w:val="333333"/>
          <w:sz w:val="23"/>
          <w:szCs w:val="23"/>
        </w:rPr>
        <w:t>Kubernetes also supports</w:t>
      </w:r>
      <w:r w:rsidR="008F271A" w:rsidRPr="008F271A">
        <w:rPr>
          <w:rFonts w:ascii="Helvetica" w:hAnsi="Helvetica" w:cs="Helvetica"/>
          <w:color w:val="333333"/>
          <w:sz w:val="23"/>
          <w:szCs w:val="23"/>
        </w:rPr>
        <w:t xml:space="preserve"> Scaling to zero and </w:t>
      </w:r>
      <w:hyperlink r:id="rId12" w:history="1">
        <w:r w:rsidRPr="008F271A">
          <w:rPr>
            <w:rFonts w:ascii="Helvetica" w:hAnsi="Helvetica" w:cs="Helvetica"/>
            <w:color w:val="333333"/>
            <w:sz w:val="23"/>
            <w:szCs w:val="23"/>
          </w:rPr>
          <w:t>autoscaling </w:t>
        </w:r>
      </w:hyperlink>
      <w:r w:rsidRPr="008F271A">
        <w:rPr>
          <w:rFonts w:ascii="Helvetica" w:hAnsi="Helvetica" w:cs="Helvetica"/>
          <w:color w:val="333333"/>
          <w:sz w:val="23"/>
          <w:szCs w:val="23"/>
        </w:rPr>
        <w:t>of Pods, but it is outside</w:t>
      </w:r>
      <w:r w:rsidR="008F271A">
        <w:rPr>
          <w:rFonts w:ascii="Helvetica" w:hAnsi="Helvetica" w:cs="Helvetica"/>
          <w:color w:val="333333"/>
          <w:sz w:val="23"/>
          <w:szCs w:val="23"/>
        </w:rPr>
        <w:t xml:space="preserve"> of the scope of this tutorial.</w:t>
      </w:r>
    </w:p>
    <w:p w:rsidR="00F04AFE" w:rsidRPr="008F271A" w:rsidRDefault="00F04AFE" w:rsidP="008F271A">
      <w:pPr>
        <w:jc w:val="both"/>
        <w:rPr>
          <w:rFonts w:ascii="Helvetica" w:hAnsi="Helvetica" w:cs="Helvetica"/>
          <w:color w:val="333333"/>
          <w:sz w:val="23"/>
          <w:szCs w:val="23"/>
        </w:rPr>
      </w:pPr>
      <w:r w:rsidRPr="008F271A">
        <w:rPr>
          <w:rFonts w:ascii="Helvetica" w:hAnsi="Helvetica" w:cs="Helvetica"/>
          <w:color w:val="333333"/>
          <w:sz w:val="23"/>
          <w:szCs w:val="23"/>
        </w:rPr>
        <w:t>Running multiple instances of an application will require a way to distribute the traffic to all of them. Services have an integrated load-balancer that will distribute network traffic to all Pods of an exposed Deployment. Services will monitor continuously the running Pods using endpoints, to ensure the traffic is sent only to available Pods.</w:t>
      </w:r>
    </w:p>
    <w:p w:rsidR="00F04AFE" w:rsidRDefault="00F04AFE" w:rsidP="00F04AFE">
      <w:pPr>
        <w:pStyle w:val="NormalWeb"/>
        <w:shd w:val="clear" w:color="auto" w:fill="326DE6"/>
        <w:spacing w:before="0" w:beforeAutospacing="0" w:after="150" w:afterAutospacing="0"/>
        <w:rPr>
          <w:rFonts w:ascii="Helvetica" w:hAnsi="Helvetica" w:cs="Helvetica"/>
          <w:color w:val="FFFFFF"/>
          <w:sz w:val="23"/>
          <w:szCs w:val="23"/>
        </w:rPr>
      </w:pPr>
      <w:r>
        <w:rPr>
          <w:rFonts w:ascii="Helvetica" w:hAnsi="Helvetica" w:cs="Helvetica"/>
          <w:i/>
          <w:iCs/>
          <w:color w:val="FFFFFF"/>
          <w:sz w:val="23"/>
          <w:szCs w:val="23"/>
        </w:rPr>
        <w:t>Scaling is accomplished by changing the number of replicas in a Deployment.</w:t>
      </w:r>
    </w:p>
    <w:p w:rsidR="00F04AFE" w:rsidRDefault="00F04AFE" w:rsidP="00F04AFE">
      <w:pPr>
        <w:rPr>
          <w:rFonts w:ascii="Times New Roman" w:hAnsi="Times New Roman" w:cs="Times New Roman"/>
          <w:sz w:val="24"/>
          <w:szCs w:val="24"/>
        </w:rPr>
      </w:pPr>
    </w:p>
    <w:p w:rsidR="004934C1" w:rsidRDefault="004934C1">
      <w:pPr>
        <w:rPr>
          <w:rFonts w:ascii="Helvetica" w:hAnsi="Helvetica" w:cs="Helvetica"/>
          <w:b/>
          <w:color w:val="333333"/>
          <w:sz w:val="23"/>
          <w:szCs w:val="23"/>
        </w:rPr>
      </w:pPr>
      <w:r>
        <w:rPr>
          <w:rFonts w:ascii="Helvetica" w:hAnsi="Helvetica" w:cs="Helvetica"/>
          <w:b/>
          <w:color w:val="333333"/>
          <w:sz w:val="23"/>
          <w:szCs w:val="23"/>
        </w:rPr>
        <w:br w:type="page"/>
      </w:r>
    </w:p>
    <w:p w:rsidR="00D02824" w:rsidRPr="004934C1" w:rsidRDefault="008F271A" w:rsidP="004934C1">
      <w:pPr>
        <w:rPr>
          <w:rFonts w:ascii="Helvetica" w:hAnsi="Helvetica" w:cs="Helvetica"/>
          <w:b/>
          <w:color w:val="C00000"/>
          <w:sz w:val="23"/>
          <w:szCs w:val="23"/>
        </w:rPr>
      </w:pPr>
      <w:r w:rsidRPr="004934C1">
        <w:rPr>
          <w:rFonts w:ascii="Helvetica" w:hAnsi="Helvetica" w:cs="Helvetica"/>
          <w:b/>
          <w:color w:val="C00000"/>
          <w:sz w:val="23"/>
          <w:szCs w:val="23"/>
        </w:rPr>
        <w:lastRenderedPageBreak/>
        <w:t>PRACTICAL:</w:t>
      </w:r>
      <w:r w:rsidR="00D02824" w:rsidRPr="004934C1">
        <w:rPr>
          <w:rFonts w:ascii="Helvetica" w:hAnsi="Helvetica" w:cs="Helvetica"/>
          <w:b/>
          <w:color w:val="C00000"/>
          <w:sz w:val="23"/>
          <w:szCs w:val="23"/>
        </w:rPr>
        <w:t xml:space="preserve"> </w:t>
      </w:r>
    </w:p>
    <w:p w:rsidR="00D02824" w:rsidRDefault="00D02824" w:rsidP="00D02824">
      <w:pPr>
        <w:pStyle w:val="NormalWeb"/>
        <w:shd w:val="clear" w:color="auto" w:fill="FFFFFF"/>
        <w:rPr>
          <w:rFonts w:ascii="Arial" w:hAnsi="Arial" w:cs="Arial"/>
          <w:sz w:val="23"/>
          <w:szCs w:val="23"/>
        </w:rPr>
      </w:pPr>
      <w:r>
        <w:rPr>
          <w:rFonts w:ascii="Arial" w:hAnsi="Arial" w:cs="Arial"/>
          <w:sz w:val="23"/>
          <w:szCs w:val="23"/>
        </w:rPr>
        <w:t xml:space="preserve">The </w:t>
      </w:r>
      <w:r w:rsidRPr="004934C1">
        <w:rPr>
          <w:rFonts w:ascii="Arial" w:hAnsi="Arial" w:cs="Arial"/>
          <w:b/>
          <w:sz w:val="23"/>
          <w:szCs w:val="23"/>
        </w:rPr>
        <w:t>DESIRED</w:t>
      </w:r>
      <w:r>
        <w:rPr>
          <w:rFonts w:ascii="Arial" w:hAnsi="Arial" w:cs="Arial"/>
          <w:sz w:val="23"/>
          <w:szCs w:val="23"/>
        </w:rPr>
        <w:t xml:space="preserve"> state is showing the configured number of replicas</w:t>
      </w:r>
    </w:p>
    <w:p w:rsidR="00D02824" w:rsidRDefault="00D02824" w:rsidP="00D02824">
      <w:pPr>
        <w:pStyle w:val="NormalWeb"/>
        <w:shd w:val="clear" w:color="auto" w:fill="FFFFFF"/>
        <w:rPr>
          <w:rFonts w:ascii="Arial" w:hAnsi="Arial" w:cs="Arial"/>
          <w:sz w:val="23"/>
          <w:szCs w:val="23"/>
        </w:rPr>
      </w:pPr>
      <w:r>
        <w:rPr>
          <w:rFonts w:ascii="Arial" w:hAnsi="Arial" w:cs="Arial"/>
          <w:sz w:val="23"/>
          <w:szCs w:val="23"/>
        </w:rPr>
        <w:t xml:space="preserve">The </w:t>
      </w:r>
      <w:r w:rsidRPr="004934C1">
        <w:rPr>
          <w:rFonts w:ascii="Arial" w:hAnsi="Arial" w:cs="Arial"/>
          <w:b/>
          <w:sz w:val="23"/>
          <w:szCs w:val="23"/>
        </w:rPr>
        <w:t>CURRENT</w:t>
      </w:r>
      <w:r>
        <w:rPr>
          <w:rFonts w:ascii="Arial" w:hAnsi="Arial" w:cs="Arial"/>
          <w:sz w:val="23"/>
          <w:szCs w:val="23"/>
        </w:rPr>
        <w:t xml:space="preserve"> state show how many replicas are running now</w:t>
      </w:r>
    </w:p>
    <w:p w:rsidR="00D02824" w:rsidRDefault="00D02824" w:rsidP="00D02824">
      <w:pPr>
        <w:pStyle w:val="NormalWeb"/>
        <w:shd w:val="clear" w:color="auto" w:fill="FFFFFF"/>
        <w:rPr>
          <w:rFonts w:ascii="Arial" w:hAnsi="Arial" w:cs="Arial"/>
          <w:sz w:val="23"/>
          <w:szCs w:val="23"/>
        </w:rPr>
      </w:pPr>
      <w:r>
        <w:rPr>
          <w:rFonts w:ascii="Arial" w:hAnsi="Arial" w:cs="Arial"/>
          <w:sz w:val="23"/>
          <w:szCs w:val="23"/>
        </w:rPr>
        <w:t xml:space="preserve">The </w:t>
      </w:r>
      <w:r w:rsidRPr="004934C1">
        <w:rPr>
          <w:rFonts w:ascii="Arial" w:hAnsi="Arial" w:cs="Arial"/>
          <w:b/>
          <w:sz w:val="23"/>
          <w:szCs w:val="23"/>
        </w:rPr>
        <w:t>UP-TO-DATE</w:t>
      </w:r>
      <w:r>
        <w:rPr>
          <w:rFonts w:ascii="Arial" w:hAnsi="Arial" w:cs="Arial"/>
          <w:sz w:val="23"/>
          <w:szCs w:val="23"/>
        </w:rPr>
        <w:t xml:space="preserve"> is the number of replicas that were updated to match the desired (configured) state</w:t>
      </w:r>
    </w:p>
    <w:p w:rsidR="00D02824" w:rsidRDefault="00D02824" w:rsidP="00D02824">
      <w:pPr>
        <w:pStyle w:val="NormalWeb"/>
        <w:shd w:val="clear" w:color="auto" w:fill="FFFFFF"/>
        <w:rPr>
          <w:rFonts w:ascii="Arial" w:hAnsi="Arial" w:cs="Arial"/>
          <w:sz w:val="23"/>
          <w:szCs w:val="23"/>
        </w:rPr>
      </w:pPr>
      <w:r>
        <w:rPr>
          <w:rFonts w:ascii="Arial" w:hAnsi="Arial" w:cs="Arial"/>
          <w:sz w:val="23"/>
          <w:szCs w:val="23"/>
        </w:rPr>
        <w:t xml:space="preserve">The </w:t>
      </w:r>
      <w:r w:rsidRPr="004934C1">
        <w:rPr>
          <w:rFonts w:ascii="Arial" w:hAnsi="Arial" w:cs="Arial"/>
          <w:b/>
          <w:sz w:val="23"/>
          <w:szCs w:val="23"/>
        </w:rPr>
        <w:t>AVAILABLE</w:t>
      </w:r>
      <w:r>
        <w:rPr>
          <w:rFonts w:ascii="Arial" w:hAnsi="Arial" w:cs="Arial"/>
          <w:sz w:val="23"/>
          <w:szCs w:val="23"/>
        </w:rPr>
        <w:t xml:space="preserve"> state shows how many replicas are actually AVAILABLE to the users</w:t>
      </w:r>
    </w:p>
    <w:p w:rsidR="009F211A" w:rsidRDefault="00D02824" w:rsidP="004703ED">
      <w:r>
        <w:rPr>
          <w:noProof/>
        </w:rPr>
        <w:drawing>
          <wp:inline distT="0" distB="0" distL="0" distR="0">
            <wp:extent cx="4848225" cy="96202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a:stretch>
                      <a:fillRect/>
                    </a:stretch>
                  </pic:blipFill>
                  <pic:spPr bwMode="auto">
                    <a:xfrm>
                      <a:off x="0" y="0"/>
                      <a:ext cx="4848225" cy="962025"/>
                    </a:xfrm>
                    <a:prstGeom prst="rect">
                      <a:avLst/>
                    </a:prstGeom>
                    <a:noFill/>
                    <a:ln w="9525">
                      <a:noFill/>
                      <a:miter lim="800000"/>
                      <a:headEnd/>
                      <a:tailEnd/>
                    </a:ln>
                  </pic:spPr>
                </pic:pic>
              </a:graphicData>
            </a:graphic>
          </wp:inline>
        </w:drawing>
      </w:r>
    </w:p>
    <w:p w:rsidR="0069780E" w:rsidRDefault="00A33870" w:rsidP="004703ED">
      <w:r>
        <w:t>Now we are scaling. Post that checking the deployment status.</w:t>
      </w:r>
    </w:p>
    <w:p w:rsidR="00D02824" w:rsidRDefault="00D02824" w:rsidP="004703ED">
      <w:r>
        <w:rPr>
          <w:noProof/>
        </w:rPr>
        <w:drawing>
          <wp:inline distT="0" distB="0" distL="0" distR="0">
            <wp:extent cx="5229225" cy="19907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229225" cy="1990725"/>
                    </a:xfrm>
                    <a:prstGeom prst="rect">
                      <a:avLst/>
                    </a:prstGeom>
                    <a:noFill/>
                    <a:ln w="9525">
                      <a:noFill/>
                      <a:miter lim="800000"/>
                      <a:headEnd/>
                      <a:tailEnd/>
                    </a:ln>
                  </pic:spPr>
                </pic:pic>
              </a:graphicData>
            </a:graphic>
          </wp:inline>
        </w:drawing>
      </w:r>
    </w:p>
    <w:p w:rsidR="00E10524" w:rsidRDefault="00E10524" w:rsidP="004703ED">
      <w:r>
        <w:t xml:space="preserve">As mentioned above that </w:t>
      </w:r>
      <w:r w:rsidRPr="00E10524">
        <w:t xml:space="preserve">Scaling Up </w:t>
      </w:r>
      <w:r>
        <w:t xml:space="preserve"> means </w:t>
      </w:r>
      <w:r w:rsidRPr="00E10524">
        <w:t xml:space="preserve"> new Pods are created</w:t>
      </w:r>
      <w:r>
        <w:t>, let’s check that…</w:t>
      </w:r>
    </w:p>
    <w:p w:rsidR="008068B4" w:rsidRDefault="008068B4" w:rsidP="004703ED">
      <w:r>
        <w:rPr>
          <w:noProof/>
        </w:rPr>
        <w:drawing>
          <wp:inline distT="0" distB="0" distL="0" distR="0">
            <wp:extent cx="4772025" cy="146685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4772025" cy="1466850"/>
                    </a:xfrm>
                    <a:prstGeom prst="rect">
                      <a:avLst/>
                    </a:prstGeom>
                    <a:noFill/>
                    <a:ln w="9525">
                      <a:noFill/>
                      <a:miter lim="800000"/>
                      <a:headEnd/>
                      <a:tailEnd/>
                    </a:ln>
                  </pic:spPr>
                </pic:pic>
              </a:graphicData>
            </a:graphic>
          </wp:inline>
        </w:drawing>
      </w:r>
    </w:p>
    <w:p w:rsidR="00F5569E" w:rsidRDefault="00F5569E" w:rsidP="004703ED">
      <w:r>
        <w:t>POD#1</w:t>
      </w:r>
    </w:p>
    <w:p w:rsidR="00F5569E" w:rsidRDefault="00F5569E" w:rsidP="004703ED">
      <w:r>
        <w:rPr>
          <w:noProof/>
        </w:rPr>
        <w:lastRenderedPageBreak/>
        <w:drawing>
          <wp:inline distT="0" distB="0" distL="0" distR="0">
            <wp:extent cx="3457575" cy="208597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srcRect r="12319" b="18284"/>
                    <a:stretch>
                      <a:fillRect/>
                    </a:stretch>
                  </pic:blipFill>
                  <pic:spPr bwMode="auto">
                    <a:xfrm>
                      <a:off x="0" y="0"/>
                      <a:ext cx="3457575" cy="2085975"/>
                    </a:xfrm>
                    <a:prstGeom prst="rect">
                      <a:avLst/>
                    </a:prstGeom>
                    <a:noFill/>
                    <a:ln w="9525">
                      <a:noFill/>
                      <a:miter lim="800000"/>
                      <a:headEnd/>
                      <a:tailEnd/>
                    </a:ln>
                  </pic:spPr>
                </pic:pic>
              </a:graphicData>
            </a:graphic>
          </wp:inline>
        </w:drawing>
      </w:r>
    </w:p>
    <w:p w:rsidR="00AB34A4" w:rsidRDefault="00AB34A4">
      <w:r>
        <w:br w:type="page"/>
      </w:r>
    </w:p>
    <w:p w:rsidR="00F5569E" w:rsidRDefault="00F5569E" w:rsidP="004703ED">
      <w:r>
        <w:lastRenderedPageBreak/>
        <w:t>POD#2</w:t>
      </w:r>
    </w:p>
    <w:p w:rsidR="00F5569E" w:rsidRDefault="00F5569E" w:rsidP="004703ED">
      <w:r>
        <w:rPr>
          <w:noProof/>
        </w:rPr>
        <w:drawing>
          <wp:inline distT="0" distB="0" distL="0" distR="0">
            <wp:extent cx="3457575" cy="1781175"/>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srcRect/>
                    <a:stretch>
                      <a:fillRect/>
                    </a:stretch>
                  </pic:blipFill>
                  <pic:spPr bwMode="auto">
                    <a:xfrm>
                      <a:off x="0" y="0"/>
                      <a:ext cx="3457575" cy="1781175"/>
                    </a:xfrm>
                    <a:prstGeom prst="rect">
                      <a:avLst/>
                    </a:prstGeom>
                    <a:noFill/>
                    <a:ln w="9525">
                      <a:noFill/>
                      <a:miter lim="800000"/>
                      <a:headEnd/>
                      <a:tailEnd/>
                    </a:ln>
                  </pic:spPr>
                </pic:pic>
              </a:graphicData>
            </a:graphic>
          </wp:inline>
        </w:drawing>
      </w:r>
    </w:p>
    <w:p w:rsidR="00F5569E" w:rsidRDefault="00F5569E" w:rsidP="004703ED">
      <w:r>
        <w:t>POD#3</w:t>
      </w:r>
    </w:p>
    <w:p w:rsidR="00F5569E" w:rsidRDefault="00F5569E" w:rsidP="004703ED">
      <w:r>
        <w:rPr>
          <w:noProof/>
        </w:rPr>
        <w:drawing>
          <wp:inline distT="0" distB="0" distL="0" distR="0">
            <wp:extent cx="3457575" cy="16097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srcRect r="3200" b="30738"/>
                    <a:stretch>
                      <a:fillRect/>
                    </a:stretch>
                  </pic:blipFill>
                  <pic:spPr bwMode="auto">
                    <a:xfrm>
                      <a:off x="0" y="0"/>
                      <a:ext cx="3457575" cy="1609725"/>
                    </a:xfrm>
                    <a:prstGeom prst="rect">
                      <a:avLst/>
                    </a:prstGeom>
                    <a:noFill/>
                    <a:ln w="9525">
                      <a:noFill/>
                      <a:miter lim="800000"/>
                      <a:headEnd/>
                      <a:tailEnd/>
                    </a:ln>
                  </pic:spPr>
                </pic:pic>
              </a:graphicData>
            </a:graphic>
          </wp:inline>
        </w:drawing>
      </w:r>
    </w:p>
    <w:p w:rsidR="00F5569E" w:rsidRDefault="00F5569E" w:rsidP="004703ED">
      <w:r>
        <w:t>POD#4</w:t>
      </w:r>
    </w:p>
    <w:p w:rsidR="00F5569E" w:rsidRDefault="00F5569E" w:rsidP="004703ED">
      <w:r>
        <w:rPr>
          <w:noProof/>
        </w:rPr>
        <w:drawing>
          <wp:inline distT="0" distB="0" distL="0" distR="0">
            <wp:extent cx="3476625" cy="1733550"/>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cstate="print"/>
                    <a:srcRect b="16129"/>
                    <a:stretch>
                      <a:fillRect/>
                    </a:stretch>
                  </pic:blipFill>
                  <pic:spPr bwMode="auto">
                    <a:xfrm>
                      <a:off x="0" y="0"/>
                      <a:ext cx="3476625" cy="1733550"/>
                    </a:xfrm>
                    <a:prstGeom prst="rect">
                      <a:avLst/>
                    </a:prstGeom>
                    <a:noFill/>
                    <a:ln w="9525">
                      <a:noFill/>
                      <a:miter lim="800000"/>
                      <a:headEnd/>
                      <a:tailEnd/>
                    </a:ln>
                  </pic:spPr>
                </pic:pic>
              </a:graphicData>
            </a:graphic>
          </wp:inline>
        </w:drawing>
      </w:r>
    </w:p>
    <w:p w:rsidR="0030560C" w:rsidRDefault="00BD4252" w:rsidP="004703ED">
      <w:r w:rsidRPr="00BD4252">
        <w:drawing>
          <wp:inline distT="0" distB="0" distL="0" distR="0">
            <wp:extent cx="1954088" cy="2038350"/>
            <wp:effectExtent l="19050" t="19050" r="27112" b="1905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1954088" cy="2038350"/>
                    </a:xfrm>
                    <a:prstGeom prst="rect">
                      <a:avLst/>
                    </a:prstGeom>
                    <a:noFill/>
                    <a:ln w="9525">
                      <a:solidFill>
                        <a:schemeClr val="accent1"/>
                      </a:solidFill>
                      <a:miter lim="800000"/>
                      <a:headEnd/>
                      <a:tailEnd/>
                    </a:ln>
                  </pic:spPr>
                </pic:pic>
              </a:graphicData>
            </a:graphic>
          </wp:inline>
        </w:drawing>
      </w:r>
    </w:p>
    <w:p w:rsidR="00BD4252" w:rsidRDefault="00BD4252" w:rsidP="004703ED">
      <w:r>
        <w:t>This diagram is present in the beginning of this document. Now, w</w:t>
      </w:r>
      <w:r w:rsidR="00A97C29">
        <w:t xml:space="preserve">e can see </w:t>
      </w:r>
      <w:r>
        <w:t xml:space="preserve"> those 4 pods in </w:t>
      </w:r>
      <w:r w:rsidR="00A97C29">
        <w:t xml:space="preserve">the </w:t>
      </w:r>
      <w:r>
        <w:t>CLI and in the diagram.</w:t>
      </w:r>
    </w:p>
    <w:p w:rsidR="0030560C" w:rsidRPr="004703ED" w:rsidRDefault="0030560C" w:rsidP="004703ED"/>
    <w:sectPr w:rsidR="0030560C" w:rsidRPr="004703ED" w:rsidSect="00F5569E">
      <w:pgSz w:w="12240" w:h="15840"/>
      <w:pgMar w:top="993" w:right="1440" w:bottom="851"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502" w:rsidRDefault="00AE1502" w:rsidP="00A000E0">
      <w:pPr>
        <w:spacing w:after="0" w:line="240" w:lineRule="auto"/>
      </w:pPr>
      <w:r>
        <w:separator/>
      </w:r>
    </w:p>
  </w:endnote>
  <w:endnote w:type="continuationSeparator" w:id="0">
    <w:p w:rsidR="00AE1502" w:rsidRDefault="00AE1502" w:rsidP="00A000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502" w:rsidRDefault="00AE1502" w:rsidP="00A000E0">
      <w:pPr>
        <w:spacing w:after="0" w:line="240" w:lineRule="auto"/>
      </w:pPr>
      <w:r>
        <w:separator/>
      </w:r>
    </w:p>
  </w:footnote>
  <w:footnote w:type="continuationSeparator" w:id="0">
    <w:p w:rsidR="00AE1502" w:rsidRDefault="00AE1502" w:rsidP="00A000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1B6"/>
    <w:multiLevelType w:val="multilevel"/>
    <w:tmpl w:val="7C80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D6D02"/>
    <w:rsid w:val="00006B8E"/>
    <w:rsid w:val="00030C2C"/>
    <w:rsid w:val="00074571"/>
    <w:rsid w:val="000E35FF"/>
    <w:rsid w:val="000E7A60"/>
    <w:rsid w:val="0013042F"/>
    <w:rsid w:val="001439BF"/>
    <w:rsid w:val="00157D26"/>
    <w:rsid w:val="001763DA"/>
    <w:rsid w:val="001C2DDD"/>
    <w:rsid w:val="001C78B3"/>
    <w:rsid w:val="0020465B"/>
    <w:rsid w:val="00226DF3"/>
    <w:rsid w:val="002776CB"/>
    <w:rsid w:val="00277C8A"/>
    <w:rsid w:val="002A6809"/>
    <w:rsid w:val="002B2379"/>
    <w:rsid w:val="00303333"/>
    <w:rsid w:val="0030560C"/>
    <w:rsid w:val="00334646"/>
    <w:rsid w:val="003471FD"/>
    <w:rsid w:val="00383838"/>
    <w:rsid w:val="00385E73"/>
    <w:rsid w:val="003D3F96"/>
    <w:rsid w:val="003D6D02"/>
    <w:rsid w:val="003F1602"/>
    <w:rsid w:val="00446443"/>
    <w:rsid w:val="004703ED"/>
    <w:rsid w:val="004843C0"/>
    <w:rsid w:val="004934C1"/>
    <w:rsid w:val="004A3336"/>
    <w:rsid w:val="004E19CA"/>
    <w:rsid w:val="004F3653"/>
    <w:rsid w:val="0050630D"/>
    <w:rsid w:val="005516D5"/>
    <w:rsid w:val="00582D9F"/>
    <w:rsid w:val="00593944"/>
    <w:rsid w:val="005A4CB0"/>
    <w:rsid w:val="005B16BE"/>
    <w:rsid w:val="005F2ACA"/>
    <w:rsid w:val="005F466A"/>
    <w:rsid w:val="00624D7E"/>
    <w:rsid w:val="00671ADC"/>
    <w:rsid w:val="0069780E"/>
    <w:rsid w:val="007B04BC"/>
    <w:rsid w:val="007D2DC1"/>
    <w:rsid w:val="00800732"/>
    <w:rsid w:val="0080169B"/>
    <w:rsid w:val="008068B4"/>
    <w:rsid w:val="00867FD5"/>
    <w:rsid w:val="00880F22"/>
    <w:rsid w:val="00896DF2"/>
    <w:rsid w:val="008C20B2"/>
    <w:rsid w:val="008F271A"/>
    <w:rsid w:val="009019C4"/>
    <w:rsid w:val="00956736"/>
    <w:rsid w:val="00971750"/>
    <w:rsid w:val="009966E1"/>
    <w:rsid w:val="009C0E65"/>
    <w:rsid w:val="009F211A"/>
    <w:rsid w:val="00A000E0"/>
    <w:rsid w:val="00A07165"/>
    <w:rsid w:val="00A152F5"/>
    <w:rsid w:val="00A33870"/>
    <w:rsid w:val="00A748C1"/>
    <w:rsid w:val="00A777CF"/>
    <w:rsid w:val="00A97C29"/>
    <w:rsid w:val="00AB34A4"/>
    <w:rsid w:val="00AB35A1"/>
    <w:rsid w:val="00AE1502"/>
    <w:rsid w:val="00B03D12"/>
    <w:rsid w:val="00B11383"/>
    <w:rsid w:val="00B74E56"/>
    <w:rsid w:val="00BC2835"/>
    <w:rsid w:val="00BD4252"/>
    <w:rsid w:val="00C059CF"/>
    <w:rsid w:val="00C64A77"/>
    <w:rsid w:val="00CD29D0"/>
    <w:rsid w:val="00CD711A"/>
    <w:rsid w:val="00D02824"/>
    <w:rsid w:val="00D62969"/>
    <w:rsid w:val="00D739E6"/>
    <w:rsid w:val="00D85E5B"/>
    <w:rsid w:val="00DF0CAE"/>
    <w:rsid w:val="00E10524"/>
    <w:rsid w:val="00E11911"/>
    <w:rsid w:val="00E15624"/>
    <w:rsid w:val="00E212A4"/>
    <w:rsid w:val="00E23F4D"/>
    <w:rsid w:val="00E73C17"/>
    <w:rsid w:val="00EC74DE"/>
    <w:rsid w:val="00ED6B0A"/>
    <w:rsid w:val="00EF6BD4"/>
    <w:rsid w:val="00F04AFE"/>
    <w:rsid w:val="00F21733"/>
    <w:rsid w:val="00F21DC7"/>
    <w:rsid w:val="00F43C43"/>
    <w:rsid w:val="00F5569E"/>
    <w:rsid w:val="00F63ED2"/>
    <w:rsid w:val="00F76624"/>
    <w:rsid w:val="00FC02D4"/>
    <w:rsid w:val="00FC34B4"/>
    <w:rsid w:val="00FC51BF"/>
    <w:rsid w:val="00FC6F1B"/>
    <w:rsid w:val="00FF31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1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D02"/>
    <w:rPr>
      <w:rFonts w:ascii="Tahoma" w:hAnsi="Tahoma" w:cs="Tahoma"/>
      <w:sz w:val="16"/>
      <w:szCs w:val="16"/>
    </w:rPr>
  </w:style>
  <w:style w:type="paragraph" w:styleId="Header">
    <w:name w:val="header"/>
    <w:basedOn w:val="Normal"/>
    <w:link w:val="HeaderChar"/>
    <w:uiPriority w:val="99"/>
    <w:semiHidden/>
    <w:unhideWhenUsed/>
    <w:rsid w:val="00A000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00E0"/>
  </w:style>
  <w:style w:type="paragraph" w:styleId="Footer">
    <w:name w:val="footer"/>
    <w:basedOn w:val="Normal"/>
    <w:link w:val="FooterChar"/>
    <w:uiPriority w:val="99"/>
    <w:semiHidden/>
    <w:unhideWhenUsed/>
    <w:rsid w:val="00A000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00E0"/>
  </w:style>
  <w:style w:type="character" w:styleId="Hyperlink">
    <w:name w:val="Hyperlink"/>
    <w:basedOn w:val="DefaultParagraphFont"/>
    <w:uiPriority w:val="99"/>
    <w:unhideWhenUsed/>
    <w:rsid w:val="00F43C43"/>
    <w:rPr>
      <w:color w:val="0563C1" w:themeColor="hyperlink"/>
      <w:u w:val="single"/>
    </w:rPr>
  </w:style>
  <w:style w:type="character" w:customStyle="1" w:styleId="sr-only">
    <w:name w:val="sr-only"/>
    <w:basedOn w:val="DefaultParagraphFont"/>
    <w:rsid w:val="00F04AFE"/>
  </w:style>
  <w:style w:type="paragraph" w:styleId="NormalWeb">
    <w:name w:val="Normal (Web)"/>
    <w:basedOn w:val="Normal"/>
    <w:uiPriority w:val="99"/>
    <w:semiHidden/>
    <w:unhideWhenUsed/>
    <w:rsid w:val="00F04A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47728833">
      <w:bodyDiv w:val="1"/>
      <w:marLeft w:val="0"/>
      <w:marRight w:val="0"/>
      <w:marTop w:val="0"/>
      <w:marBottom w:val="0"/>
      <w:divBdr>
        <w:top w:val="none" w:sz="0" w:space="0" w:color="auto"/>
        <w:left w:val="none" w:sz="0" w:space="0" w:color="auto"/>
        <w:bottom w:val="none" w:sz="0" w:space="0" w:color="auto"/>
        <w:right w:val="none" w:sz="0" w:space="0" w:color="auto"/>
      </w:divBdr>
    </w:div>
    <w:div w:id="1761946839">
      <w:bodyDiv w:val="1"/>
      <w:marLeft w:val="0"/>
      <w:marRight w:val="0"/>
      <w:marTop w:val="0"/>
      <w:marBottom w:val="0"/>
      <w:divBdr>
        <w:top w:val="none" w:sz="0" w:space="0" w:color="auto"/>
        <w:left w:val="none" w:sz="0" w:space="0" w:color="auto"/>
        <w:bottom w:val="none" w:sz="0" w:space="0" w:color="auto"/>
        <w:right w:val="none" w:sz="0" w:space="0" w:color="auto"/>
      </w:divBdr>
    </w:div>
    <w:div w:id="1805544211">
      <w:bodyDiv w:val="1"/>
      <w:marLeft w:val="0"/>
      <w:marRight w:val="0"/>
      <w:marTop w:val="0"/>
      <w:marBottom w:val="0"/>
      <w:divBdr>
        <w:top w:val="none" w:sz="0" w:space="0" w:color="auto"/>
        <w:left w:val="none" w:sz="0" w:space="0" w:color="auto"/>
        <w:bottom w:val="none" w:sz="0" w:space="0" w:color="auto"/>
        <w:right w:val="none" w:sz="0" w:space="0" w:color="auto"/>
      </w:divBdr>
      <w:divsChild>
        <w:div w:id="1391686519">
          <w:marLeft w:val="-225"/>
          <w:marRight w:val="-225"/>
          <w:marTop w:val="0"/>
          <w:marBottom w:val="0"/>
          <w:divBdr>
            <w:top w:val="none" w:sz="0" w:space="0" w:color="auto"/>
            <w:left w:val="none" w:sz="0" w:space="0" w:color="auto"/>
            <w:bottom w:val="none" w:sz="0" w:space="0" w:color="auto"/>
            <w:right w:val="none" w:sz="0" w:space="0" w:color="auto"/>
          </w:divBdr>
          <w:divsChild>
            <w:div w:id="803277770">
              <w:marLeft w:val="0"/>
              <w:marRight w:val="0"/>
              <w:marTop w:val="0"/>
              <w:marBottom w:val="0"/>
              <w:divBdr>
                <w:top w:val="none" w:sz="0" w:space="0" w:color="auto"/>
                <w:left w:val="none" w:sz="0" w:space="0" w:color="auto"/>
                <w:bottom w:val="none" w:sz="0" w:space="0" w:color="auto"/>
                <w:right w:val="none" w:sz="0" w:space="0" w:color="auto"/>
              </w:divBdr>
              <w:divsChild>
                <w:div w:id="11824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7284">
          <w:marLeft w:val="-225"/>
          <w:marRight w:val="-225"/>
          <w:marTop w:val="0"/>
          <w:marBottom w:val="0"/>
          <w:divBdr>
            <w:top w:val="none" w:sz="0" w:space="0" w:color="auto"/>
            <w:left w:val="none" w:sz="0" w:space="0" w:color="auto"/>
            <w:bottom w:val="none" w:sz="0" w:space="0" w:color="auto"/>
            <w:right w:val="none" w:sz="0" w:space="0" w:color="auto"/>
          </w:divBdr>
          <w:divsChild>
            <w:div w:id="1019507621">
              <w:marLeft w:val="0"/>
              <w:marRight w:val="0"/>
              <w:marTop w:val="0"/>
              <w:marBottom w:val="0"/>
              <w:divBdr>
                <w:top w:val="none" w:sz="0" w:space="0" w:color="auto"/>
                <w:left w:val="none" w:sz="0" w:space="0" w:color="auto"/>
                <w:bottom w:val="none" w:sz="0" w:space="0" w:color="auto"/>
                <w:right w:val="none" w:sz="0" w:space="0" w:color="auto"/>
              </w:divBdr>
            </w:div>
            <w:div w:id="610555642">
              <w:marLeft w:val="0"/>
              <w:marRight w:val="0"/>
              <w:marTop w:val="0"/>
              <w:marBottom w:val="0"/>
              <w:divBdr>
                <w:top w:val="none" w:sz="0" w:space="0" w:color="auto"/>
                <w:left w:val="none" w:sz="0" w:space="0" w:color="auto"/>
                <w:bottom w:val="none" w:sz="0" w:space="0" w:color="auto"/>
                <w:right w:val="none" w:sz="0" w:space="0" w:color="auto"/>
              </w:divBdr>
              <w:divsChild>
                <w:div w:id="10480639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77472295">
          <w:marLeft w:val="-225"/>
          <w:marRight w:val="-225"/>
          <w:marTop w:val="0"/>
          <w:marBottom w:val="0"/>
          <w:divBdr>
            <w:top w:val="none" w:sz="0" w:space="0" w:color="auto"/>
            <w:left w:val="none" w:sz="0" w:space="0" w:color="auto"/>
            <w:bottom w:val="none" w:sz="0" w:space="0" w:color="auto"/>
            <w:right w:val="none" w:sz="0" w:space="0" w:color="auto"/>
          </w:divBdr>
          <w:divsChild>
            <w:div w:id="5039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ubernetes.io/docs/user-guide/service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kubernetes.io/docs/user-guide/deployments/" TargetMode="External"/><Relationship Id="rId12" Type="http://schemas.openxmlformats.org/officeDocument/2006/relationships/hyperlink" Target="http://kubernetes.io/docs/user-guide/horizontal-pod-autoscali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bootcamp.github.io/kubernetes-bootcamp/5-1.html"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6</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108</cp:revision>
  <dcterms:created xsi:type="dcterms:W3CDTF">2018-10-20T04:33:00Z</dcterms:created>
  <dcterms:modified xsi:type="dcterms:W3CDTF">2018-12-02T03:48:00Z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315440155</vt:i4>
  </property>
</Properties>
</file>