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CC" w:rsidRDefault="002666BF" w:rsidP="009079C4">
      <w:r>
        <w:t>Deploying an app from crow-eye view means this:</w:t>
      </w:r>
    </w:p>
    <w:p w:rsidR="002666BF" w:rsidRDefault="002666BF" w:rsidP="009079C4">
      <w:r>
        <w:rPr>
          <w:noProof/>
        </w:rPr>
        <w:drawing>
          <wp:inline distT="0" distB="0" distL="0" distR="0">
            <wp:extent cx="482917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6BF" w:rsidRDefault="00F871EB" w:rsidP="009079C4">
      <w:r>
        <w:t xml:space="preserve">Or rather </w:t>
      </w:r>
      <w:r w:rsidR="00C62999">
        <w:t>this:</w:t>
      </w:r>
      <w:r>
        <w:t xml:space="preserve"> </w:t>
      </w:r>
      <w:r w:rsidR="00C62999">
        <w:t xml:space="preserve">As we have read (Chapter#1) that </w:t>
      </w:r>
      <w:r>
        <w:t>deploy</w:t>
      </w:r>
      <w:r w:rsidR="00610D10">
        <w:t>ment happens on any of the nodes. The same can be seen over here…</w:t>
      </w:r>
    </w:p>
    <w:p w:rsidR="00F871EB" w:rsidRDefault="00F871EB" w:rsidP="009079C4">
      <w:r>
        <w:rPr>
          <w:noProof/>
        </w:rPr>
        <w:drawing>
          <wp:inline distT="0" distB="0" distL="0" distR="0">
            <wp:extent cx="5543550" cy="435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CA" w:rsidRDefault="009B70B3" w:rsidP="009079C4">
      <w:pPr>
        <w:rPr>
          <w:b/>
          <w:color w:val="C00000"/>
        </w:rPr>
      </w:pPr>
      <w:r>
        <w:rPr>
          <w:b/>
          <w:color w:val="C00000"/>
        </w:rPr>
        <w:lastRenderedPageBreak/>
        <w:t>PRACTICAL</w:t>
      </w:r>
      <w:r w:rsidR="00892E8C" w:rsidRPr="00892E8C">
        <w:rPr>
          <w:b/>
          <w:color w:val="C00000"/>
        </w:rPr>
        <w:t>:</w:t>
      </w:r>
    </w:p>
    <w:p w:rsidR="009B70B3" w:rsidRPr="00892E8C" w:rsidRDefault="009B70B3" w:rsidP="009079C4">
      <w:pPr>
        <w:rPr>
          <w:b/>
          <w:color w:val="C00000"/>
        </w:rPr>
      </w:pPr>
    </w:p>
    <w:p w:rsidR="002B68CA" w:rsidRDefault="00CB6AF7" w:rsidP="009079C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935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C14" w:rsidRDefault="009B70B3" w:rsidP="009079C4">
      <w:pPr>
        <w:rPr>
          <w:b/>
        </w:rPr>
      </w:pPr>
      <w:r>
        <w:rPr>
          <w:b/>
        </w:rPr>
        <w:t xml:space="preserve">What just </w:t>
      </w:r>
      <w:r w:rsidR="00267750">
        <w:rPr>
          <w:b/>
        </w:rPr>
        <w:t>happened?</w:t>
      </w:r>
    </w:p>
    <w:p w:rsidR="009B70B3" w:rsidRPr="009B70B3" w:rsidRDefault="00267750" w:rsidP="009B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This activity </w:t>
      </w:r>
      <w:r w:rsidR="009B70B3" w:rsidRPr="009B70B3">
        <w:rPr>
          <w:rFonts w:ascii="Arial" w:eastAsia="Times New Roman" w:hAnsi="Arial" w:cs="Arial"/>
          <w:sz w:val="23"/>
          <w:szCs w:val="23"/>
        </w:rPr>
        <w:t>searched for a suitable node where an instance of the application could be run (we have only 1 available node)</w:t>
      </w:r>
    </w:p>
    <w:p w:rsidR="009B70B3" w:rsidRPr="009B70B3" w:rsidRDefault="000E22CC" w:rsidP="009B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S</w:t>
      </w:r>
      <w:r w:rsidR="009B70B3" w:rsidRPr="009B70B3">
        <w:rPr>
          <w:rFonts w:ascii="Arial" w:eastAsia="Times New Roman" w:hAnsi="Arial" w:cs="Arial"/>
          <w:sz w:val="23"/>
          <w:szCs w:val="23"/>
        </w:rPr>
        <w:t>cheduled the application to run on that Node</w:t>
      </w:r>
    </w:p>
    <w:p w:rsidR="009B70B3" w:rsidRPr="009B70B3" w:rsidRDefault="000E22CC" w:rsidP="009B70B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C</w:t>
      </w:r>
      <w:r w:rsidR="009B70B3" w:rsidRPr="009B70B3">
        <w:rPr>
          <w:rFonts w:ascii="Arial" w:eastAsia="Times New Roman" w:hAnsi="Arial" w:cs="Arial"/>
          <w:sz w:val="23"/>
          <w:szCs w:val="23"/>
        </w:rPr>
        <w:t>onfigured the cluster to reschedule the instance on a new Node when needed</w:t>
      </w:r>
    </w:p>
    <w:p w:rsidR="009B70B3" w:rsidRDefault="009B70B3" w:rsidP="009079C4">
      <w:pPr>
        <w:rPr>
          <w:b/>
        </w:rPr>
      </w:pPr>
    </w:p>
    <w:p w:rsidR="00503C14" w:rsidRDefault="00503C14" w:rsidP="009079C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6085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353" w:rsidRDefault="00B00353" w:rsidP="009079C4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We see that there is 1 deployment running a single instance of your app. The instance is running inside a Docker container on your node.</w:t>
      </w:r>
    </w:p>
    <w:p w:rsidR="00B00353" w:rsidRPr="00892E8C" w:rsidRDefault="00B00353" w:rsidP="009079C4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1952625"/>
            <wp:effectExtent l="19050" t="19050" r="28575" b="285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52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0353" w:rsidRPr="00892E8C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AD1" w:rsidRDefault="00630AD1" w:rsidP="00A000E0">
      <w:pPr>
        <w:spacing w:after="0" w:line="240" w:lineRule="auto"/>
      </w:pPr>
      <w:r>
        <w:separator/>
      </w:r>
    </w:p>
  </w:endnote>
  <w:endnote w:type="continuationSeparator" w:id="0">
    <w:p w:rsidR="00630AD1" w:rsidRDefault="00630AD1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AD1" w:rsidRDefault="00630AD1" w:rsidP="00A000E0">
      <w:pPr>
        <w:spacing w:after="0" w:line="240" w:lineRule="auto"/>
      </w:pPr>
      <w:r>
        <w:separator/>
      </w:r>
    </w:p>
  </w:footnote>
  <w:footnote w:type="continuationSeparator" w:id="0">
    <w:p w:rsidR="00630AD1" w:rsidRDefault="00630AD1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801C5"/>
    <w:multiLevelType w:val="multilevel"/>
    <w:tmpl w:val="1F5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77B8F"/>
    <w:rsid w:val="000E22CC"/>
    <w:rsid w:val="000E7A60"/>
    <w:rsid w:val="0013042F"/>
    <w:rsid w:val="001439BF"/>
    <w:rsid w:val="00157D26"/>
    <w:rsid w:val="001763DA"/>
    <w:rsid w:val="00181B3D"/>
    <w:rsid w:val="001C78B3"/>
    <w:rsid w:val="0020465B"/>
    <w:rsid w:val="00226DF3"/>
    <w:rsid w:val="002666BF"/>
    <w:rsid w:val="00267750"/>
    <w:rsid w:val="002776CB"/>
    <w:rsid w:val="00277C8A"/>
    <w:rsid w:val="002B2379"/>
    <w:rsid w:val="002B68CA"/>
    <w:rsid w:val="00303333"/>
    <w:rsid w:val="00334646"/>
    <w:rsid w:val="00383838"/>
    <w:rsid w:val="00385E73"/>
    <w:rsid w:val="00386147"/>
    <w:rsid w:val="003D3F96"/>
    <w:rsid w:val="003D6D02"/>
    <w:rsid w:val="003F1602"/>
    <w:rsid w:val="004275FC"/>
    <w:rsid w:val="00436265"/>
    <w:rsid w:val="00446443"/>
    <w:rsid w:val="004843C0"/>
    <w:rsid w:val="004A3336"/>
    <w:rsid w:val="004E19CA"/>
    <w:rsid w:val="004F3653"/>
    <w:rsid w:val="00503C14"/>
    <w:rsid w:val="0050630D"/>
    <w:rsid w:val="005516D5"/>
    <w:rsid w:val="00582D9F"/>
    <w:rsid w:val="00593944"/>
    <w:rsid w:val="005A4CB0"/>
    <w:rsid w:val="005B16BE"/>
    <w:rsid w:val="005F2ACA"/>
    <w:rsid w:val="005F466A"/>
    <w:rsid w:val="00610D10"/>
    <w:rsid w:val="00624D7E"/>
    <w:rsid w:val="00630AD1"/>
    <w:rsid w:val="007B04BC"/>
    <w:rsid w:val="007D2DC1"/>
    <w:rsid w:val="0080169B"/>
    <w:rsid w:val="00867FD5"/>
    <w:rsid w:val="00880F22"/>
    <w:rsid w:val="00892E8C"/>
    <w:rsid w:val="00896DF2"/>
    <w:rsid w:val="008C20B2"/>
    <w:rsid w:val="009019C4"/>
    <w:rsid w:val="009079C4"/>
    <w:rsid w:val="00951448"/>
    <w:rsid w:val="00956736"/>
    <w:rsid w:val="009966E1"/>
    <w:rsid w:val="009B70B3"/>
    <w:rsid w:val="009C0E65"/>
    <w:rsid w:val="00A000E0"/>
    <w:rsid w:val="00A07165"/>
    <w:rsid w:val="00A152F5"/>
    <w:rsid w:val="00A748C1"/>
    <w:rsid w:val="00A777CF"/>
    <w:rsid w:val="00AB35A1"/>
    <w:rsid w:val="00B00353"/>
    <w:rsid w:val="00B11383"/>
    <w:rsid w:val="00B74E56"/>
    <w:rsid w:val="00BC2835"/>
    <w:rsid w:val="00C059CF"/>
    <w:rsid w:val="00C62999"/>
    <w:rsid w:val="00C64A77"/>
    <w:rsid w:val="00CB6AF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B019F"/>
    <w:rsid w:val="00EC74DE"/>
    <w:rsid w:val="00ED6B0A"/>
    <w:rsid w:val="00EF6BD4"/>
    <w:rsid w:val="00F21733"/>
    <w:rsid w:val="00F21DC7"/>
    <w:rsid w:val="00F43C43"/>
    <w:rsid w:val="00F63ED2"/>
    <w:rsid w:val="00F76624"/>
    <w:rsid w:val="00F871EB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11F98-AAE7-4E40-93FC-9B4A84E9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112</cp:revision>
  <dcterms:created xsi:type="dcterms:W3CDTF">2018-10-20T04:33:00Z</dcterms:created>
  <dcterms:modified xsi:type="dcterms:W3CDTF">2018-11-28T04:57:00Z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