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3.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79"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pStyle w:val="Compact"/>
        <w:numPr>
          <w:ilvl w:val="0"/>
          <w:numId w:val="1180"/>
        </w:numPr>
      </w:pPr>
      <w:r>
        <w:t xml:space="preserve">The general education requirements</w:t>
      </w:r>
      <w:r>
        <w:br/>
      </w:r>
    </w:p>
    <w:p>
      <w:pPr>
        <w:pStyle w:val="Compact"/>
        <w:numPr>
          <w:ilvl w:val="0"/>
          <w:numId w:val="1180"/>
        </w:numPr>
      </w:pPr>
      <w:r>
        <w:rPr>
          <w:b/>
          <w:bCs/>
        </w:rPr>
        <w:t xml:space="preserve">Eight</w:t>
      </w:r>
      <w:r>
        <w:t xml:space="preserve"> </w:t>
      </w:r>
      <w:r>
        <w:t xml:space="preserve">required supporting courses:</w:t>
      </w:r>
    </w:p>
    <w:p>
      <w:pPr>
        <w:pStyle w:val="Compact"/>
        <w:numPr>
          <w:ilvl w:val="1"/>
          <w:numId w:val="1181"/>
        </w:numPr>
      </w:pPr>
      <w:r>
        <w:t xml:space="preserve">Biology</w:t>
      </w:r>
    </w:p>
    <w:p>
      <w:pPr>
        <w:pStyle w:val="Compact"/>
        <w:numPr>
          <w:ilvl w:val="2"/>
          <w:numId w:val="1182"/>
        </w:numPr>
      </w:pPr>
      <w:r>
        <w:t xml:space="preserve">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p>
    <w:p>
      <w:pPr>
        <w:pStyle w:val="Compact"/>
        <w:numPr>
          <w:ilvl w:val="2"/>
          <w:numId w:val="1182"/>
        </w:numPr>
      </w:pPr>
      <w:r>
        <w:t xml:space="preserve">BIO 195/195L Introduction to Microbiology and Laboratory</w:t>
      </w:r>
      <w:r>
        <w:br/>
      </w:r>
    </w:p>
    <w:p>
      <w:pPr>
        <w:pStyle w:val="Compact"/>
        <w:numPr>
          <w:ilvl w:val="2"/>
          <w:numId w:val="1182"/>
        </w:numPr>
      </w:pPr>
      <w:r>
        <w:t xml:space="preserve">BIO 215/215L Human Anatomy and Laboratory</w:t>
      </w:r>
      <w:r>
        <w:br/>
      </w:r>
    </w:p>
    <w:p>
      <w:pPr>
        <w:pStyle w:val="Compact"/>
        <w:numPr>
          <w:ilvl w:val="2"/>
          <w:numId w:val="1182"/>
        </w:numPr>
      </w:pPr>
      <w:r>
        <w:t xml:space="preserve">BIO 225 Human Physiology</w:t>
      </w:r>
      <w:r>
        <w:br/>
      </w:r>
    </w:p>
    <w:p>
      <w:pPr>
        <w:pStyle w:val="Compact"/>
        <w:numPr>
          <w:ilvl w:val="1"/>
          <w:numId w:val="1181"/>
        </w:numPr>
      </w:pPr>
      <w:r>
        <w:t xml:space="preserve">Chemistry</w:t>
      </w:r>
    </w:p>
    <w:p>
      <w:pPr>
        <w:pStyle w:val="Compact"/>
        <w:numPr>
          <w:ilvl w:val="2"/>
          <w:numId w:val="1183"/>
        </w:numPr>
      </w:pPr>
      <w:r>
        <w:t xml:space="preserve">CHM 111/111L Introduction to Organic and Biological Chemistry and Laboratory</w:t>
      </w:r>
      <w:r>
        <w:br/>
      </w:r>
    </w:p>
    <w:p>
      <w:pPr>
        <w:pStyle w:val="Compact"/>
        <w:numPr>
          <w:ilvl w:val="1"/>
          <w:numId w:val="1181"/>
        </w:numPr>
      </w:pPr>
      <w:r>
        <w:t xml:space="preserve">Psychology</w:t>
      </w:r>
    </w:p>
    <w:p>
      <w:pPr>
        <w:pStyle w:val="Compact"/>
        <w:numPr>
          <w:ilvl w:val="2"/>
          <w:numId w:val="1184"/>
        </w:numPr>
      </w:pPr>
      <w:r>
        <w:t xml:space="preserve">PSY 100 Introductory Psychology</w:t>
      </w:r>
      <w:r>
        <w:br/>
      </w:r>
    </w:p>
    <w:p>
      <w:pPr>
        <w:pStyle w:val="Compact"/>
        <w:numPr>
          <w:ilvl w:val="1"/>
          <w:numId w:val="1181"/>
        </w:numPr>
      </w:pPr>
      <w:r>
        <w:t xml:space="preserve">Sociology</w:t>
      </w:r>
    </w:p>
    <w:p>
      <w:pPr>
        <w:pStyle w:val="Compact"/>
        <w:numPr>
          <w:ilvl w:val="2"/>
          <w:numId w:val="1185"/>
        </w:numPr>
      </w:pPr>
      <w:r>
        <w:t xml:space="preserve">SOC 107 Introductory Sociology</w:t>
      </w:r>
      <w:r>
        <w:br/>
      </w:r>
    </w:p>
    <w:p>
      <w:pPr>
        <w:pStyle w:val="Compact"/>
        <w:numPr>
          <w:ilvl w:val="1"/>
          <w:numId w:val="1181"/>
        </w:numPr>
      </w:pPr>
      <w:r>
        <w:t xml:space="preserve">Statistics</w:t>
      </w:r>
    </w:p>
    <w:p>
      <w:pPr>
        <w:pStyle w:val="Compact"/>
        <w:numPr>
          <w:ilvl w:val="2"/>
          <w:numId w:val="1186"/>
        </w:numPr>
      </w:pPr>
      <w:r>
        <w:t xml:space="preserve">PSY 300 Stat Methods and Data Analysis</w:t>
      </w:r>
      <w:r>
        <w:t xml:space="preserve"> </w:t>
      </w:r>
      <w:r>
        <w:rPr>
          <w:b/>
          <w:bCs/>
          <w:i/>
          <w:iCs/>
        </w:rPr>
        <w:t xml:space="preserve">OR</w:t>
      </w:r>
      <w:r>
        <w:br/>
      </w:r>
    </w:p>
    <w:p>
      <w:pPr>
        <w:pStyle w:val="Compact"/>
        <w:numPr>
          <w:ilvl w:val="2"/>
          <w:numId w:val="1186"/>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0"/>
          <w:numId w:val="1180"/>
        </w:numPr>
      </w:pPr>
      <w:r>
        <w:t xml:space="preserve">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t xml:space="preserve">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rPr>
          <w:b/>
          <w:bCs/>
        </w:rPr>
        <w:t xml:space="preserve">Nine</w:t>
      </w:r>
      <w:r>
        <w:t xml:space="preserve"> </w:t>
      </w:r>
      <w:r>
        <w:t xml:space="preserve">non-clinical theory course credits:</w:t>
      </w:r>
    </w:p>
    <w:p>
      <w:pPr>
        <w:pStyle w:val="Compact"/>
        <w:numPr>
          <w:ilvl w:val="1"/>
          <w:numId w:val="1187"/>
        </w:numPr>
      </w:pPr>
      <w:r>
        <w:t xml:space="preserve">NUR 300 Art &amp; Science of Nursing</w:t>
      </w:r>
      <w:r>
        <w:br/>
      </w:r>
    </w:p>
    <w:p>
      <w:pPr>
        <w:pStyle w:val="Compact"/>
        <w:numPr>
          <w:ilvl w:val="1"/>
          <w:numId w:val="1187"/>
        </w:numPr>
      </w:pPr>
      <w:r>
        <w:t xml:space="preserve">NUR 305 Information Literacy &amp; Management</w:t>
      </w:r>
      <w:r>
        <w:br/>
      </w:r>
    </w:p>
    <w:p>
      <w:pPr>
        <w:pStyle w:val="Compact"/>
        <w:numPr>
          <w:ilvl w:val="1"/>
          <w:numId w:val="1187"/>
        </w:numPr>
      </w:pPr>
      <w:r>
        <w:t xml:space="preserve">NUR 315/315L/315C Pathophysiology and Assessment</w:t>
      </w:r>
      <w:r>
        <w:br/>
      </w:r>
    </w:p>
    <w:p>
      <w:pPr>
        <w:pStyle w:val="Compact"/>
        <w:numPr>
          <w:ilvl w:val="1"/>
          <w:numId w:val="1187"/>
        </w:numPr>
      </w:pPr>
      <w:r>
        <w:t xml:space="preserve">NUR 345 Mental Health Nursing</w:t>
      </w:r>
      <w:r>
        <w:br/>
      </w:r>
    </w:p>
    <w:p>
      <w:pPr>
        <w:pStyle w:val="Compact"/>
        <w:numPr>
          <w:ilvl w:val="1"/>
          <w:numId w:val="1187"/>
        </w:numPr>
      </w:pPr>
      <w:r>
        <w:t xml:space="preserve">NUR 355/355L/355C Introductory Concepts in Nursing</w:t>
      </w:r>
      <w:r>
        <w:br/>
      </w:r>
    </w:p>
    <w:p>
      <w:pPr>
        <w:pStyle w:val="Compact"/>
        <w:numPr>
          <w:ilvl w:val="1"/>
          <w:numId w:val="1187"/>
        </w:numPr>
      </w:pPr>
      <w:r>
        <w:t xml:space="preserve">NUR 360 Pharmacological Principles</w:t>
      </w:r>
      <w:r>
        <w:br/>
      </w:r>
    </w:p>
    <w:p>
      <w:pPr>
        <w:pStyle w:val="Compact"/>
        <w:numPr>
          <w:ilvl w:val="1"/>
          <w:numId w:val="1187"/>
        </w:numPr>
      </w:pPr>
      <w:r>
        <w:t xml:space="preserve">NUR 375 Legal &amp; Ethical Issues in Nursing</w:t>
      </w:r>
      <w:r>
        <w:br/>
      </w:r>
    </w:p>
    <w:p>
      <w:pPr>
        <w:pStyle w:val="Compact"/>
        <w:numPr>
          <w:ilvl w:val="1"/>
          <w:numId w:val="1187"/>
        </w:numPr>
      </w:pPr>
      <w:r>
        <w:t xml:space="preserve">NUR 415/415L/415C Advanced Concepts in Nursing</w:t>
      </w:r>
      <w:r>
        <w:br/>
      </w:r>
    </w:p>
    <w:p>
      <w:pPr>
        <w:pStyle w:val="Compact"/>
        <w:numPr>
          <w:ilvl w:val="1"/>
          <w:numId w:val="1187"/>
        </w:numPr>
      </w:pPr>
      <w:r>
        <w:t xml:space="preserve">NUR 425 Nursing Research</w:t>
      </w:r>
      <w:r>
        <w:br/>
      </w:r>
    </w:p>
    <w:p>
      <w:pPr>
        <w:pStyle w:val="Compact"/>
        <w:numPr>
          <w:ilvl w:val="1"/>
          <w:numId w:val="1187"/>
        </w:numPr>
      </w:pPr>
      <w:r>
        <w:t xml:space="preserve">NUR 430 Community &amp; Population Oriented Nur</w:t>
      </w:r>
      <w:r>
        <w:br/>
      </w:r>
    </w:p>
    <w:p>
      <w:pPr>
        <w:pStyle w:val="Compact"/>
        <w:numPr>
          <w:ilvl w:val="1"/>
          <w:numId w:val="1187"/>
        </w:numPr>
      </w:pPr>
      <w:r>
        <w:t xml:space="preserve">NUR 431 Wellness in Aging &amp; Chronicity</w:t>
      </w:r>
      <w:r>
        <w:br/>
      </w:r>
    </w:p>
    <w:p>
      <w:pPr>
        <w:pStyle w:val="Compact"/>
        <w:numPr>
          <w:ilvl w:val="1"/>
          <w:numId w:val="1187"/>
        </w:numPr>
      </w:pPr>
      <w:r>
        <w:t xml:space="preserve">NUR 455/455C Leadership and Contemporary Issues in Nursing (WE)</w:t>
      </w:r>
      <w:r>
        <w:br/>
      </w:r>
    </w:p>
    <w:p>
      <w:pPr>
        <w:pStyle w:val="Compact"/>
        <w:numPr>
          <w:ilvl w:val="1"/>
          <w:numId w:val="1187"/>
        </w:numPr>
      </w:pPr>
      <w:r>
        <w:t xml:space="preserve">NUR 495 Maternal Newborn Nursing</w:t>
      </w:r>
      <w:r>
        <w:br/>
      </w:r>
    </w:p>
    <w:p>
      <w:pPr>
        <w:pStyle w:val="Compact"/>
        <w:numPr>
          <w:ilvl w:val="0"/>
          <w:numId w:val="1180"/>
        </w:numPr>
      </w:pPr>
      <w:r>
        <w:t xml:space="preserve">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FirstParagraph"/>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0" w:name="philosophy"/>
    <w:p>
      <w:pPr>
        <w:pStyle w:val="Heading2"/>
      </w:pPr>
      <w:r>
        <w:t xml:space="preserve">13.41 Philosophy</w:t>
      </w:r>
    </w:p>
    <w:p>
      <w:pPr>
        <w:pStyle w:val="FirstParagraph"/>
      </w:pPr>
      <w:r>
        <w:t xml:space="preserve">Lemos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major in philosophy requires a minimum cumulative GPA of 2.0 in all courses counted towards the major.</w:t>
      </w:r>
    </w:p>
    <w:p>
      <w:pPr>
        <w:pStyle w:val="Compact"/>
        <w:numPr>
          <w:ilvl w:val="0"/>
          <w:numId w:val="1188"/>
        </w:numPr>
      </w:pPr>
      <w:r>
        <w:t xml:space="preserve">PHL 105 Introduction to Philosophy:</w:t>
      </w:r>
      <w:r>
        <w:br/>
      </w:r>
    </w:p>
    <w:p>
      <w:pPr>
        <w:pStyle w:val="Compact"/>
        <w:numPr>
          <w:ilvl w:val="0"/>
          <w:numId w:val="1188"/>
        </w:numPr>
      </w:pPr>
      <w:r>
        <w:t xml:space="preserve">PHL 115 Logic</w:t>
      </w:r>
      <w:r>
        <w:br/>
      </w:r>
    </w:p>
    <w:p>
      <w:pPr>
        <w:pStyle w:val="Compact"/>
        <w:numPr>
          <w:ilvl w:val="0"/>
          <w:numId w:val="1188"/>
        </w:numPr>
      </w:pPr>
      <w:r>
        <w:t xml:space="preserve">PHL 220 Ancient Greek Philosophy</w:t>
      </w:r>
      <w:r>
        <w:br/>
      </w:r>
    </w:p>
    <w:p>
      <w:pPr>
        <w:pStyle w:val="Compact"/>
        <w:numPr>
          <w:ilvl w:val="0"/>
          <w:numId w:val="1188"/>
        </w:numPr>
      </w:pPr>
      <w:r>
        <w:t xml:space="preserve">PHL 300 Early Modern Philosophy</w:t>
      </w:r>
      <w:r>
        <w:br/>
      </w:r>
    </w:p>
    <w:p>
      <w:pPr>
        <w:pStyle w:val="Compact"/>
        <w:numPr>
          <w:ilvl w:val="0"/>
          <w:numId w:val="1188"/>
        </w:numPr>
      </w:pPr>
      <w:r>
        <w:rPr>
          <w:b/>
          <w:bCs/>
        </w:rPr>
        <w:t xml:space="preserve">Five</w:t>
      </w:r>
      <w:r>
        <w:t xml:space="preserve"> </w:t>
      </w:r>
      <w:r>
        <w:t xml:space="preserve">additional courses, two of which must be Philosophy courses at the 300-level or higher. With the approval of the Philosophy program faculty, two of these four may be courses taken outside of the Philosophy program.</w:t>
      </w:r>
      <w:r>
        <w:br/>
      </w:r>
    </w:p>
    <w:p>
      <w:pPr>
        <w:pStyle w:val="Compact"/>
        <w:numPr>
          <w:ilvl w:val="0"/>
          <w:numId w:val="1188"/>
        </w:numPr>
      </w:pPr>
      <w:r>
        <w:t xml:space="preserve">PHL 490 Philosophy Colloquium</w:t>
      </w:r>
    </w:p>
    <w:p>
      <w:pPr>
        <w:pStyle w:val="FirstParagraph"/>
      </w:pPr>
      <w:r>
        <w:rPr>
          <w:b/>
          <w:bCs/>
        </w:rPr>
        <w:t xml:space="preserve">NOTE:</w:t>
      </w:r>
      <w:r>
        <w:t xml:space="preserve"> </w:t>
      </w:r>
      <w:r>
        <w:rPr>
          <w:i/>
          <w:iCs/>
        </w:rPr>
        <w:t xml:space="preserve">The recommended beginning course in philosophy for those contemplating a major in philosophy is Introduction to Philosophy (PHL-105).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pStyle w:val="FirstParagraph"/>
      </w:pPr>
      <w:r>
        <w:t xml:space="preserve">Five courses in Philosophy, two of which must be at the 200-level or higher and one of which must be at the 300-level or higher.</w:t>
      </w:r>
    </w:p>
    <w:bookmarkEnd w:id="367"/>
    <w:bookmarkStart w:id="369" w:name="courses-in-philosophy"/>
    <w:p>
      <w:pPr>
        <w:pStyle w:val="Heading3"/>
      </w:pPr>
      <w:r>
        <w:t xml:space="preserve">13.41.3 Courses in Philosophy</w:t>
      </w:r>
    </w:p>
    <w:bookmarkStart w:id="368" w:name="introductory-courses"/>
    <w:p>
      <w:pPr>
        <w:pStyle w:val="Heading4"/>
      </w:pPr>
      <w:r>
        <w:t xml:space="preserve">13.41.3.1 Introductory courses</w:t>
      </w:r>
    </w:p>
    <w:p>
      <w:pPr>
        <w:pStyle w:val="FirstParagraph"/>
      </w:pPr>
      <w:r>
        <w:t xml:space="preserve">The introductory courses listed here are especially well suited for first-year students, as they presuppose no familiarity with college-level writing and reading expectations and there are no prerequisites for these courses.</w:t>
      </w:r>
    </w:p>
    <w:p>
      <w:pPr>
        <w:pStyle w:val="BodyText"/>
      </w:pPr>
      <w:r>
        <w:t xml:space="preserve">The various courses numbered PHL-105 are different versions of the same course. They share some overlapping content and focus on the development of the same skills. Students can receive credit for only one PHL-105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200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paternalism, and patient autonomy, organ transplants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r>
        <w:br/>
      </w:r>
      <w:r>
        <w:rPr>
          <w:b/>
          <w:bCs/>
        </w:rPr>
        <w:t xml:space="preserve">PHL 300 Early Modern Philosophy</w:t>
      </w:r>
      <w:r>
        <w:br/>
      </w:r>
      <w:r>
        <w:t xml:space="preserve">Examines the metaphysical and epistemological theories of major European philosophers of the 17th and 18th centuries. Readings are drawn from the works of Descartes, Spinoza, Leibniz, Locke, Berkeley, Hume, and Kant. Prerequisite: one course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8"/>
    <w:bookmarkEnd w:id="369"/>
    <w:bookmarkEnd w:id="370"/>
    <w:bookmarkStart w:id="376" w:name="physics"/>
    <w:p>
      <w:pPr>
        <w:pStyle w:val="Heading2"/>
      </w:pPr>
      <w:r>
        <w:t xml:space="preserve">13.42 Physics</w:t>
      </w:r>
    </w:p>
    <w:p>
      <w:pPr>
        <w:pStyle w:val="FirstParagraph"/>
      </w:pPr>
      <w:r>
        <w:t xml:space="preserve">Affatigato, Akgun (Administrative Coordinator, Engineering Physics), Baehr, Duru (Chair), Li, Wetzel, Wheaton</w:t>
      </w:r>
    </w:p>
    <w:p>
      <w:pPr>
        <w:pStyle w:val="BodyText"/>
      </w:pPr>
      <w:r>
        <w:t xml:space="preserve">The physics department serves a variety of students with a balanced program, giving equal emphasis to the needs of the technically and the non-technically oriented.</w:t>
      </w:r>
    </w:p>
    <w:bookmarkStart w:id="371" w:name="bachelor-of-arts-physics-major"/>
    <w:p>
      <w:pPr>
        <w:pStyle w:val="Heading3"/>
      </w:pPr>
      <w:r>
        <w:t xml:space="preserve">13.42.1 BACHELOR OF ARTS: Physics Major</w:t>
      </w:r>
    </w:p>
    <w:p>
      <w:pPr>
        <w:pStyle w:val="FirstParagraph"/>
      </w:pPr>
      <w:r>
        <w:t xml:space="preserve">A major in physics requires a minimum cumulative 2.0 GPA in all courses counted toward the major.</w:t>
      </w:r>
    </w:p>
    <w:p>
      <w:pPr>
        <w:pStyle w:val="Compact"/>
        <w:numPr>
          <w:ilvl w:val="0"/>
          <w:numId w:val="1189"/>
        </w:numPr>
      </w:pPr>
      <w:r>
        <w:t xml:space="preserve">PHY 185/185L General Physics I &amp; Laboratory</w:t>
      </w:r>
      <w:r>
        <w:br/>
      </w:r>
    </w:p>
    <w:p>
      <w:pPr>
        <w:pStyle w:val="Compact"/>
        <w:numPr>
          <w:ilvl w:val="0"/>
          <w:numId w:val="1189"/>
        </w:numPr>
      </w:pPr>
      <w:r>
        <w:t xml:space="preserve">PHY 195/195L General Physics II &amp; Laboratory</w:t>
      </w:r>
      <w:r>
        <w:br/>
      </w:r>
    </w:p>
    <w:p>
      <w:pPr>
        <w:pStyle w:val="Compact"/>
        <w:numPr>
          <w:ilvl w:val="0"/>
          <w:numId w:val="1189"/>
        </w:numPr>
      </w:pPr>
      <w:r>
        <w:t xml:space="preserve">PHY 231 Math Mthds Physicists &amp; Engineers</w:t>
      </w:r>
      <w:r>
        <w:br/>
      </w:r>
    </w:p>
    <w:p>
      <w:pPr>
        <w:pStyle w:val="Compact"/>
        <w:numPr>
          <w:ilvl w:val="0"/>
          <w:numId w:val="1189"/>
        </w:numPr>
      </w:pPr>
      <w:r>
        <w:t xml:space="preserve">PHY 235 Modern Physics</w:t>
      </w:r>
      <w:r>
        <w:t xml:space="preserve"> </w:t>
      </w:r>
      <w:r>
        <w:rPr>
          <w:b/>
          <w:bCs/>
        </w:rPr>
        <w:t xml:space="preserve">and</w:t>
      </w:r>
      <w:r>
        <w:t xml:space="preserve"> </w:t>
      </w:r>
      <w:r>
        <w:t xml:space="preserve">PHY 236 Advanced Laboratory 1</w:t>
      </w:r>
      <w:r>
        <w:br/>
      </w:r>
    </w:p>
    <w:p>
      <w:pPr>
        <w:pStyle w:val="Compact"/>
        <w:numPr>
          <w:ilvl w:val="0"/>
          <w:numId w:val="1189"/>
        </w:numPr>
      </w:pPr>
      <w:r>
        <w:t xml:space="preserve">PHY 265 Electromagnetism</w:t>
      </w:r>
      <w:r>
        <w:br/>
      </w:r>
    </w:p>
    <w:p>
      <w:pPr>
        <w:pStyle w:val="Compact"/>
        <w:numPr>
          <w:ilvl w:val="0"/>
          <w:numId w:val="1189"/>
        </w:numPr>
      </w:pPr>
      <w:r>
        <w:rPr>
          <w:b/>
          <w:bCs/>
        </w:rPr>
        <w:t xml:space="preserve">Two</w:t>
      </w:r>
      <w:r>
        <w:t xml:space="preserve"> </w:t>
      </w:r>
      <w:r>
        <w:t xml:space="preserve">of the following courses:</w:t>
      </w:r>
    </w:p>
    <w:p>
      <w:pPr>
        <w:pStyle w:val="Compact"/>
        <w:numPr>
          <w:ilvl w:val="1"/>
          <w:numId w:val="1190"/>
        </w:numPr>
      </w:pPr>
      <w:r>
        <w:t xml:space="preserve">PHY 275 Classical Mechanics</w:t>
      </w:r>
      <w:r>
        <w:br/>
      </w:r>
    </w:p>
    <w:p>
      <w:pPr>
        <w:pStyle w:val="Compact"/>
        <w:numPr>
          <w:ilvl w:val="1"/>
          <w:numId w:val="1190"/>
        </w:numPr>
      </w:pPr>
      <w:r>
        <w:t xml:space="preserve">PHY 315 Thermodynamics &amp; Stat Mech</w:t>
      </w:r>
      <w:r>
        <w:br/>
      </w:r>
    </w:p>
    <w:p>
      <w:pPr>
        <w:pStyle w:val="Compact"/>
        <w:numPr>
          <w:ilvl w:val="1"/>
          <w:numId w:val="1190"/>
        </w:numPr>
      </w:pPr>
      <w:r>
        <w:t xml:space="preserve">PHY 335 Quantum Mechanics</w:t>
      </w:r>
      <w:r>
        <w:br/>
      </w:r>
    </w:p>
    <w:p>
      <w:pPr>
        <w:pStyle w:val="Compact"/>
        <w:numPr>
          <w:ilvl w:val="1"/>
          <w:numId w:val="1190"/>
        </w:numPr>
      </w:pPr>
      <w:r>
        <w:t xml:space="preserve">PHY 425 Solid State Physics</w:t>
      </w:r>
      <w:r>
        <w:br/>
      </w:r>
    </w:p>
    <w:p>
      <w:pPr>
        <w:pStyle w:val="Compact"/>
        <w:numPr>
          <w:ilvl w:val="0"/>
          <w:numId w:val="1189"/>
        </w:numPr>
      </w:pPr>
      <w:r>
        <w:rPr>
          <w:b/>
          <w:bCs/>
        </w:rPr>
        <w:t xml:space="preserve">Four</w:t>
      </w:r>
      <w:r>
        <w:t xml:space="preserve"> </w:t>
      </w:r>
      <w:r>
        <w:t xml:space="preserve">additional physics or engineering physics full-credit courses, all of which must be numbered 150 or above.</w:t>
      </w:r>
      <w:r>
        <w:br/>
      </w:r>
    </w:p>
    <w:p>
      <w:pPr>
        <w:pStyle w:val="Compact"/>
        <w:numPr>
          <w:ilvl w:val="0"/>
          <w:numId w:val="1189"/>
        </w:numPr>
      </w:pPr>
      <w:r>
        <w:t xml:space="preserve">Comprehensive evaluation</w:t>
      </w:r>
    </w:p>
    <w:p>
      <w:pPr>
        <w:pStyle w:val="Compact"/>
        <w:numPr>
          <w:ilvl w:val="1"/>
          <w:numId w:val="1191"/>
        </w:numPr>
      </w:pPr>
      <w:r>
        <w:t xml:space="preserve">Satisfactory completion of written and oral examinations</w:t>
      </w:r>
    </w:p>
    <w:p>
      <w:pPr>
        <w:pStyle w:val="FirstParagraph"/>
      </w:pPr>
      <w:r>
        <w:rPr>
          <w:b/>
          <w:bCs/>
          <w:i/>
          <w:iCs/>
        </w:rPr>
        <w:t xml:space="preserve">Recommended:</w:t>
      </w:r>
      <w:r>
        <w:br/>
      </w:r>
      <w:r>
        <w:t xml:space="preserve">- CS 110 Introduction to Programming</w:t>
      </w:r>
      <w:r>
        <w:br/>
      </w:r>
      <w:r>
        <w:t xml:space="preserve">- CHM 121/121L General Chemistry I and Laboratory</w:t>
      </w:r>
    </w:p>
    <w:bookmarkEnd w:id="371"/>
    <w:bookmarkStart w:id="372" w:name="physics-minor"/>
    <w:p>
      <w:pPr>
        <w:pStyle w:val="Heading3"/>
      </w:pPr>
      <w:r>
        <w:t xml:space="preserve">13.42.2 Physics Minor</w:t>
      </w:r>
    </w:p>
    <w:p>
      <w:pPr>
        <w:pStyle w:val="FirstParagraph"/>
      </w:pPr>
      <w:r>
        <w:t xml:space="preserve">A minor in Physics requires a cumulative 2.0 GPA in all courses counted toward the major.</w:t>
      </w:r>
    </w:p>
    <w:p>
      <w:pPr>
        <w:pStyle w:val="Compact"/>
        <w:numPr>
          <w:ilvl w:val="0"/>
          <w:numId w:val="1192"/>
        </w:numPr>
      </w:pPr>
      <w:r>
        <w:t xml:space="preserve">PHY 185/185L General Physics I &amp; Laboratory</w:t>
      </w:r>
      <w:r>
        <w:t xml:space="preserve"> </w:t>
      </w:r>
      <w:r>
        <w:rPr>
          <w:b/>
          <w:bCs/>
        </w:rPr>
        <w:t xml:space="preserve">or</w:t>
      </w:r>
      <w:r>
        <w:t xml:space="preserve"> </w:t>
      </w:r>
      <w:r>
        <w:t xml:space="preserve">PHY 165/165L Basic Physics I &amp; Laboratory</w:t>
      </w:r>
      <w:r>
        <w:br/>
      </w:r>
    </w:p>
    <w:p>
      <w:pPr>
        <w:pStyle w:val="Compact"/>
        <w:numPr>
          <w:ilvl w:val="0"/>
          <w:numId w:val="1192"/>
        </w:numPr>
      </w:pPr>
      <w:r>
        <w:t xml:space="preserve">PHY 195/195L General Physics II &amp; Laboratory</w:t>
      </w:r>
      <w:r>
        <w:t xml:space="preserve"> </w:t>
      </w:r>
      <w:r>
        <w:rPr>
          <w:b/>
          <w:bCs/>
        </w:rPr>
        <w:t xml:space="preserve">or</w:t>
      </w:r>
      <w:r>
        <w:t xml:space="preserve"> </w:t>
      </w:r>
      <w:r>
        <w:t xml:space="preserve">PHY 175/175L Basic Physics II &amp; Laboratory</w:t>
      </w:r>
      <w:r>
        <w:br/>
      </w:r>
    </w:p>
    <w:p>
      <w:pPr>
        <w:pStyle w:val="Compact"/>
        <w:numPr>
          <w:ilvl w:val="0"/>
          <w:numId w:val="1192"/>
        </w:numPr>
      </w:pPr>
      <w:r>
        <w:t xml:space="preserve">PHY 235 Modern Physics</w:t>
      </w:r>
      <w:r>
        <w:t xml:space="preserve"> </w:t>
      </w:r>
      <w:r>
        <w:rPr>
          <w:b/>
          <w:bCs/>
        </w:rPr>
        <w:t xml:space="preserve">or</w:t>
      </w:r>
      <w:r>
        <w:t xml:space="preserve"> </w:t>
      </w:r>
      <w:r>
        <w:t xml:space="preserve">PHY 236 Advanced Laboratory 1</w:t>
      </w:r>
      <w:r>
        <w:br/>
      </w:r>
    </w:p>
    <w:p>
      <w:pPr>
        <w:pStyle w:val="Compact"/>
        <w:numPr>
          <w:ilvl w:val="0"/>
          <w:numId w:val="1192"/>
        </w:numPr>
      </w:pPr>
      <w:r>
        <w:t xml:space="preserve">PHY 265 Electromagnetism</w:t>
      </w:r>
      <w:r>
        <w:br/>
      </w:r>
    </w:p>
    <w:p>
      <w:pPr>
        <w:pStyle w:val="Compact"/>
        <w:numPr>
          <w:ilvl w:val="0"/>
          <w:numId w:val="1192"/>
        </w:numPr>
      </w:pPr>
      <w:r>
        <w:rPr>
          <w:b/>
          <w:bCs/>
        </w:rPr>
        <w:t xml:space="preserve">Two</w:t>
      </w:r>
      <w:r>
        <w:t xml:space="preserve"> </w:t>
      </w:r>
      <w:r>
        <w:t xml:space="preserve">additional physics courses approved by the department, both of which must be numbered 150 and above.</w:t>
      </w:r>
    </w:p>
    <w:bookmarkEnd w:id="372"/>
    <w:bookmarkStart w:id="373" w:name="X5dd9e8ac7dda92e53fa4b11589389f6d9839c1f"/>
    <w:p>
      <w:pPr>
        <w:pStyle w:val="Heading3"/>
      </w:pPr>
      <w:r>
        <w:t xml:space="preserve">13.42.3 Bachelor of Science in Engineering Program</w:t>
      </w:r>
    </w:p>
    <w:p>
      <w:pPr>
        <w:pStyle w:val="FirstParagraph"/>
      </w:pPr>
      <w:r>
        <w:t xml:space="preserve">The B.S.E. degree in Engineering Physics requires a minimum cumulative 2.0 GPA in all courses counted towards the major.</w:t>
      </w:r>
    </w:p>
    <w:p>
      <w:pPr>
        <w:pStyle w:val="BodyText"/>
      </w:pPr>
      <w:r>
        <w:t xml:space="preserve">Students completing the B.S.E. in Engineering Physics cannot minor in Physics and cannot earn a B.A. degree with a major in physics.</w:t>
      </w:r>
    </w:p>
    <w:p>
      <w:pPr>
        <w:pStyle w:val="BodyText"/>
      </w:pPr>
      <w:r>
        <w:t xml:space="preserve">Candidates for the BACHELOR OF SCIENCE IN ENGINEERING degree with an area of study in engineering physics must successfully complete</w:t>
      </w:r>
    </w:p>
    <w:p>
      <w:pPr>
        <w:pStyle w:val="Compact"/>
        <w:numPr>
          <w:ilvl w:val="0"/>
          <w:numId w:val="1193"/>
        </w:numPr>
      </w:pPr>
      <w:r>
        <w:t xml:space="preserve">ENR 101 Introduction to Engineering Design</w:t>
      </w:r>
      <w:r>
        <w:br/>
      </w:r>
    </w:p>
    <w:p>
      <w:pPr>
        <w:pStyle w:val="Compact"/>
        <w:numPr>
          <w:ilvl w:val="0"/>
          <w:numId w:val="1193"/>
        </w:numPr>
      </w:pPr>
      <w:r>
        <w:t xml:space="preserve">ENR 101L Engineering Design Laboratory</w:t>
      </w:r>
      <w:r>
        <w:br/>
      </w:r>
    </w:p>
    <w:p>
      <w:pPr>
        <w:pStyle w:val="Compact"/>
        <w:numPr>
          <w:ilvl w:val="0"/>
          <w:numId w:val="1193"/>
        </w:numPr>
      </w:pPr>
      <w:r>
        <w:t xml:space="preserve">ENR 145 Comput Mthds for Physicist &amp; Engin</w:t>
      </w:r>
      <w:r>
        <w:br/>
      </w:r>
    </w:p>
    <w:p>
      <w:pPr>
        <w:pStyle w:val="Compact"/>
        <w:numPr>
          <w:ilvl w:val="0"/>
          <w:numId w:val="1193"/>
        </w:numPr>
      </w:pPr>
      <w:r>
        <w:t xml:space="preserve">PHY 185/185L General Physics I &amp; Laboratory</w:t>
      </w:r>
      <w:r>
        <w:br/>
      </w:r>
    </w:p>
    <w:p>
      <w:pPr>
        <w:pStyle w:val="Compact"/>
        <w:numPr>
          <w:ilvl w:val="0"/>
          <w:numId w:val="1193"/>
        </w:numPr>
      </w:pPr>
      <w:r>
        <w:t xml:space="preserve">PHY 195/195L General Physics II &amp; Laboratory</w:t>
      </w:r>
      <w:r>
        <w:br/>
      </w:r>
    </w:p>
    <w:p>
      <w:pPr>
        <w:pStyle w:val="Compact"/>
        <w:numPr>
          <w:ilvl w:val="0"/>
          <w:numId w:val="1193"/>
        </w:numPr>
      </w:pPr>
      <w:r>
        <w:t xml:space="preserve">MTH 155 Calculus for Engineers</w:t>
      </w:r>
      <w:r>
        <w:t xml:space="preserve"> </w:t>
      </w:r>
      <w:r>
        <w:rPr>
          <w:b/>
          <w:bCs/>
        </w:rPr>
        <w:t xml:space="preserve">or</w:t>
      </w:r>
      <w:r>
        <w:t xml:space="preserve"> </w:t>
      </w:r>
      <w:r>
        <w:t xml:space="preserve">MTH 135 Calculus I</w:t>
      </w:r>
      <w:r>
        <w:t xml:space="preserve"> </w:t>
      </w:r>
      <w:r>
        <w:rPr>
          <w:b/>
          <w:bCs/>
        </w:rPr>
        <w:t xml:space="preserve">and</w:t>
      </w:r>
      <w:r>
        <w:t xml:space="preserve"> </w:t>
      </w:r>
      <w:r>
        <w:t xml:space="preserve">MTH 145 Calculus II</w:t>
      </w:r>
      <w:r>
        <w:br/>
      </w:r>
    </w:p>
    <w:p>
      <w:pPr>
        <w:pStyle w:val="Compact"/>
        <w:numPr>
          <w:ilvl w:val="0"/>
          <w:numId w:val="1193"/>
        </w:numPr>
      </w:pPr>
      <w:r>
        <w:t xml:space="preserve">CHM 121/121L General Chemistry I and Laboratory</w:t>
      </w:r>
      <w:r>
        <w:br/>
      </w:r>
    </w:p>
    <w:p>
      <w:pPr>
        <w:pStyle w:val="Compact"/>
        <w:numPr>
          <w:ilvl w:val="0"/>
          <w:numId w:val="1193"/>
        </w:numPr>
      </w:pPr>
      <w:r>
        <w:t xml:space="preserve">PHY 231 Math Mthds Physicists &amp; Engineers</w:t>
      </w:r>
      <w:r>
        <w:br/>
      </w:r>
    </w:p>
    <w:p>
      <w:pPr>
        <w:pStyle w:val="Compact"/>
        <w:numPr>
          <w:ilvl w:val="0"/>
          <w:numId w:val="1193"/>
        </w:numPr>
      </w:pPr>
      <w:r>
        <w:t xml:space="preserve">PHY 235 Modern Physics</w:t>
      </w:r>
      <w:r>
        <w:br/>
      </w:r>
    </w:p>
    <w:p>
      <w:pPr>
        <w:pStyle w:val="Compact"/>
        <w:numPr>
          <w:ilvl w:val="0"/>
          <w:numId w:val="1193"/>
        </w:numPr>
      </w:pPr>
      <w:r>
        <w:t xml:space="preserve">PHY-245/-245L Principles of Analog Electronics and Laboratory</w:t>
      </w:r>
      <w:r>
        <w:br/>
      </w:r>
    </w:p>
    <w:p>
      <w:pPr>
        <w:pStyle w:val="Compact"/>
        <w:numPr>
          <w:ilvl w:val="0"/>
          <w:numId w:val="1193"/>
        </w:numPr>
      </w:pPr>
      <w:r>
        <w:t xml:space="preserve">PHY 246 Advanced Laboratory 2 (WE)</w:t>
      </w:r>
      <w:r>
        <w:br/>
      </w:r>
    </w:p>
    <w:p>
      <w:pPr>
        <w:pStyle w:val="Compact"/>
        <w:numPr>
          <w:ilvl w:val="0"/>
          <w:numId w:val="1193"/>
        </w:numPr>
      </w:pPr>
      <w:r>
        <w:t xml:space="preserve">PHY 265 Electromagnetism</w:t>
      </w:r>
      <w:r>
        <w:br/>
      </w:r>
    </w:p>
    <w:p>
      <w:pPr>
        <w:pStyle w:val="Compact"/>
        <w:numPr>
          <w:ilvl w:val="0"/>
          <w:numId w:val="1193"/>
        </w:numPr>
      </w:pPr>
      <w:r>
        <w:t xml:space="preserve">ENR-325/325L Principles of Digital Electronics and Laboratory</w:t>
      </w:r>
      <w:r>
        <w:br/>
      </w:r>
    </w:p>
    <w:p>
      <w:pPr>
        <w:pStyle w:val="Compact"/>
        <w:numPr>
          <w:ilvl w:val="0"/>
          <w:numId w:val="1193"/>
        </w:numPr>
      </w:pPr>
      <w:r>
        <w:t xml:space="preserve">ENR 405 Senior Design 1</w:t>
      </w:r>
      <w:r>
        <w:br/>
      </w:r>
    </w:p>
    <w:p>
      <w:pPr>
        <w:pStyle w:val="Compact"/>
        <w:numPr>
          <w:ilvl w:val="0"/>
          <w:numId w:val="1193"/>
        </w:numPr>
      </w:pPr>
      <w:r>
        <w:t xml:space="preserve">ENR 415 Senior Design 2</w:t>
      </w:r>
      <w:r>
        <w:br/>
      </w:r>
    </w:p>
    <w:p>
      <w:pPr>
        <w:pStyle w:val="Compact"/>
        <w:numPr>
          <w:ilvl w:val="0"/>
          <w:numId w:val="1193"/>
        </w:numPr>
      </w:pPr>
      <w:r>
        <w:rPr>
          <w:b/>
          <w:bCs/>
        </w:rPr>
        <w:t xml:space="preserve">Four</w:t>
      </w:r>
      <w:r>
        <w:t xml:space="preserve"> </w:t>
      </w:r>
      <w:r>
        <w:t xml:space="preserve">of the following:</w:t>
      </w:r>
    </w:p>
    <w:p>
      <w:pPr>
        <w:pStyle w:val="Compact"/>
        <w:numPr>
          <w:ilvl w:val="1"/>
          <w:numId w:val="1194"/>
        </w:numPr>
      </w:pPr>
      <w:r>
        <w:t xml:space="preserve">ENR 221 Materials Science Engineering 1</w:t>
      </w:r>
      <w:r>
        <w:br/>
      </w:r>
    </w:p>
    <w:p>
      <w:pPr>
        <w:pStyle w:val="Compact"/>
        <w:numPr>
          <w:ilvl w:val="1"/>
          <w:numId w:val="1194"/>
        </w:numPr>
      </w:pPr>
      <w:r>
        <w:t xml:space="preserve">ENR 321 Materials Science Engineering 2</w:t>
      </w:r>
      <w:r>
        <w:br/>
      </w:r>
    </w:p>
    <w:p>
      <w:pPr>
        <w:pStyle w:val="Compact"/>
        <w:numPr>
          <w:ilvl w:val="1"/>
          <w:numId w:val="1194"/>
        </w:numPr>
      </w:pPr>
      <w:r>
        <w:t xml:space="preserve">ENR 355 Robotics and Sensors</w:t>
      </w:r>
      <w:r>
        <w:br/>
      </w:r>
    </w:p>
    <w:p>
      <w:pPr>
        <w:pStyle w:val="Compact"/>
        <w:numPr>
          <w:ilvl w:val="1"/>
          <w:numId w:val="1194"/>
        </w:numPr>
      </w:pPr>
      <w:r>
        <w:t xml:space="preserve">PHY 275 Classical Mechanics</w:t>
      </w:r>
      <w:r>
        <w:br/>
      </w:r>
    </w:p>
    <w:p>
      <w:pPr>
        <w:pStyle w:val="Compact"/>
        <w:numPr>
          <w:ilvl w:val="1"/>
          <w:numId w:val="1194"/>
        </w:numPr>
      </w:pPr>
      <w:r>
        <w:t xml:space="preserve">PHY 311 Renewable Energy (WE)</w:t>
      </w:r>
      <w:r>
        <w:br/>
      </w:r>
    </w:p>
    <w:p>
      <w:pPr>
        <w:pStyle w:val="Compact"/>
        <w:numPr>
          <w:ilvl w:val="1"/>
          <w:numId w:val="1194"/>
        </w:numPr>
      </w:pPr>
      <w:r>
        <w:t xml:space="preserve">PHY 315 Thermodynamics &amp; Stat Mech</w:t>
      </w:r>
      <w:r>
        <w:br/>
      </w:r>
    </w:p>
    <w:p>
      <w:pPr>
        <w:pStyle w:val="Compact"/>
        <w:numPr>
          <w:ilvl w:val="0"/>
          <w:numId w:val="1193"/>
        </w:numPr>
      </w:pPr>
      <w:r>
        <w:rPr>
          <w:b/>
          <w:bCs/>
        </w:rPr>
        <w:t xml:space="preserve">One</w:t>
      </w:r>
      <w:r>
        <w:t xml:space="preserve"> </w:t>
      </w:r>
      <w:r>
        <w:t xml:space="preserve">of the following:</w:t>
      </w:r>
    </w:p>
    <w:p>
      <w:pPr>
        <w:pStyle w:val="Compact"/>
        <w:numPr>
          <w:ilvl w:val="1"/>
          <w:numId w:val="1195"/>
        </w:numPr>
      </w:pPr>
      <w:r>
        <w:t xml:space="preserve">CHM 122/122L General Chemistry II and Laboratory</w:t>
      </w:r>
      <w:r>
        <w:br/>
      </w:r>
    </w:p>
    <w:p>
      <w:pPr>
        <w:pStyle w:val="Compact"/>
        <w:numPr>
          <w:ilvl w:val="1"/>
          <w:numId w:val="1195"/>
        </w:numPr>
      </w:pPr>
      <w:r>
        <w:t xml:space="preserve">One full-credit Physics or Engineering Physics course which must be numbered 150 and above.</w:t>
      </w:r>
    </w:p>
    <w:bookmarkEnd w:id="373"/>
    <w:bookmarkStart w:id="374" w:name="courses-in-physics"/>
    <w:p>
      <w:pPr>
        <w:pStyle w:val="Heading3"/>
      </w:pPr>
      <w:r>
        <w:t xml:space="preserve">13.42.4 Courses in Physics</w:t>
      </w:r>
    </w:p>
    <w:p>
      <w:pPr>
        <w:pStyle w:val="FirstParagraph"/>
      </w:pPr>
      <w:r>
        <w:rPr>
          <w:b/>
          <w:bCs/>
        </w:rPr>
        <w:t xml:space="preserve">PHY 104 From the Big Bang to First Humans</w:t>
      </w:r>
      <w:r>
        <w:br/>
      </w:r>
      <w:r>
        <w:t xml:space="preserve">Studies the history of the evolving Universe starting with the Big Bang all the way to the first humans on the Earth. The conditions in the first moments of the Universe, formation of matter and forces, formation of galaxies, stars and planets, emergence of life on Earth, the evolution of life from the first organisms to the humans, along with very basic science to understand all these phenomena, are covered.</w:t>
      </w:r>
      <w:r>
        <w:br/>
      </w: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236 Advanced Laboratory 1</w:t>
      </w:r>
      <w:r>
        <w:br/>
      </w:r>
      <w:r>
        <w:t xml:space="preserve">PHY-236 Advanced Laboratory 1 (WE) Introduces laboratory measurement techniques as applied to modern physics experiments. Experiments from optics and atomic physics. A writing intensive course with laboratory and computer design projects based on applications of modern physics and atomic physics. Corequisite: Modern Physics (PHY-235). (0.5 course credit)</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PHY-245/-245L Principles of Analog Electronics and Laboratory</w:t>
      </w:r>
      <w:r>
        <w:br/>
      </w:r>
      <w:r>
        <w:t xml:space="preserve">Covers analog devices and components used in electronic circuits and devices, including their applications. Focus on direct current (DC) and single-phase alternating current (AC) circuits, transient analysis of RC, RL, and RLC circuits in sinusoidal steady-state. The topics cover the current and charge relationships, Ohm’s Law, resistors, inductors, capacitors, equivalent resistance and impedance, Kirchoff’s Laws, Thevenin and Norton equivalent circuits, superposition and source transformation, power and energy, maximum power transfer, first-order transient response, algebra of complex numbers, phasor representation, time domain and frequency domain concepts, and ideal transformers. Prerequisite: General Physics II and laboratory (PHY-195/-195L) or consent of instructor.</w:t>
      </w:r>
      <w:r>
        <w:br/>
      </w:r>
      <w:r>
        <w:rPr>
          <w:b/>
          <w:bCs/>
        </w:rPr>
        <w:t xml:space="preserve">PHY 246 Advanced Laboratory 2 (WE)</w:t>
      </w:r>
      <w:r>
        <w:br/>
      </w:r>
      <w:r>
        <w:t xml:space="preserve">Continuation of Advanced Laboratory 1. A writing-intensive course that expands the laboratory experiments to nuclear and particle physics, such as Gamma Ray Spectroscopy, Nuclear Magnetic Resonance, Muon Lifetime, and Nuclear radiation. Prerequisite: Modern Physics (PHY-235) and Advanced Laboratory 1 (PHY-236). (0.5 course credits)</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p>
    <w:bookmarkEnd w:id="374"/>
    <w:bookmarkStart w:id="375" w:name="courses-in-engineering-physics"/>
    <w:p>
      <w:pPr>
        <w:pStyle w:val="Heading3"/>
      </w:pPr>
      <w:r>
        <w:t xml:space="preserve">13.42.5 Courses in Engineering Physics</w:t>
      </w:r>
    </w:p>
    <w:p>
      <w:pPr>
        <w:pStyle w:val="FirstParagraph"/>
      </w:pPr>
      <w:r>
        <w:rPr>
          <w:b/>
          <w:bCs/>
        </w:rPr>
        <w:t xml:space="preserve">ENR 101 Introduction to Engineering Design</w:t>
      </w:r>
      <w:r>
        <w:br/>
      </w:r>
      <w:r>
        <w:t xml:space="preserve">Provides first-year engineering students with an introduction to how to solve open-ended problems in a hands-on manner using critical thinking and workplace skills. Students are expected to work in multidisciplinary teams to learn through doing, with an emphasis on defining and diagnosing the problem through a holistic lens of technology, people, and culture. Course also covers engineering ethics, and requires successfully completing a team design project. Oral and written presentations are required.</w:t>
      </w:r>
      <w:r>
        <w:br/>
      </w:r>
      <w:r>
        <w:rPr>
          <w:b/>
          <w:bCs/>
        </w:rPr>
        <w:t xml:space="preserve">ENR 101L Engineering Design Laboratory</w:t>
      </w:r>
      <w:r>
        <w:br/>
      </w:r>
      <w:r>
        <w:t xml:space="preserve">Introduces the concepts of engineering design. Topics include 2-dimensional and 3-dimensional drawings, CAD software, 3D printing, and hands-on sessions on building 3D models with various materials, introduction to power tools, and wood machine shop. Corequisite: Introduction to Engineering Design (ENR-101) or DS-130 Innovation by Design is required. (0.5 course credit)</w:t>
      </w:r>
      <w:r>
        <w:br/>
      </w:r>
      <w:r>
        <w:rPr>
          <w:b/>
          <w:bCs/>
        </w:rPr>
        <w:t xml:space="preserve">ENR 145 Comput Mthds for Physicist &amp; Engin</w:t>
      </w:r>
      <w:r>
        <w:br/>
      </w:r>
      <w:r>
        <w:t xml:space="preserve">Computational Physics Methods for Physicists &amp; Engineers</w:t>
      </w:r>
      <w:r>
        <w:t xml:space="preserve"> </w:t>
      </w:r>
      <w:r>
        <w:t xml:space="preserve">Designed to be a survey of the computational methods used by physicists. Students learn basics of Linux systems, Python, Jupyter Notebook, Github, shell scripting, and data analysis tools, such as MATLAB and ROOT. The students will learn and apply simulation tools and electronic interfaces to their design projects. This course is project-based and requires intensive individual participation in prototyping.</w:t>
      </w:r>
      <w:r>
        <w:br/>
      </w:r>
      <w:r>
        <w:rPr>
          <w:b/>
          <w:bCs/>
        </w:rPr>
        <w:t xml:space="preserve">ENR 221 Materials Science Engineering 1</w:t>
      </w:r>
      <w:r>
        <w:br/>
      </w:r>
      <w:r>
        <w:t xml:space="preserve">ENR-221 Materials Science Engineering 1 Introduces the relationship of atomic arrangement with microscopic and macroscopic material properties using fundamentals of physics and chemistry. Covers the crystalline and amorphous structures, the defects and grain boundaries, phase diagrams and time-dependency of phase transformation. The emphasis is placed on understanding the different aspects of atomic arrangement and how to analyze them. As an essential component of the class, students will learn how to work with different analysis techniques available in our laboratories and develop a project involving the characterization of an unknown material.</w:t>
      </w:r>
      <w:r>
        <w:br/>
      </w:r>
      <w:r>
        <w:rPr>
          <w:b/>
          <w:bCs/>
        </w:rPr>
        <w:t xml:space="preserve">ENR 321 Materials Science Engineering 2</w:t>
      </w:r>
      <w:r>
        <w:br/>
      </w:r>
      <w:r>
        <w:t xml:space="preserve">ENR-321 Materials Science Engineering 2</w:t>
      </w:r>
      <w:r>
        <w:t xml:space="preserve"> </w:t>
      </w:r>
      <w:r>
        <w:t xml:space="preserve">Continuation of Materials Science Engineering 1, this course will follow up by studying the relationship between structure and property, as well as introducing processing methods. Examples of these relationships are mechanical, optical, magnetic, electrical, and thermal properties. As an essential component for the class, students will work in groups to analyze and develop solutions for case studies involving challenges faced by the industry, applying concepts of design thinking. Prerequisite: Materials Science Engineering 1 (ENR-221) or consent of instructor.</w:t>
      </w:r>
      <w:r>
        <w:br/>
      </w:r>
      <w:r>
        <w:rPr>
          <w:b/>
          <w:bCs/>
        </w:rPr>
        <w:t xml:space="preserve">ENR-325/325L Principles of Digital Electronics and Laboratory</w:t>
      </w:r>
      <w:r>
        <w:br/>
      </w:r>
      <w:r>
        <w:t xml:space="preserve">Introduces digital devices used in modern electronics. Topics covered include logic gates, flip-flops, timers, counters, multiplexing, analog-to-digital and digital-to-analog devices. Emphasis is on constructing, analyzing, verifying, and troubleshooting digital circuits using appropriate techniques and test equipment. Prerequisite: Principles of Analog Electronics and Laboratory (PHY-245/245L).</w:t>
      </w:r>
      <w:r>
        <w:br/>
      </w:r>
      <w:r>
        <w:rPr>
          <w:b/>
          <w:bCs/>
        </w:rPr>
        <w:t xml:space="preserve">ENR 355 Robotics and Sensors</w:t>
      </w:r>
      <w:r>
        <w:br/>
      </w:r>
      <w:r>
        <w:t xml:space="preserve">Introduces the basics of robotics and automation; mechanical design, principles of motion and kinematics for automated devices. The students will complete projects while learning about the system requirements identification, sensor, and microcontroller integration. The course exposes students to the current research in robotics research such as autonomous vehicles, assistant robots, and field robots for extreme conditions. Prerequisite: Electromagnetism (PHY-265).</w:t>
      </w:r>
      <w:r>
        <w:br/>
      </w:r>
      <w:r>
        <w:rPr>
          <w:b/>
          <w:bCs/>
        </w:rPr>
        <w:t xml:space="preserve">ENR 405 Senior Design 1</w:t>
      </w:r>
      <w:r>
        <w:br/>
      </w:r>
      <w:r>
        <w:t xml:space="preserve">Introduces final project work. The class is divided into two parts. In the first portion, the students will learn effective team organization, team planning, time management, literature research methods, record keeping, technical writing, professional ethics and development, among other skills required to be an effective engineer in the classroom. In parallel, the students will be developing, under the supervision of a mentor, their project in which they will design a project and execute all steps. Prerequisites: Computational Methods in Physics and Engineering (ENR-145) and senior standing.</w:t>
      </w:r>
      <w:r>
        <w:br/>
      </w:r>
      <w:r>
        <w:rPr>
          <w:b/>
          <w:bCs/>
        </w:rPr>
        <w:t xml:space="preserve">ENR 415 Senior Design 2</w:t>
      </w:r>
      <w:r>
        <w:br/>
      </w:r>
      <w:r>
        <w:t xml:space="preserve">Continues the work of Senior Design I. At the end of Senior Design 2 students are expected to finalize their project. The course focuses on the development of the scientific project and culmination of a written report and an oral presentation. The course also includes visits to regional research and manufacturing facilities. Prerequisite: Senior Design 1 (ENR-405).</w:t>
      </w:r>
    </w:p>
    <w:bookmarkEnd w:id="375"/>
    <w:bookmarkEnd w:id="376"/>
    <w:bookmarkStart w:id="380" w:name="political-science"/>
    <w:p>
      <w:pPr>
        <w:pStyle w:val="Heading2"/>
      </w:pPr>
      <w:r>
        <w:t xml:space="preserve">13.43 Political Science</w:t>
      </w:r>
    </w:p>
    <w:p>
      <w:pPr>
        <w:pStyle w:val="FirstParagraph"/>
      </w:pPr>
      <w:r>
        <w:t xml:space="preserve">Lanegran (Chair), Snyder</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pStyle w:val="Compact"/>
        <w:numPr>
          <w:ilvl w:val="0"/>
          <w:numId w:val="1196"/>
        </w:numPr>
      </w:pPr>
      <w:r>
        <w:t xml:space="preserve">POL 108 Introduction to Politics</w:t>
      </w:r>
      <w:r>
        <w:br/>
      </w:r>
    </w:p>
    <w:p>
      <w:pPr>
        <w:pStyle w:val="Compact"/>
        <w:numPr>
          <w:ilvl w:val="0"/>
          <w:numId w:val="1196"/>
        </w:numPr>
      </w:pPr>
      <w:r>
        <w:t xml:space="preserve">POL 115 American National Gov &amp; Pol</w:t>
      </w:r>
      <w:r>
        <w:br/>
      </w:r>
    </w:p>
    <w:p>
      <w:pPr>
        <w:pStyle w:val="Compact"/>
        <w:numPr>
          <w:ilvl w:val="0"/>
          <w:numId w:val="1196"/>
        </w:numPr>
      </w:pPr>
      <w:r>
        <w:t xml:space="preserve">POL 244 Research Methods in Political Scien</w:t>
      </w:r>
      <w:r>
        <w:br/>
      </w:r>
    </w:p>
    <w:p>
      <w:pPr>
        <w:pStyle w:val="Compact"/>
        <w:numPr>
          <w:ilvl w:val="0"/>
          <w:numId w:val="1196"/>
        </w:numPr>
      </w:pPr>
      <w:r>
        <w:rPr>
          <w:b/>
          <w:bCs/>
        </w:rPr>
        <w:t xml:space="preserve">One</w:t>
      </w:r>
      <w:r>
        <w:t xml:space="preserve"> </w:t>
      </w:r>
      <w:r>
        <w:t xml:space="preserve">additional American government course:</w:t>
      </w:r>
    </w:p>
    <w:p>
      <w:pPr>
        <w:pStyle w:val="Compact"/>
        <w:numPr>
          <w:ilvl w:val="1"/>
          <w:numId w:val="1197"/>
        </w:numPr>
      </w:pPr>
      <w:r>
        <w:t xml:space="preserve">POL 245 Political Parties &amp; Elections</w:t>
      </w:r>
      <w:r>
        <w:br/>
      </w:r>
    </w:p>
    <w:p>
      <w:pPr>
        <w:pStyle w:val="Compact"/>
        <w:numPr>
          <w:ilvl w:val="1"/>
          <w:numId w:val="1197"/>
        </w:numPr>
      </w:pPr>
      <w:r>
        <w:t xml:space="preserve">POL 277 Women &amp; Poltics in US</w:t>
      </w:r>
      <w:r>
        <w:br/>
      </w:r>
    </w:p>
    <w:p>
      <w:pPr>
        <w:pStyle w:val="Compact"/>
        <w:numPr>
          <w:ilvl w:val="1"/>
          <w:numId w:val="1197"/>
        </w:numPr>
      </w:pPr>
      <w:r>
        <w:t xml:space="preserve">POL 325 The American Congress</w:t>
      </w:r>
      <w:r>
        <w:br/>
      </w:r>
    </w:p>
    <w:p>
      <w:pPr>
        <w:pStyle w:val="Compact"/>
        <w:numPr>
          <w:ilvl w:val="1"/>
          <w:numId w:val="1197"/>
        </w:numPr>
      </w:pPr>
      <w:r>
        <w:t xml:space="preserve">POL 345 American Presidency</w:t>
      </w:r>
      <w:r>
        <w:br/>
      </w:r>
    </w:p>
    <w:p>
      <w:pPr>
        <w:pStyle w:val="Compact"/>
        <w:numPr>
          <w:ilvl w:val="1"/>
          <w:numId w:val="1197"/>
        </w:numPr>
      </w:pPr>
      <w:r>
        <w:t xml:space="preserve">POL 350 US Social Policy Process</w:t>
      </w:r>
      <w:r>
        <w:br/>
      </w:r>
    </w:p>
    <w:p>
      <w:pPr>
        <w:pStyle w:val="Compact"/>
        <w:numPr>
          <w:ilvl w:val="0"/>
          <w:numId w:val="1196"/>
        </w:numPr>
      </w:pPr>
      <w:r>
        <w:rPr>
          <w:b/>
          <w:bCs/>
        </w:rPr>
        <w:t xml:space="preserve">Two</w:t>
      </w:r>
      <w:r>
        <w:t xml:space="preserve"> </w:t>
      </w:r>
      <w:r>
        <w:t xml:space="preserve">comparative or international politics courses:</w:t>
      </w:r>
    </w:p>
    <w:p>
      <w:pPr>
        <w:pStyle w:val="Compact"/>
        <w:numPr>
          <w:ilvl w:val="1"/>
          <w:numId w:val="1198"/>
        </w:numPr>
      </w:pPr>
      <w:r>
        <w:t xml:space="preserve">POL 258 World Politics</w:t>
      </w:r>
      <w:r>
        <w:br/>
      </w:r>
    </w:p>
    <w:p>
      <w:pPr>
        <w:pStyle w:val="Compact"/>
        <w:numPr>
          <w:ilvl w:val="1"/>
          <w:numId w:val="1198"/>
        </w:numPr>
      </w:pPr>
      <w:r>
        <w:t xml:space="preserve">POL 266 Latin American Politics</w:t>
      </w:r>
      <w:r>
        <w:br/>
      </w:r>
    </w:p>
    <w:p>
      <w:pPr>
        <w:pStyle w:val="Compact"/>
        <w:numPr>
          <w:ilvl w:val="1"/>
          <w:numId w:val="1198"/>
        </w:numPr>
      </w:pPr>
      <w:r>
        <w:t xml:space="preserve">POL 276 African Politics</w:t>
      </w:r>
      <w:r>
        <w:br/>
      </w:r>
    </w:p>
    <w:p>
      <w:pPr>
        <w:pStyle w:val="Compact"/>
        <w:numPr>
          <w:ilvl w:val="1"/>
          <w:numId w:val="1198"/>
        </w:numPr>
      </w:pPr>
      <w:r>
        <w:t xml:space="preserve">POL 286 Asian Politics</w:t>
      </w:r>
      <w:r>
        <w:br/>
      </w:r>
    </w:p>
    <w:p>
      <w:pPr>
        <w:pStyle w:val="Compact"/>
        <w:numPr>
          <w:ilvl w:val="1"/>
          <w:numId w:val="1198"/>
        </w:numPr>
      </w:pPr>
      <w:r>
        <w:t xml:space="preserve">POL 298 European Politics</w:t>
      </w:r>
      <w:r>
        <w:br/>
      </w:r>
    </w:p>
    <w:p>
      <w:pPr>
        <w:pStyle w:val="Compact"/>
        <w:numPr>
          <w:ilvl w:val="1"/>
          <w:numId w:val="1198"/>
        </w:numPr>
      </w:pPr>
      <w:r>
        <w:t xml:space="preserve">POL 305 Terrorism</w:t>
      </w:r>
      <w:r>
        <w:br/>
      </w:r>
    </w:p>
    <w:p>
      <w:pPr>
        <w:pStyle w:val="Compact"/>
        <w:numPr>
          <w:ilvl w:val="1"/>
          <w:numId w:val="1198"/>
        </w:numPr>
      </w:pPr>
      <w:r>
        <w:t xml:space="preserve">POL 310 International Organizations</w:t>
      </w:r>
      <w:r>
        <w:br/>
      </w:r>
    </w:p>
    <w:p>
      <w:pPr>
        <w:pStyle w:val="Compact"/>
        <w:numPr>
          <w:ilvl w:val="1"/>
          <w:numId w:val="1198"/>
        </w:numPr>
      </w:pPr>
      <w:r>
        <w:t xml:space="preserve">POL 365 American Foreign Policy</w:t>
      </w:r>
      <w:r>
        <w:br/>
      </w:r>
    </w:p>
    <w:p>
      <w:pPr>
        <w:pStyle w:val="Compact"/>
        <w:numPr>
          <w:ilvl w:val="0"/>
          <w:numId w:val="119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13.43.2 Political Science Minor</w:t>
      </w:r>
    </w:p>
    <w:p>
      <w:pPr>
        <w:pStyle w:val="FirstParagraph"/>
      </w:pPr>
      <w:r>
        <w:t xml:space="preserve">A minor in political science requires six courses, including at least</w:t>
      </w:r>
      <w:r>
        <w:t xml:space="preserve"> </w:t>
      </w:r>
      <w:r>
        <w:rPr>
          <w:b/>
          <w:bCs/>
        </w:rPr>
        <w:t xml:space="preserve">one</w:t>
      </w:r>
      <w:r>
        <w:t xml:space="preserve"> </w:t>
      </w:r>
      <w:r>
        <w:t xml:space="preserve">300- or 400-level course.</w:t>
      </w:r>
    </w:p>
    <w:p>
      <w:pPr>
        <w:pStyle w:val="Compact"/>
        <w:numPr>
          <w:ilvl w:val="0"/>
          <w:numId w:val="1199"/>
        </w:numPr>
      </w:pPr>
      <w:r>
        <w:t xml:space="preserve">POL 108 Introduction to Politics</w:t>
      </w:r>
    </w:p>
    <w:p>
      <w:pPr>
        <w:pStyle w:val="Compact"/>
        <w:numPr>
          <w:ilvl w:val="0"/>
          <w:numId w:val="1199"/>
        </w:numPr>
      </w:pPr>
      <w:r>
        <w:t xml:space="preserve">POL 115 American National Gov &amp; Pol</w:t>
      </w:r>
    </w:p>
    <w:p>
      <w:pPr>
        <w:pStyle w:val="Compact"/>
        <w:numPr>
          <w:ilvl w:val="0"/>
          <w:numId w:val="1199"/>
        </w:numPr>
      </w:pPr>
      <w:r>
        <w:t xml:space="preserve">POL 244 Research Methods in Political Scien</w:t>
      </w:r>
      <w:r>
        <w:br/>
      </w:r>
    </w:p>
    <w:p>
      <w:pPr>
        <w:pStyle w:val="Compact"/>
        <w:numPr>
          <w:ilvl w:val="0"/>
          <w:numId w:val="1199"/>
        </w:numPr>
      </w:pPr>
      <w:r>
        <w:rPr>
          <w:b/>
          <w:bCs/>
        </w:rPr>
        <w:t xml:space="preserve">One</w:t>
      </w:r>
      <w:r>
        <w:t xml:space="preserve"> </w:t>
      </w:r>
      <w:r>
        <w:t xml:space="preserve">additional American government course:</w:t>
      </w:r>
    </w:p>
    <w:p>
      <w:pPr>
        <w:pStyle w:val="Compact"/>
        <w:numPr>
          <w:ilvl w:val="1"/>
          <w:numId w:val="1200"/>
        </w:numPr>
      </w:pPr>
      <w:r>
        <w:t xml:space="preserve">POL 245 Political Parties &amp; Elections</w:t>
      </w:r>
      <w:r>
        <w:br/>
      </w:r>
    </w:p>
    <w:p>
      <w:pPr>
        <w:pStyle w:val="Compact"/>
        <w:numPr>
          <w:ilvl w:val="1"/>
          <w:numId w:val="1200"/>
        </w:numPr>
      </w:pPr>
      <w:r>
        <w:t xml:space="preserve">POL 277 Women &amp; Poltics in US</w:t>
      </w:r>
      <w:r>
        <w:br/>
      </w:r>
    </w:p>
    <w:p>
      <w:pPr>
        <w:pStyle w:val="Compact"/>
        <w:numPr>
          <w:ilvl w:val="1"/>
          <w:numId w:val="1200"/>
        </w:numPr>
      </w:pPr>
      <w:r>
        <w:t xml:space="preserve">POL 325 The American Congress</w:t>
      </w:r>
      <w:r>
        <w:br/>
      </w:r>
    </w:p>
    <w:p>
      <w:pPr>
        <w:pStyle w:val="Compact"/>
        <w:numPr>
          <w:ilvl w:val="1"/>
          <w:numId w:val="1200"/>
        </w:numPr>
      </w:pPr>
      <w:r>
        <w:t xml:space="preserve">POL 345 American Presidency</w:t>
      </w:r>
      <w:r>
        <w:br/>
      </w:r>
    </w:p>
    <w:p>
      <w:pPr>
        <w:pStyle w:val="Compact"/>
        <w:numPr>
          <w:ilvl w:val="1"/>
          <w:numId w:val="1200"/>
        </w:numPr>
      </w:pPr>
      <w:r>
        <w:t xml:space="preserve">POL 350 US Social Policy Process</w:t>
      </w:r>
      <w:r>
        <w:br/>
      </w:r>
    </w:p>
    <w:p>
      <w:pPr>
        <w:pStyle w:val="Compact"/>
        <w:numPr>
          <w:ilvl w:val="0"/>
          <w:numId w:val="1199"/>
        </w:numPr>
      </w:pPr>
      <w:r>
        <w:rPr>
          <w:b/>
          <w:bCs/>
        </w:rPr>
        <w:t xml:space="preserve">One</w:t>
      </w:r>
      <w:r>
        <w:t xml:space="preserve"> </w:t>
      </w:r>
      <w:r>
        <w:t xml:space="preserve">comparative or international politics courses:</w:t>
      </w:r>
    </w:p>
    <w:p>
      <w:pPr>
        <w:pStyle w:val="Compact"/>
        <w:numPr>
          <w:ilvl w:val="1"/>
          <w:numId w:val="1201"/>
        </w:numPr>
      </w:pPr>
      <w:r>
        <w:t xml:space="preserve">POL 258 World Politics</w:t>
      </w:r>
      <w:r>
        <w:br/>
      </w:r>
    </w:p>
    <w:p>
      <w:pPr>
        <w:pStyle w:val="Compact"/>
        <w:numPr>
          <w:ilvl w:val="1"/>
          <w:numId w:val="1201"/>
        </w:numPr>
      </w:pPr>
      <w:r>
        <w:t xml:space="preserve">POL 266 Latin American Politics</w:t>
      </w:r>
      <w:r>
        <w:br/>
      </w:r>
    </w:p>
    <w:p>
      <w:pPr>
        <w:pStyle w:val="Compact"/>
        <w:numPr>
          <w:ilvl w:val="1"/>
          <w:numId w:val="1201"/>
        </w:numPr>
      </w:pPr>
      <w:r>
        <w:t xml:space="preserve">POL 276 African Politics</w:t>
      </w:r>
      <w:r>
        <w:br/>
      </w:r>
    </w:p>
    <w:p>
      <w:pPr>
        <w:pStyle w:val="Compact"/>
        <w:numPr>
          <w:ilvl w:val="1"/>
          <w:numId w:val="1201"/>
        </w:numPr>
      </w:pPr>
      <w:r>
        <w:t xml:space="preserve">POL 286 Asian Politics</w:t>
      </w:r>
      <w:r>
        <w:br/>
      </w:r>
    </w:p>
    <w:p>
      <w:pPr>
        <w:pStyle w:val="Compact"/>
        <w:numPr>
          <w:ilvl w:val="1"/>
          <w:numId w:val="1201"/>
        </w:numPr>
      </w:pPr>
      <w:r>
        <w:t xml:space="preserve">POL 298 European Politics</w:t>
      </w:r>
      <w:r>
        <w:br/>
      </w:r>
    </w:p>
    <w:p>
      <w:pPr>
        <w:pStyle w:val="Compact"/>
        <w:numPr>
          <w:ilvl w:val="1"/>
          <w:numId w:val="1201"/>
        </w:numPr>
      </w:pPr>
      <w:r>
        <w:t xml:space="preserve">POL 305 Terrorism</w:t>
      </w:r>
      <w:r>
        <w:br/>
      </w:r>
    </w:p>
    <w:p>
      <w:pPr>
        <w:pStyle w:val="Compact"/>
        <w:numPr>
          <w:ilvl w:val="1"/>
          <w:numId w:val="1201"/>
        </w:numPr>
      </w:pPr>
      <w:r>
        <w:t xml:space="preserve">POL 310 International Organizations</w:t>
      </w:r>
      <w:r>
        <w:br/>
      </w:r>
    </w:p>
    <w:p>
      <w:pPr>
        <w:pStyle w:val="Compact"/>
        <w:numPr>
          <w:ilvl w:val="1"/>
          <w:numId w:val="1201"/>
        </w:numPr>
      </w:pPr>
      <w:r>
        <w:t xml:space="preserve">POL 365 American Foreign Policy</w:t>
      </w:r>
      <w:r>
        <w:br/>
      </w:r>
    </w:p>
    <w:p>
      <w:pPr>
        <w:pStyle w:val="Compact"/>
        <w:numPr>
          <w:ilvl w:val="0"/>
          <w:numId w:val="119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13.43.3 Courses in Political Science</w:t>
      </w:r>
    </w:p>
    <w:p>
      <w:pPr>
        <w:pStyle w:val="FirstParagraph"/>
      </w:pPr>
      <w:r>
        <w:rPr>
          <w:b/>
          <w:bCs/>
        </w:rPr>
        <w:t xml:space="preserve">POL 107 Environmental Justice</w:t>
      </w:r>
      <w:r>
        <w:br/>
      </w:r>
      <w:r>
        <w:t xml:space="preserve">Investigates issues of environmental ethics, Ojibwe culture and the nature of wilderness in the wilderness region known by the Ojibwe as the Arrowhead, the Boundary Waters Canoe Area Wilderness and Quetico Provincial Park. The course raises questions about the history of environmental preservation, environmental law-making at the grassroots, race relations, different models of economic development, environmental and social justice, and the role of Ojibwe communities and government in wilderness preservation. Offered summers at the Wilderness Field Station.</w:t>
      </w:r>
      <w:r>
        <w:br/>
      </w: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244 Research Methods in Political Scien</w:t>
      </w:r>
      <w:r>
        <w:br/>
      </w:r>
      <w:r>
        <w:t xml:space="preserve">Surveys quantitative and qualitative methods of inquiry in political science. The course will cover the formulation of research questions, theories, and hypotheses, as well as the concepts of measurement, inference, causality, and ethical and normative issues in social science research. Methods of inquiry covered will include survey research, experiments, regression analysis, archival research, and in-depth interviews. Students learn how to conduct original analyses of quantitative data using the statistical computing software R. Prerequisite: sophomore standing or consent of instructor.</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p>
    <w:p>
      <w:pPr>
        <w:pStyle w:val="BodyText"/>
      </w:pP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5" w:name="sec-psychology"/>
    <w:p>
      <w:pPr>
        <w:pStyle w:val="Heading2"/>
      </w:pPr>
      <w:r>
        <w:t xml:space="preserve">13.44 Psychology</w:t>
      </w:r>
    </w:p>
    <w:p>
      <w:pPr>
        <w:pStyle w:val="FirstParagraph"/>
      </w:pPr>
      <w:r>
        <w:t xml:space="preserve">Brown, Castillo, Chihak, Farrell, Lee (Chair), Recker</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a collateral major in</w:t>
      </w:r>
      <w:r>
        <w:t xml:space="preserve"> </w:t>
      </w:r>
      <w:r>
        <w:rPr>
          <w:b/>
          <w:bCs/>
        </w:rPr>
        <w:t xml:space="preserve">NEUROSCIENCE</w:t>
      </w:r>
      <w:r>
        <w:t xml:space="preserve"> </w:t>
      </w:r>
      <w:r>
        <w:t xml:space="preserve">and a concentration in</w:t>
      </w:r>
      <w:r>
        <w:t xml:space="preserve"> </w:t>
      </w:r>
      <w:r>
        <w:rPr>
          <w:b/>
          <w:bCs/>
        </w:rPr>
        <w:t xml:space="preserve">ORGANIZATIONAL SCIENCE</w:t>
      </w:r>
      <w:r>
        <w:t xml:space="preserve">.</w:t>
      </w:r>
    </w:p>
    <w:bookmarkStart w:id="381"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13.44.2 Psychology Major</w:t>
      </w:r>
    </w:p>
    <w:p>
      <w:pPr>
        <w:pStyle w:val="FirstParagraph"/>
      </w:pPr>
      <w:r>
        <w:t xml:space="preserve">A major in Psychology requires a cumulative 2.0 GPA in all courses counted toward the major.</w:t>
      </w:r>
    </w:p>
    <w:p>
      <w:pPr>
        <w:pStyle w:val="Compact"/>
        <w:numPr>
          <w:ilvl w:val="0"/>
          <w:numId w:val="1202"/>
        </w:numPr>
      </w:pPr>
      <w:r>
        <w:t xml:space="preserve">PSY 100 Introductory Psychology</w:t>
      </w:r>
      <w:r>
        <w:br/>
      </w:r>
    </w:p>
    <w:p>
      <w:pPr>
        <w:pStyle w:val="Compact"/>
        <w:numPr>
          <w:ilvl w:val="0"/>
          <w:numId w:val="1202"/>
        </w:numPr>
      </w:pPr>
      <w:r>
        <w:t xml:space="preserve">PSY 200 Research Methods</w:t>
      </w:r>
      <w:r>
        <w:br/>
      </w:r>
    </w:p>
    <w:p>
      <w:pPr>
        <w:pStyle w:val="Compact"/>
        <w:numPr>
          <w:ilvl w:val="0"/>
          <w:numId w:val="1202"/>
        </w:numPr>
      </w:pPr>
      <w:r>
        <w:t xml:space="preserve">PSY 295 Applied Career Development in Psych</w:t>
      </w:r>
      <w:r>
        <w:br/>
      </w:r>
    </w:p>
    <w:p>
      <w:pPr>
        <w:pStyle w:val="Compact"/>
        <w:numPr>
          <w:ilvl w:val="0"/>
          <w:numId w:val="1202"/>
        </w:numPr>
      </w:pPr>
      <w:r>
        <w:t xml:space="preserve">PSY 300 Stat Methods and Data Analysis</w:t>
      </w:r>
      <w:r>
        <w:br/>
      </w:r>
    </w:p>
    <w:p>
      <w:pPr>
        <w:pStyle w:val="Compact"/>
        <w:numPr>
          <w:ilvl w:val="0"/>
          <w:numId w:val="1202"/>
        </w:numPr>
      </w:pPr>
      <w:r>
        <w:rPr>
          <w:b/>
          <w:bCs/>
        </w:rPr>
        <w:t xml:space="preserve">One</w:t>
      </w:r>
      <w:r>
        <w:t xml:space="preserve">of the following:</w:t>
      </w:r>
    </w:p>
    <w:p>
      <w:pPr>
        <w:pStyle w:val="Compact"/>
        <w:numPr>
          <w:ilvl w:val="1"/>
          <w:numId w:val="1203"/>
        </w:numPr>
      </w:pPr>
      <w:r>
        <w:t xml:space="preserve">PSY 454 Directed Research Experience</w:t>
      </w:r>
      <w:r>
        <w:br/>
      </w:r>
    </w:p>
    <w:p>
      <w:pPr>
        <w:pStyle w:val="Compact"/>
        <w:numPr>
          <w:ilvl w:val="1"/>
          <w:numId w:val="1203"/>
        </w:numPr>
      </w:pPr>
      <w:r>
        <w:t xml:space="preserve">PSY 494 Internship in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4"/>
        </w:numPr>
      </w:pPr>
      <w:r>
        <w:t xml:space="preserve">PSY 205 Developmental Psychology</w:t>
      </w:r>
      <w:r>
        <w:br/>
      </w:r>
    </w:p>
    <w:p>
      <w:pPr>
        <w:pStyle w:val="Compact"/>
        <w:numPr>
          <w:ilvl w:val="1"/>
          <w:numId w:val="1204"/>
        </w:numPr>
      </w:pPr>
      <w:r>
        <w:t xml:space="preserve">PSY 235 Abnormal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5"/>
        </w:numPr>
      </w:pPr>
      <w:r>
        <w:t xml:space="preserve">PSY 215 Multicultural Psychology</w:t>
      </w:r>
      <w:r>
        <w:br/>
      </w:r>
    </w:p>
    <w:p>
      <w:pPr>
        <w:pStyle w:val="Compact"/>
        <w:numPr>
          <w:ilvl w:val="1"/>
          <w:numId w:val="1205"/>
        </w:numPr>
      </w:pPr>
      <w:r>
        <w:t xml:space="preserve">PSY 245 Organizational Psychology</w:t>
      </w:r>
      <w:r>
        <w:br/>
      </w:r>
    </w:p>
    <w:p>
      <w:pPr>
        <w:pStyle w:val="Compact"/>
        <w:numPr>
          <w:ilvl w:val="1"/>
          <w:numId w:val="1205"/>
        </w:numPr>
      </w:pPr>
      <w:r>
        <w:t xml:space="preserve">PSY 255 Social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6"/>
        </w:numPr>
      </w:pPr>
      <w:r>
        <w:t xml:space="preserve">PSY 250 Biopsychology</w:t>
      </w:r>
      <w:r>
        <w:br/>
      </w:r>
    </w:p>
    <w:p>
      <w:pPr>
        <w:pStyle w:val="Compact"/>
        <w:numPr>
          <w:ilvl w:val="1"/>
          <w:numId w:val="1206"/>
        </w:numPr>
      </w:pPr>
      <w:r>
        <w:t xml:space="preserve">PSY 260 Cognitive Psychology</w:t>
      </w:r>
      <w:r>
        <w:br/>
      </w:r>
    </w:p>
    <w:p>
      <w:pPr>
        <w:pStyle w:val="Compact"/>
        <w:numPr>
          <w:ilvl w:val="1"/>
          <w:numId w:val="1206"/>
        </w:numPr>
      </w:pPr>
      <w:r>
        <w:t xml:space="preserve">PSY 270 Learning and Behavior</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7"/>
        </w:numPr>
      </w:pPr>
      <w:r>
        <w:t xml:space="preserve">PSY 325/325L Health Psychology and Laboratory (WE)</w:t>
      </w:r>
      <w:r>
        <w:br/>
      </w:r>
    </w:p>
    <w:p>
      <w:pPr>
        <w:pStyle w:val="Compact"/>
        <w:numPr>
          <w:ilvl w:val="1"/>
          <w:numId w:val="1207"/>
        </w:numPr>
      </w:pPr>
      <w:r>
        <w:t xml:space="preserve">PSY 335/335L Sensation and Perception and Laboratory (WE)</w:t>
      </w:r>
      <w:r>
        <w:br/>
      </w:r>
    </w:p>
    <w:p>
      <w:pPr>
        <w:pStyle w:val="Compact"/>
        <w:numPr>
          <w:ilvl w:val="1"/>
          <w:numId w:val="1207"/>
        </w:numPr>
      </w:pPr>
      <w:r>
        <w:t xml:space="preserve">PSY 355/355L Personality &amp; Laboratory (WE)</w:t>
      </w:r>
      <w:r>
        <w:br/>
      </w:r>
    </w:p>
    <w:p>
      <w:pPr>
        <w:pStyle w:val="Compact"/>
        <w:numPr>
          <w:ilvl w:val="0"/>
          <w:numId w:val="1202"/>
        </w:numPr>
      </w:pPr>
      <w:r>
        <w:rPr>
          <w:b/>
          <w:bCs/>
        </w:rPr>
        <w:t xml:space="preserve">Two</w:t>
      </w:r>
      <w:r>
        <w:t xml:space="preserve"> </w:t>
      </w:r>
      <w:r>
        <w:t xml:space="preserve">additional courses in psychology, one of which must be 300 level or above.</w:t>
      </w:r>
    </w:p>
    <w:bookmarkEnd w:id="382"/>
    <w:bookmarkStart w:id="383" w:name="Xd2e143bdf0f4669b598bb4df7d57a0ee9a1f388"/>
    <w:p>
      <w:pPr>
        <w:pStyle w:val="Heading3"/>
      </w:pPr>
      <w:r>
        <w:t xml:space="preserve">13.44.3 Organizational Science Concentration in Psychology</w:t>
      </w:r>
    </w:p>
    <w:p>
      <w:pPr>
        <w:pStyle w:val="FirstParagraph"/>
      </w:pPr>
      <w:r>
        <w:t xml:space="preserve">Students completing a major in Psychology may elect to also complete a concentration in Organizational Science. This concentration is designed to acquaint students with human behavior in organizations from both theoretical and applied perspectives. It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and other similar fields.</w:t>
      </w:r>
    </w:p>
    <w:p>
      <w:pPr>
        <w:pStyle w:val="BodyText"/>
      </w:pPr>
      <w:r>
        <w:t xml:space="preserve">To complete the Organizational Science concentration, students must meet the following requirements. Courses taken to fulfill the Psychology major may be used to also fulfill requirements in the Organizational Science concentration.</w:t>
      </w:r>
    </w:p>
    <w:p>
      <w:pPr>
        <w:pStyle w:val="Compact"/>
        <w:numPr>
          <w:ilvl w:val="0"/>
          <w:numId w:val="1208"/>
        </w:numPr>
      </w:pPr>
      <w:r>
        <w:t xml:space="preserve">Completion of a major in Psychology</w:t>
      </w:r>
    </w:p>
    <w:p>
      <w:pPr>
        <w:pStyle w:val="Compact"/>
        <w:numPr>
          <w:ilvl w:val="0"/>
          <w:numId w:val="1208"/>
        </w:numPr>
      </w:pPr>
      <w:r>
        <w:t xml:space="preserve">Completion of the following</w:t>
      </w:r>
      <w:r>
        <w:t xml:space="preserve"> </w:t>
      </w:r>
      <w:r>
        <w:rPr>
          <w:b/>
          <w:bCs/>
        </w:rPr>
        <w:t xml:space="preserve">six</w:t>
      </w:r>
      <w:r>
        <w:t xml:space="preserve"> </w:t>
      </w:r>
      <w:r>
        <w:t xml:space="preserve">courses in which a cumulative 2.0 GPA must be earned. At least three of the six courses must be completed at Coe:</w:t>
      </w:r>
    </w:p>
    <w:p>
      <w:pPr>
        <w:pStyle w:val="Compact"/>
        <w:numPr>
          <w:ilvl w:val="1"/>
          <w:numId w:val="1209"/>
        </w:numPr>
      </w:pPr>
      <w:r>
        <w:t xml:space="preserve">PSY 245 Organizational Psychology</w:t>
      </w:r>
      <w:r>
        <w:br/>
      </w:r>
    </w:p>
    <w:p>
      <w:pPr>
        <w:pStyle w:val="Compact"/>
        <w:numPr>
          <w:ilvl w:val="1"/>
          <w:numId w:val="1209"/>
        </w:numPr>
      </w:pPr>
      <w:r>
        <w:t xml:space="preserve">PSY 255 Social Psychology</w:t>
      </w:r>
      <w:r>
        <w:br/>
      </w:r>
    </w:p>
    <w:p>
      <w:pPr>
        <w:pStyle w:val="Compact"/>
        <w:numPr>
          <w:ilvl w:val="1"/>
          <w:numId w:val="1209"/>
        </w:numPr>
      </w:pPr>
      <w:r>
        <w:t xml:space="preserve">PSY 355/355L Personality &amp; Laboratory (WE)</w:t>
      </w:r>
      <w:r>
        <w:br/>
      </w:r>
    </w:p>
    <w:p>
      <w:pPr>
        <w:pStyle w:val="Compact"/>
        <w:numPr>
          <w:ilvl w:val="1"/>
          <w:numId w:val="1209"/>
        </w:numPr>
      </w:pPr>
      <w:r>
        <w:t xml:space="preserve">PSY 465 Industrial Psychology</w:t>
      </w:r>
      <w:r>
        <w:br/>
      </w:r>
    </w:p>
    <w:p>
      <w:pPr>
        <w:pStyle w:val="Compact"/>
        <w:numPr>
          <w:ilvl w:val="1"/>
          <w:numId w:val="1209"/>
        </w:numPr>
      </w:pPr>
      <w:r>
        <w:t xml:space="preserve">BUS 300 Human Resource Management</w:t>
      </w:r>
      <w:r>
        <w:br/>
      </w:r>
    </w:p>
    <w:p>
      <w:pPr>
        <w:pStyle w:val="Compact"/>
        <w:numPr>
          <w:ilvl w:val="1"/>
          <w:numId w:val="1209"/>
        </w:numPr>
      </w:pPr>
      <w:r>
        <w:t xml:space="preserve">BUS 315 Business Law I</w:t>
      </w:r>
    </w:p>
    <w:bookmarkEnd w:id="383"/>
    <w:bookmarkStart w:id="384" w:name="courses-in-psychology"/>
    <w:p>
      <w:pPr>
        <w:pStyle w:val="Heading3"/>
      </w:pPr>
      <w:r>
        <w:t xml:space="preserve">13.44.4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270 Learning and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325/325L Health Psychology and Laboratory (WE)</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335/335L Sensation and Perception and Laboratory (WE)</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355/355L Personality &amp; Laboratory (WE)</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454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 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 p. 21 of the Catalog for a B.A. (residential) is required.</w:t>
      </w:r>
    </w:p>
    <w:p>
      <w:pPr>
        <w:pStyle w:val="Compact"/>
        <w:numPr>
          <w:ilvl w:val="0"/>
          <w:numId w:val="1210"/>
        </w:numPr>
      </w:pPr>
      <w:r>
        <w:rPr>
          <w:b/>
          <w:bCs/>
        </w:rPr>
        <w:t xml:space="preserve">One</w:t>
      </w:r>
      <w:r>
        <w:t xml:space="preserve"> </w:t>
      </w:r>
      <w:r>
        <w:t xml:space="preserve">of the following:</w:t>
      </w:r>
    </w:p>
    <w:p>
      <w:pPr>
        <w:pStyle w:val="Compact"/>
        <w:numPr>
          <w:ilvl w:val="1"/>
          <w:numId w:val="1211"/>
        </w:numPr>
      </w:pPr>
      <w:r>
        <w:t xml:space="preserve">ART 104 Digital Photography</w:t>
      </w:r>
      <w:r>
        <w:br/>
      </w:r>
    </w:p>
    <w:p>
      <w:pPr>
        <w:pStyle w:val="Compact"/>
        <w:numPr>
          <w:ilvl w:val="1"/>
          <w:numId w:val="1211"/>
        </w:numPr>
      </w:pPr>
      <w:r>
        <w:t xml:space="preserve">ART 115 Drawing</w:t>
      </w:r>
      <w:r>
        <w:br/>
      </w:r>
    </w:p>
    <w:p>
      <w:pPr>
        <w:pStyle w:val="Compact"/>
        <w:numPr>
          <w:ilvl w:val="1"/>
          <w:numId w:val="1211"/>
        </w:numPr>
      </w:pPr>
      <w:r>
        <w:t xml:space="preserve">ART 145 Digital Studio</w:t>
      </w:r>
      <w:r>
        <w:br/>
      </w:r>
    </w:p>
    <w:p>
      <w:pPr>
        <w:pStyle w:val="Compact"/>
        <w:numPr>
          <w:ilvl w:val="1"/>
          <w:numId w:val="1211"/>
        </w:numPr>
      </w:pPr>
      <w:r>
        <w:t xml:space="preserve">ART 150 Time Based Media</w:t>
      </w:r>
      <w:r>
        <w:br/>
      </w:r>
    </w:p>
    <w:p>
      <w:pPr>
        <w:pStyle w:val="Compact"/>
        <w:numPr>
          <w:ilvl w:val="0"/>
          <w:numId w:val="1210"/>
        </w:numPr>
      </w:pPr>
      <w:r>
        <w:t xml:space="preserve">PR 205 Public Relations</w:t>
      </w:r>
      <w:r>
        <w:br/>
      </w:r>
    </w:p>
    <w:p>
      <w:pPr>
        <w:pStyle w:val="Compact"/>
        <w:numPr>
          <w:ilvl w:val="0"/>
          <w:numId w:val="1210"/>
        </w:numPr>
      </w:pPr>
      <w:r>
        <w:t xml:space="preserve">BUS 330 Principles of Marketing</w:t>
      </w:r>
      <w:r>
        <w:br/>
      </w:r>
    </w:p>
    <w:p>
      <w:pPr>
        <w:pStyle w:val="Compact"/>
        <w:numPr>
          <w:ilvl w:val="0"/>
          <w:numId w:val="1210"/>
        </w:numPr>
      </w:pPr>
      <w:r>
        <w:t xml:space="preserve">BUS 460 Advertising</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2"/>
        </w:numPr>
      </w:pPr>
      <w:r>
        <w:t xml:space="preserve">COM 141 Intro to Journalism</w:t>
      </w:r>
      <w:r>
        <w:br/>
      </w:r>
    </w:p>
    <w:p>
      <w:pPr>
        <w:pStyle w:val="Compact"/>
        <w:numPr>
          <w:ilvl w:val="1"/>
          <w:numId w:val="1212"/>
        </w:numPr>
      </w:pPr>
      <w:r>
        <w:t xml:space="preserve">COM 241 Multimedia Journalism</w:t>
      </w:r>
      <w:r>
        <w:br/>
      </w:r>
    </w:p>
    <w:p>
      <w:pPr>
        <w:pStyle w:val="Compact"/>
        <w:numPr>
          <w:ilvl w:val="0"/>
          <w:numId w:val="1210"/>
        </w:numPr>
      </w:pPr>
      <w:r>
        <w:rPr>
          <w:b/>
          <w:bCs/>
        </w:rPr>
        <w:t xml:space="preserve">One</w:t>
      </w:r>
      <w:r>
        <w:t xml:space="preserve"> </w:t>
      </w:r>
      <w:r>
        <w:t xml:space="preserve">of the following (producing a portfolio of writings related to the field of public relations):</w:t>
      </w:r>
    </w:p>
    <w:p>
      <w:pPr>
        <w:pStyle w:val="Compact"/>
        <w:numPr>
          <w:ilvl w:val="1"/>
          <w:numId w:val="1213"/>
        </w:numPr>
      </w:pPr>
      <w:r>
        <w:t xml:space="preserve">BUS 461 Marketing Decision Making/Analysis</w:t>
      </w:r>
      <w:r>
        <w:br/>
      </w:r>
    </w:p>
    <w:p>
      <w:pPr>
        <w:pStyle w:val="Compact"/>
        <w:numPr>
          <w:ilvl w:val="1"/>
          <w:numId w:val="1213"/>
        </w:numPr>
      </w:pPr>
      <w:r>
        <w:t xml:space="preserve">ECC 345 Writing Process</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4"/>
        </w:numPr>
      </w:pPr>
      <w:r>
        <w:t xml:space="preserve">BUS 494 Internship in Business (with public relations or advertising as a major component)</w:t>
      </w:r>
      <w:r>
        <w:br/>
      </w:r>
    </w:p>
    <w:p>
      <w:pPr>
        <w:pStyle w:val="Compact"/>
        <w:numPr>
          <w:ilvl w:val="1"/>
          <w:numId w:val="1214"/>
        </w:numPr>
      </w:pPr>
      <w:r>
        <w:t xml:space="preserve">PR 494 Internship in Public Relations</w:t>
      </w:r>
      <w:r>
        <w:br/>
      </w:r>
    </w:p>
    <w:p>
      <w:pPr>
        <w:pStyle w:val="Compact"/>
        <w:numPr>
          <w:ilvl w:val="1"/>
          <w:numId w:val="1214"/>
        </w:numPr>
      </w:pPr>
      <w:r>
        <w:t xml:space="preserve">Summer Internship with public relations as a major component</w:t>
      </w:r>
      <w:r>
        <w:br/>
      </w:r>
    </w:p>
    <w:p>
      <w:pPr>
        <w:pStyle w:val="Compact"/>
        <w:numPr>
          <w:ilvl w:val="0"/>
          <w:numId w:val="121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may select no more than one course with a COM prefix.)</w:t>
      </w:r>
    </w:p>
    <w:p>
      <w:pPr>
        <w:pStyle w:val="Compact"/>
        <w:numPr>
          <w:ilvl w:val="1"/>
          <w:numId w:val="1215"/>
        </w:numPr>
      </w:pPr>
      <w:r>
        <w:t xml:space="preserve">ACC 171 Principles of Accounting I</w:t>
      </w:r>
      <w:r>
        <w:br/>
      </w:r>
    </w:p>
    <w:p>
      <w:pPr>
        <w:pStyle w:val="Compact"/>
        <w:numPr>
          <w:ilvl w:val="1"/>
          <w:numId w:val="1215"/>
        </w:numPr>
      </w:pPr>
      <w:r>
        <w:t xml:space="preserve">ART 104 Digital Photography (if not used to satisfy #1)</w:t>
      </w:r>
      <w:r>
        <w:br/>
      </w:r>
    </w:p>
    <w:p>
      <w:pPr>
        <w:pStyle w:val="Compact"/>
        <w:numPr>
          <w:ilvl w:val="1"/>
          <w:numId w:val="1215"/>
        </w:numPr>
      </w:pPr>
      <w:r>
        <w:t xml:space="preserve">ART 115 Drawing (if not used to satisfy #1)</w:t>
      </w:r>
      <w:r>
        <w:br/>
      </w:r>
    </w:p>
    <w:p>
      <w:pPr>
        <w:pStyle w:val="Compact"/>
        <w:numPr>
          <w:ilvl w:val="1"/>
          <w:numId w:val="1215"/>
        </w:numPr>
      </w:pPr>
      <w:r>
        <w:t xml:space="preserve">ART 145 Digital Studio (if not used to satisfy #1)</w:t>
      </w:r>
      <w:r>
        <w:br/>
      </w:r>
    </w:p>
    <w:p>
      <w:pPr>
        <w:pStyle w:val="Compact"/>
        <w:numPr>
          <w:ilvl w:val="1"/>
          <w:numId w:val="1215"/>
        </w:numPr>
      </w:pPr>
      <w:r>
        <w:t xml:space="preserve">ART 150 Time Based Media (if not used to satisfy #1)</w:t>
      </w:r>
      <w:r>
        <w:br/>
      </w:r>
    </w:p>
    <w:p>
      <w:pPr>
        <w:pStyle w:val="Compact"/>
        <w:numPr>
          <w:ilvl w:val="1"/>
          <w:numId w:val="1215"/>
        </w:numPr>
      </w:pPr>
      <w:r>
        <w:t xml:space="preserve">ART 363 Graphic Design Studio (if not used to satisfy #1)</w:t>
      </w:r>
      <w:r>
        <w:br/>
      </w:r>
    </w:p>
    <w:p>
      <w:pPr>
        <w:pStyle w:val="Compact"/>
        <w:numPr>
          <w:ilvl w:val="1"/>
          <w:numId w:val="1215"/>
        </w:numPr>
      </w:pPr>
      <w:r>
        <w:t xml:space="preserve">BUS 250 Principles of Management</w:t>
      </w:r>
      <w:r>
        <w:br/>
      </w:r>
    </w:p>
    <w:p>
      <w:pPr>
        <w:pStyle w:val="Compact"/>
        <w:numPr>
          <w:ilvl w:val="1"/>
          <w:numId w:val="1215"/>
        </w:numPr>
      </w:pPr>
      <w:r>
        <w:t xml:space="preserve">BUS 375 Business Ethics</w:t>
      </w:r>
      <w:r>
        <w:br/>
      </w:r>
    </w:p>
    <w:p>
      <w:pPr>
        <w:pStyle w:val="Compact"/>
        <w:numPr>
          <w:ilvl w:val="1"/>
          <w:numId w:val="1215"/>
        </w:numPr>
      </w:pPr>
      <w:r>
        <w:t xml:space="preserve">BUS 461 Marketing Decision Making/Analysis (if not used to satisfy #6)</w:t>
      </w:r>
      <w:r>
        <w:br/>
      </w:r>
    </w:p>
    <w:p>
      <w:pPr>
        <w:pStyle w:val="Compact"/>
        <w:numPr>
          <w:ilvl w:val="1"/>
          <w:numId w:val="1215"/>
        </w:numPr>
      </w:pPr>
      <w:r>
        <w:t xml:space="preserve">BUS 464 Seminar in Management , subject to topic approval by PR administrative coordinator</w:t>
      </w:r>
      <w:r>
        <w:br/>
      </w:r>
    </w:p>
    <w:p>
      <w:pPr>
        <w:pStyle w:val="Compact"/>
        <w:numPr>
          <w:ilvl w:val="1"/>
          <w:numId w:val="1215"/>
        </w:numPr>
      </w:pPr>
      <w:r>
        <w:t xml:space="preserve">BUS 465 Advanced Topics in Marketing , subject to topic approval by PR administrative coordinator</w:t>
      </w:r>
      <w:r>
        <w:br/>
      </w:r>
    </w:p>
    <w:p>
      <w:pPr>
        <w:pStyle w:val="Compact"/>
        <w:numPr>
          <w:ilvl w:val="1"/>
          <w:numId w:val="1215"/>
        </w:numPr>
      </w:pPr>
      <w:r>
        <w:t xml:space="preserve">COM 125 Fundamentals of Public Speaking</w:t>
      </w:r>
      <w:r>
        <w:br/>
      </w:r>
    </w:p>
    <w:p>
      <w:pPr>
        <w:pStyle w:val="Compact"/>
        <w:numPr>
          <w:ilvl w:val="1"/>
          <w:numId w:val="1215"/>
        </w:numPr>
      </w:pPr>
      <w:r>
        <w:t xml:space="preserve">COM 157 Introduction to Media Analysis</w:t>
      </w:r>
      <w:r>
        <w:br/>
      </w:r>
    </w:p>
    <w:p>
      <w:pPr>
        <w:pStyle w:val="Compact"/>
        <w:numPr>
          <w:ilvl w:val="1"/>
          <w:numId w:val="1215"/>
        </w:numPr>
      </w:pPr>
      <w:r>
        <w:t xml:space="preserve">COM 341 Digital Storytelling</w:t>
      </w:r>
      <w:r>
        <w:br/>
      </w:r>
    </w:p>
    <w:p>
      <w:pPr>
        <w:pStyle w:val="Compact"/>
        <w:numPr>
          <w:ilvl w:val="1"/>
          <w:numId w:val="1215"/>
        </w:numPr>
      </w:pPr>
      <w:r>
        <w:t xml:space="preserve">COM 347 Persuasion</w:t>
      </w:r>
      <w:r>
        <w:br/>
      </w:r>
    </w:p>
    <w:p>
      <w:pPr>
        <w:pStyle w:val="Compact"/>
        <w:numPr>
          <w:ilvl w:val="1"/>
          <w:numId w:val="1215"/>
        </w:numPr>
      </w:pPr>
      <w:r>
        <w:t xml:space="preserve">COM 141 Intro to Journalism (if not used to satisfy #5)</w:t>
      </w:r>
      <w:r>
        <w:br/>
      </w:r>
    </w:p>
    <w:p>
      <w:pPr>
        <w:pStyle w:val="Compact"/>
        <w:numPr>
          <w:ilvl w:val="1"/>
          <w:numId w:val="1215"/>
        </w:numPr>
      </w:pPr>
      <w:r>
        <w:t xml:space="preserve">COM 322 Prof Communication &amp; Writing (WE)</w:t>
      </w:r>
      <w:r>
        <w:br/>
      </w:r>
    </w:p>
    <w:p>
      <w:pPr>
        <w:pStyle w:val="Compact"/>
        <w:numPr>
          <w:ilvl w:val="1"/>
          <w:numId w:val="1215"/>
        </w:numPr>
      </w:pPr>
      <w:r>
        <w:t xml:space="preserve">ECC 345 Writing Process (if not used to satisfy #6)</w:t>
      </w:r>
    </w:p>
    <w:bookmarkEnd w:id="386"/>
    <w:bookmarkStart w:id="387"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478" w:name="sec-religion"/>
    <w:p>
      <w:pPr>
        <w:pStyle w:val="Heading2"/>
      </w:pPr>
      <w:r>
        <w:t xml:space="preserve">13.46 Religion</w:t>
      </w:r>
    </w:p>
    <w:p>
      <w:pPr>
        <w:pStyle w:val="FirstParagraph"/>
      </w:pPr>
      <w:r>
        <w:t xml:space="preserve">Hatchell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89" w:name="religion-minor"/>
    <w:p>
      <w:pPr>
        <w:pStyle w:val="Heading3"/>
      </w:pPr>
      <w:r>
        <w:t xml:space="preserve">13.46.1 Religion Minor</w:t>
      </w:r>
    </w:p>
    <w:p>
      <w:pPr>
        <w:pStyle w:val="Compact"/>
        <w:numPr>
          <w:ilvl w:val="0"/>
          <w:numId w:val="1216"/>
        </w:numPr>
      </w:pPr>
      <w:r>
        <w:t xml:space="preserve">Any five courses in Religion</w:t>
      </w:r>
    </w:p>
    <w:bookmarkEnd w:id="389"/>
    <w:bookmarkStart w:id="477" w:name="courses-in-religion-by-content-area"/>
    <w:p>
      <w:pPr>
        <w:pStyle w:val="Heading3"/>
      </w:pPr>
      <w:r>
        <w:t xml:space="preserve">13.46.2 Courses in Religion by Content Area</w:t>
      </w:r>
    </w:p>
    <w:p>
      <w:pPr>
        <w:pStyle w:val="FirstParagraph"/>
      </w:pPr>
      <w:r>
        <w:t xml:space="preserve">Special attention should be given to the numerical ordering of the courses listed below:</w:t>
      </w:r>
    </w:p>
    <w:p>
      <w:pPr>
        <w:numPr>
          <w:ilvl w:val="0"/>
          <w:numId w:val="121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17"/>
        </w:numPr>
      </w:pPr>
      <w:r>
        <w:t xml:space="preserve">Courses numbered 200-299 are topical courses especially suitable for sophomore level and above.</w:t>
      </w:r>
    </w:p>
    <w:p>
      <w:pPr>
        <w:numPr>
          <w:ilvl w:val="0"/>
          <w:numId w:val="121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18"/>
        </w:numPr>
      </w:pPr>
      <w:r>
        <w:rPr>
          <w:b/>
          <w:bCs/>
        </w:rPr>
        <w:t xml:space="preserve">Survey courses</w:t>
      </w:r>
    </w:p>
    <w:p>
      <w:pPr>
        <w:pStyle w:val="Compact"/>
        <w:numPr>
          <w:ilvl w:val="1"/>
          <w:numId w:val="1219"/>
        </w:numPr>
      </w:pPr>
      <w:r>
        <w:t xml:space="preserve">REL 101 Introduction to Religion</w:t>
      </w:r>
    </w:p>
    <w:p>
      <w:pPr>
        <w:pStyle w:val="Compact"/>
        <w:numPr>
          <w:ilvl w:val="1"/>
          <w:numId w:val="1219"/>
        </w:numPr>
      </w:pPr>
      <w:r>
        <w:t xml:space="preserve">REL 103 Belief &amp; Unbelief</w:t>
      </w:r>
    </w:p>
    <w:p>
      <w:pPr>
        <w:pStyle w:val="Compact"/>
        <w:numPr>
          <w:ilvl w:val="1"/>
          <w:numId w:val="1219"/>
        </w:numPr>
      </w:pPr>
      <w:r>
        <w:t xml:space="preserve">REL 106 Eastern Religions</w:t>
      </w:r>
    </w:p>
    <w:p>
      <w:pPr>
        <w:pStyle w:val="Compact"/>
        <w:numPr>
          <w:ilvl w:val="1"/>
          <w:numId w:val="1219"/>
        </w:numPr>
      </w:pPr>
      <w:r>
        <w:t xml:space="preserve">REL 108 Western Religions</w:t>
      </w:r>
    </w:p>
    <w:p>
      <w:pPr>
        <w:pStyle w:val="Compact"/>
        <w:numPr>
          <w:ilvl w:val="0"/>
          <w:numId w:val="1218"/>
        </w:numPr>
      </w:pPr>
      <w:r>
        <w:rPr>
          <w:b/>
          <w:bCs/>
        </w:rPr>
        <w:t xml:space="preserve">Individual traditions</w:t>
      </w:r>
    </w:p>
    <w:p>
      <w:pPr>
        <w:pStyle w:val="Compact"/>
        <w:numPr>
          <w:ilvl w:val="1"/>
          <w:numId w:val="1220"/>
        </w:numPr>
      </w:pPr>
      <w:r>
        <w:t xml:space="preserve">REL 116 Buddhism</w:t>
      </w:r>
    </w:p>
    <w:p>
      <w:pPr>
        <w:pStyle w:val="Compact"/>
        <w:numPr>
          <w:ilvl w:val="1"/>
          <w:numId w:val="1220"/>
        </w:numPr>
      </w:pPr>
      <w:r>
        <w:t xml:space="preserve">REL 128 Judaism</w:t>
      </w:r>
    </w:p>
    <w:p>
      <w:pPr>
        <w:pStyle w:val="Compact"/>
        <w:numPr>
          <w:ilvl w:val="1"/>
          <w:numId w:val="1220"/>
        </w:numPr>
      </w:pPr>
      <w:r>
        <w:t xml:space="preserve">REL 136 Religions of China</w:t>
      </w:r>
    </w:p>
    <w:p>
      <w:pPr>
        <w:pStyle w:val="Compact"/>
        <w:numPr>
          <w:ilvl w:val="1"/>
          <w:numId w:val="1220"/>
        </w:numPr>
      </w:pPr>
      <w:r>
        <w:t xml:space="preserve">REL 138 Modern Judaism</w:t>
      </w:r>
    </w:p>
    <w:p>
      <w:pPr>
        <w:pStyle w:val="Compact"/>
        <w:numPr>
          <w:ilvl w:val="1"/>
          <w:numId w:val="1220"/>
        </w:numPr>
      </w:pPr>
      <w:r>
        <w:t xml:space="preserve">REL 148 Islam</w:t>
      </w:r>
    </w:p>
    <w:p>
      <w:pPr>
        <w:pStyle w:val="Compact"/>
        <w:numPr>
          <w:ilvl w:val="1"/>
          <w:numId w:val="1220"/>
        </w:numPr>
      </w:pPr>
      <w:r>
        <w:t xml:space="preserve">REL 178 Christianity</w:t>
      </w:r>
    </w:p>
    <w:p>
      <w:pPr>
        <w:pStyle w:val="Compact"/>
        <w:numPr>
          <w:ilvl w:val="1"/>
          <w:numId w:val="1220"/>
        </w:numPr>
      </w:pPr>
      <w:r>
        <w:t xml:space="preserve">REL 196 Hinduism</w:t>
      </w:r>
    </w:p>
    <w:p>
      <w:pPr>
        <w:pStyle w:val="Compact"/>
        <w:numPr>
          <w:ilvl w:val="1"/>
          <w:numId w:val="1220"/>
        </w:numPr>
      </w:pPr>
      <w:r>
        <w:t xml:space="preserve">REL 206 Buddhist Thought</w:t>
      </w:r>
    </w:p>
    <w:p>
      <w:pPr>
        <w:pStyle w:val="Compact"/>
        <w:numPr>
          <w:ilvl w:val="1"/>
          <w:numId w:val="1220"/>
        </w:numPr>
      </w:pPr>
      <w:r>
        <w:t xml:space="preserve">REL 215 The Rise of Christianity</w:t>
      </w:r>
    </w:p>
    <w:p>
      <w:pPr>
        <w:pStyle w:val="Compact"/>
        <w:numPr>
          <w:ilvl w:val="1"/>
          <w:numId w:val="1220"/>
        </w:numPr>
      </w:pPr>
      <w:r>
        <w:t xml:space="preserve">REL 226 Religions of China: Daoism</w:t>
      </w:r>
    </w:p>
    <w:p>
      <w:pPr>
        <w:pStyle w:val="Compact"/>
        <w:numPr>
          <w:ilvl w:val="1"/>
          <w:numId w:val="1220"/>
        </w:numPr>
      </w:pPr>
      <w:r>
        <w:t xml:space="preserve">REL 236 Zen Buddhism</w:t>
      </w:r>
    </w:p>
    <w:p>
      <w:pPr>
        <w:pStyle w:val="Compact"/>
        <w:numPr>
          <w:ilvl w:val="1"/>
          <w:numId w:val="1220"/>
        </w:numPr>
      </w:pPr>
      <w:r>
        <w:t xml:space="preserve">REL 336 Tibetan Buddhist Cultrue</w:t>
      </w:r>
    </w:p>
    <w:p>
      <w:pPr>
        <w:pStyle w:val="Compact"/>
        <w:numPr>
          <w:ilvl w:val="0"/>
          <w:numId w:val="1221"/>
        </w:numPr>
      </w:pPr>
      <w:r>
        <w:rPr>
          <w:b/>
          <w:bCs/>
        </w:rPr>
        <w:t xml:space="preserve">Judeo-Christian scriptures</w:t>
      </w:r>
    </w:p>
    <w:p>
      <w:pPr>
        <w:pStyle w:val="Compact"/>
        <w:numPr>
          <w:ilvl w:val="1"/>
          <w:numId w:val="1222"/>
        </w:numPr>
      </w:pPr>
      <w:r>
        <w:t xml:space="preserve">REL 105 Introduction to Hebrew Bible</w:t>
      </w:r>
    </w:p>
    <w:p>
      <w:pPr>
        <w:pStyle w:val="Compact"/>
        <w:numPr>
          <w:ilvl w:val="1"/>
          <w:numId w:val="1222"/>
        </w:numPr>
      </w:pPr>
      <w:r>
        <w:t xml:space="preserve">REL 115 Introduction to New Testament</w:t>
      </w:r>
    </w:p>
    <w:p>
      <w:pPr>
        <w:pStyle w:val="Compact"/>
        <w:numPr>
          <w:ilvl w:val="1"/>
          <w:numId w:val="1222"/>
        </w:numPr>
      </w:pPr>
      <w:r>
        <w:t xml:space="preserve">REL 310 Early Christian Gospels</w:t>
      </w:r>
    </w:p>
    <w:p>
      <w:pPr>
        <w:pStyle w:val="Compact"/>
        <w:numPr>
          <w:ilvl w:val="1"/>
          <w:numId w:val="1222"/>
        </w:numPr>
      </w:pPr>
      <w:r>
        <w:t xml:space="preserve">REL 330 Topics in Hebrew Bible</w:t>
      </w:r>
    </w:p>
    <w:p>
      <w:pPr>
        <w:pStyle w:val="Compact"/>
        <w:numPr>
          <w:ilvl w:val="1"/>
          <w:numId w:val="1222"/>
        </w:numPr>
      </w:pPr>
      <w:r>
        <w:t xml:space="preserve">REL 365 The Letters of Paul</w:t>
      </w:r>
    </w:p>
    <w:p>
      <w:pPr>
        <w:pStyle w:val="Compact"/>
        <w:numPr>
          <w:ilvl w:val="0"/>
          <w:numId w:val="1221"/>
        </w:numPr>
      </w:pPr>
      <w:r>
        <w:rPr>
          <w:b/>
          <w:bCs/>
        </w:rPr>
        <w:t xml:space="preserve">Topical courses</w:t>
      </w:r>
    </w:p>
    <w:p>
      <w:pPr>
        <w:pStyle w:val="Compact"/>
        <w:numPr>
          <w:ilvl w:val="1"/>
          <w:numId w:val="1223"/>
        </w:numPr>
      </w:pPr>
      <w:r>
        <w:t xml:space="preserve">REL 217 Religion in America</w:t>
      </w:r>
    </w:p>
    <w:p>
      <w:pPr>
        <w:pStyle w:val="Compact"/>
        <w:numPr>
          <w:ilvl w:val="1"/>
          <w:numId w:val="1223"/>
        </w:numPr>
      </w:pPr>
      <w:r>
        <w:t xml:space="preserve">REL 295 Topics in Religion</w:t>
      </w:r>
    </w:p>
    <w:p>
      <w:pPr>
        <w:pStyle w:val="Compact"/>
        <w:numPr>
          <w:ilvl w:val="1"/>
          <w:numId w:val="1223"/>
        </w:numPr>
      </w:pPr>
      <w:r>
        <w:t xml:space="preserve">REL 296 Topics in Religion NWP</w:t>
      </w:r>
    </w:p>
    <w:p>
      <w:pPr>
        <w:pStyle w:val="Compact"/>
        <w:numPr>
          <w:ilvl w:val="1"/>
          <w:numId w:val="1223"/>
        </w:numPr>
      </w:pPr>
      <w:r>
        <w:t xml:space="preserve">REL 338 Modern Religious Thought</w:t>
      </w:r>
    </w:p>
    <w:p>
      <w:pPr>
        <w:pStyle w:val="Compact"/>
        <w:numPr>
          <w:ilvl w:val="1"/>
          <w:numId w:val="1223"/>
        </w:numPr>
      </w:pPr>
      <w:r>
        <w:t xml:space="preserve">REL 385 Advanced Topics in Religion</w:t>
      </w:r>
    </w:p>
    <w:p>
      <w:pPr>
        <w:pStyle w:val="Compact"/>
        <w:numPr>
          <w:ilvl w:val="1"/>
          <w:numId w:val="1223"/>
        </w:numPr>
      </w:pPr>
      <w:r>
        <w:t xml:space="preserve">REL 394 Directed Learning in Religion</w:t>
      </w:r>
    </w:p>
    <w:p>
      <w:pPr>
        <w:pStyle w:val="Compact"/>
        <w:numPr>
          <w:ilvl w:val="1"/>
          <w:numId w:val="1223"/>
        </w:numPr>
      </w:pPr>
      <w:r>
        <w:t xml:space="preserve">REL 394 Directed Learning in Religion</w:t>
      </w:r>
    </w:p>
    <w:p>
      <w:pPr>
        <w:pStyle w:val="Compact"/>
        <w:numPr>
          <w:ilvl w:val="1"/>
          <w:numId w:val="1223"/>
        </w:numPr>
      </w:pPr>
      <w:r>
        <w:t xml:space="preserve">REL 444 Ind Study-Relig</w:t>
      </w:r>
    </w:p>
    <w:p>
      <w:pPr>
        <w:pStyle w:val="Compact"/>
        <w:numPr>
          <w:ilvl w:val="1"/>
          <w:numId w:val="1223"/>
        </w:numPr>
      </w:pPr>
      <w:r>
        <w:t xml:space="preserve">REL 494 Internship in Religion</w:t>
      </w:r>
    </w:p>
    <w:bookmarkStart w:id="390" w:name="courses-in-religion"/>
    <w:p>
      <w:pPr>
        <w:pStyle w:val="Heading3"/>
      </w:pPr>
      <w:r>
        <w:t xml:space="preserve">13.46.3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207 Apocalypses and Apocalyptic Lit</w:t>
      </w:r>
      <w:r>
        <w:br/>
      </w:r>
      <w:r>
        <w:t xml:space="preserve">REL-207 Apocalypses and Apocalyptic Literature</w:t>
      </w:r>
      <w:r>
        <w:t xml:space="preserve"> </w:t>
      </w:r>
      <w:r>
        <w:t xml:space="preserve">Examines influential depictions of the end of human history and follows their interpretations from the first century BCE to contemporary America, thinking about how ideas about the end of the world are a reflection of the values communities hold most sacred, and how people make meaning of the world and their place in it. Highlights moments of apocalyptic anxiety, the development of the doctrine of the rapture, social groups like the Branch Davidians of Waco, TX, and apocalyptic threads in contemporary Evangelicalism and QAnon.</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246 Caste &amp; Untouchability in S. Asia</w:t>
      </w:r>
      <w:r>
        <w:br/>
      </w:r>
      <w:r>
        <w:t xml:space="preserve">REL-246 Caste and Untouchability in South Asia</w:t>
      </w:r>
      <w:r>
        <w:t xml:space="preserve"> </w:t>
      </w:r>
      <w:r>
        <w:t xml:space="preserve">Explores caste and untouchability in South Asia, with a focus on the writings, histories, and lived experiences of Dalit people (formerly referred to as “untouchables”).</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328 Dantes Divine Comedy (WE)</w:t>
      </w:r>
      <w:r>
        <w:br/>
      </w:r>
      <w:r>
        <w:t xml:space="preserve">REL-328 Dante’s Divine Comedy (WE)</w:t>
      </w:r>
      <w:r>
        <w:t xml:space="preserve"> </w:t>
      </w:r>
      <w:r>
        <w:t xml:space="preserve">See also English (ENG-328),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396 Advanced Topics in Religion NWP</w:t>
      </w:r>
      <w:r>
        <w:br/>
      </w:r>
      <w:r>
        <w:t xml:space="preserve">Same as Advanced Topics in Religion REL 395 except course focuses on topics related to non-western cultures. Content varies from year to year. May be taken for credit more than once.</w:t>
      </w:r>
      <w:r>
        <w:t xml:space="preserve"> </w:t>
      </w:r>
      <w:r>
        <w:t xml:space="preserve">Prerequisite: one course in religion or consent of the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0"/>
    <w:bookmarkStart w:id="391"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1"/>
    <w:bookmarkStart w:id="394" w:name="social-criminal-justice"/>
    <w:p>
      <w:pPr>
        <w:pStyle w:val="Heading2"/>
      </w:pPr>
      <w:r>
        <w:t xml:space="preserve">13.48 Social &amp; Criminal Justice</w:t>
      </w:r>
    </w:p>
    <w:p>
      <w:pPr>
        <w:pStyle w:val="FirstParagraph"/>
      </w:pPr>
      <w:r>
        <w:t xml:space="preserve">Barnett, J. Christensen, Hausknecht, Howard,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in—and essential to—many areas of study.</w:t>
      </w:r>
    </w:p>
    <w:p>
      <w:pPr>
        <w:pStyle w:val="BodyText"/>
      </w:pPr>
      <w:r>
        <w:t xml:space="preserve">Through interdisciplinary engagement,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2"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pStyle w:val="Compact"/>
        <w:numPr>
          <w:ilvl w:val="0"/>
          <w:numId w:val="1224"/>
        </w:numPr>
      </w:pPr>
      <w:r>
        <w:t xml:space="preserve">SCJ 101 Intro to Social &amp; Criminal Justice</w:t>
      </w:r>
      <w:r>
        <w:br/>
      </w:r>
    </w:p>
    <w:p>
      <w:pPr>
        <w:pStyle w:val="Compact"/>
        <w:numPr>
          <w:ilvl w:val="0"/>
          <w:numId w:val="1224"/>
        </w:numPr>
      </w:pPr>
      <w:r>
        <w:t xml:space="preserve">SCJ 202 Police and Society</w:t>
      </w:r>
      <w:r>
        <w:br/>
      </w:r>
    </w:p>
    <w:p>
      <w:pPr>
        <w:pStyle w:val="Compact"/>
        <w:numPr>
          <w:ilvl w:val="0"/>
          <w:numId w:val="1224"/>
        </w:numPr>
      </w:pPr>
      <w:r>
        <w:t xml:space="preserve">SCJ 203 Collateral Consequences of Correcti</w:t>
      </w:r>
      <w:r>
        <w:br/>
      </w:r>
    </w:p>
    <w:p>
      <w:pPr>
        <w:pStyle w:val="Compact"/>
        <w:numPr>
          <w:ilvl w:val="0"/>
          <w:numId w:val="1224"/>
        </w:numPr>
      </w:pPr>
      <w:r>
        <w:t xml:space="preserve">SOC 235 Methods of Sociological Research</w:t>
      </w:r>
      <w:r>
        <w:br/>
      </w:r>
    </w:p>
    <w:p>
      <w:pPr>
        <w:pStyle w:val="Compact"/>
        <w:numPr>
          <w:ilvl w:val="0"/>
          <w:numId w:val="1224"/>
        </w:numPr>
      </w:pPr>
      <w:r>
        <w:rPr>
          <w:b/>
          <w:bCs/>
        </w:rPr>
        <w:t xml:space="preserve">One</w:t>
      </w:r>
      <w:r>
        <w:t xml:space="preserve"> </w:t>
      </w:r>
      <w:r>
        <w:t xml:space="preserve">of the following (Philosophy of Law):</w:t>
      </w:r>
    </w:p>
    <w:p>
      <w:pPr>
        <w:pStyle w:val="Compact"/>
        <w:numPr>
          <w:ilvl w:val="1"/>
          <w:numId w:val="1225"/>
        </w:numPr>
      </w:pPr>
      <w:r>
        <w:t xml:space="preserve">PHL 265 Political Philosophy</w:t>
      </w:r>
      <w:r>
        <w:br/>
      </w:r>
    </w:p>
    <w:p>
      <w:pPr>
        <w:pStyle w:val="Compact"/>
        <w:numPr>
          <w:ilvl w:val="1"/>
          <w:numId w:val="1225"/>
        </w:numPr>
      </w:pPr>
      <w:r>
        <w:t xml:space="preserve">PHL 285 Law, Morality &amp; Punishment</w:t>
      </w:r>
      <w:r>
        <w:br/>
      </w:r>
    </w:p>
    <w:p>
      <w:pPr>
        <w:pStyle w:val="Compact"/>
        <w:numPr>
          <w:ilvl w:val="1"/>
          <w:numId w:val="1225"/>
        </w:numPr>
      </w:pPr>
      <w:r>
        <w:t xml:space="preserve">PHL 315 Advanced Topics in Philosophy</w:t>
      </w:r>
      <w:r>
        <w:br/>
      </w:r>
    </w:p>
    <w:p>
      <w:pPr>
        <w:pStyle w:val="Compact"/>
        <w:numPr>
          <w:ilvl w:val="0"/>
          <w:numId w:val="1224"/>
        </w:numPr>
      </w:pPr>
      <w:r>
        <w:t xml:space="preserve">SOC 351 Criminology</w:t>
      </w:r>
      <w:r>
        <w:br/>
      </w:r>
    </w:p>
    <w:p>
      <w:pPr>
        <w:pStyle w:val="Compact"/>
        <w:numPr>
          <w:ilvl w:val="0"/>
          <w:numId w:val="1224"/>
        </w:numPr>
      </w:pPr>
      <w:r>
        <w:rPr>
          <w:b/>
          <w:bCs/>
        </w:rPr>
        <w:t xml:space="preserve">One</w:t>
      </w:r>
      <w:r>
        <w:t xml:space="preserve"> </w:t>
      </w:r>
      <w:r>
        <w:t xml:space="preserve">of the following (Statistical Reasoning):</w:t>
      </w:r>
    </w:p>
    <w:p>
      <w:pPr>
        <w:pStyle w:val="Compact"/>
        <w:numPr>
          <w:ilvl w:val="1"/>
          <w:numId w:val="1226"/>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226"/>
        </w:numPr>
      </w:pPr>
      <w:r>
        <w:t xml:space="preserve">PSY 300 Stat Methods and Data Analysis</w:t>
      </w:r>
      <w:r>
        <w:br/>
      </w:r>
    </w:p>
    <w:p>
      <w:pPr>
        <w:pStyle w:val="Compact"/>
        <w:numPr>
          <w:ilvl w:val="0"/>
          <w:numId w:val="122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27"/>
        </w:numPr>
      </w:pPr>
      <w:r>
        <w:t xml:space="preserve">COM 137 Interpersonal Communication</w:t>
      </w:r>
      <w:r>
        <w:br/>
      </w:r>
    </w:p>
    <w:p>
      <w:pPr>
        <w:pStyle w:val="Compact"/>
        <w:numPr>
          <w:ilvl w:val="1"/>
          <w:numId w:val="1227"/>
        </w:numPr>
      </w:pPr>
      <w:r>
        <w:t xml:space="preserve">EDU 187 Human Relations</w:t>
      </w:r>
      <w:r>
        <w:br/>
      </w:r>
    </w:p>
    <w:p>
      <w:pPr>
        <w:pStyle w:val="Compact"/>
        <w:numPr>
          <w:ilvl w:val="1"/>
          <w:numId w:val="1227"/>
        </w:numPr>
      </w:pPr>
      <w:r>
        <w:t xml:space="preserve">ENG 127 Social Justice and Literature</w:t>
      </w:r>
      <w:r>
        <w:br/>
      </w:r>
    </w:p>
    <w:p>
      <w:pPr>
        <w:pStyle w:val="Compact"/>
        <w:numPr>
          <w:ilvl w:val="1"/>
          <w:numId w:val="1227"/>
        </w:numPr>
      </w:pPr>
      <w:r>
        <w:t xml:space="preserve">GS 107 Intro Gender &amp; Sexuality Studies</w:t>
      </w:r>
      <w:r>
        <w:br/>
      </w:r>
    </w:p>
    <w:p>
      <w:pPr>
        <w:pStyle w:val="Compact"/>
        <w:numPr>
          <w:ilvl w:val="1"/>
          <w:numId w:val="1227"/>
        </w:numPr>
      </w:pPr>
      <w:r>
        <w:t xml:space="preserve">HIS 257 Native American History</w:t>
      </w:r>
      <w:r>
        <w:br/>
      </w:r>
    </w:p>
    <w:p>
      <w:pPr>
        <w:pStyle w:val="Compact"/>
        <w:numPr>
          <w:ilvl w:val="1"/>
          <w:numId w:val="1227"/>
        </w:numPr>
      </w:pPr>
      <w:r>
        <w:t xml:space="preserve">HIS 297 Women in America</w:t>
      </w:r>
      <w:r>
        <w:br/>
      </w:r>
    </w:p>
    <w:p>
      <w:pPr>
        <w:pStyle w:val="Compact"/>
        <w:numPr>
          <w:ilvl w:val="1"/>
          <w:numId w:val="1227"/>
        </w:numPr>
      </w:pPr>
      <w:r>
        <w:t xml:space="preserve">HIS 347 African American History</w:t>
      </w:r>
      <w:r>
        <w:br/>
      </w:r>
    </w:p>
    <w:p>
      <w:pPr>
        <w:pStyle w:val="Compact"/>
        <w:numPr>
          <w:ilvl w:val="1"/>
          <w:numId w:val="1227"/>
        </w:numPr>
      </w:pPr>
      <w:r>
        <w:t xml:space="preserve">PHL 128 Morality &amp; Moral Controversies</w:t>
      </w:r>
      <w:r>
        <w:br/>
      </w:r>
    </w:p>
    <w:p>
      <w:pPr>
        <w:pStyle w:val="Compact"/>
        <w:numPr>
          <w:ilvl w:val="1"/>
          <w:numId w:val="1227"/>
        </w:numPr>
      </w:pPr>
      <w:r>
        <w:t xml:space="preserve">POL 185 Environmental Justice</w:t>
      </w:r>
      <w:r>
        <w:br/>
      </w:r>
    </w:p>
    <w:p>
      <w:pPr>
        <w:pStyle w:val="Compact"/>
        <w:numPr>
          <w:ilvl w:val="1"/>
          <w:numId w:val="1227"/>
        </w:numPr>
      </w:pPr>
      <w:r>
        <w:t xml:space="preserve">POL 350 US Social Policy Process</w:t>
      </w:r>
      <w:r>
        <w:br/>
      </w:r>
    </w:p>
    <w:p>
      <w:pPr>
        <w:pStyle w:val="Compact"/>
        <w:numPr>
          <w:ilvl w:val="1"/>
          <w:numId w:val="1227"/>
        </w:numPr>
      </w:pPr>
      <w:r>
        <w:t xml:space="preserve">POL 375 Constitution &amp; Individual Liberties</w:t>
      </w:r>
      <w:r>
        <w:br/>
      </w:r>
    </w:p>
    <w:p>
      <w:pPr>
        <w:pStyle w:val="Compact"/>
        <w:numPr>
          <w:ilvl w:val="1"/>
          <w:numId w:val="1227"/>
        </w:numPr>
      </w:pPr>
      <w:r>
        <w:t xml:space="preserve">PSY 235 Abnormal Psychology</w:t>
      </w:r>
      <w:r>
        <w:br/>
      </w:r>
    </w:p>
    <w:p>
      <w:pPr>
        <w:pStyle w:val="Compact"/>
        <w:numPr>
          <w:ilvl w:val="1"/>
          <w:numId w:val="1227"/>
        </w:numPr>
      </w:pPr>
      <w:r>
        <w:t xml:space="preserve">PSY 255 Social Psychology</w:t>
      </w:r>
      <w:r>
        <w:br/>
      </w:r>
    </w:p>
    <w:p>
      <w:pPr>
        <w:pStyle w:val="Compact"/>
        <w:numPr>
          <w:ilvl w:val="1"/>
          <w:numId w:val="1227"/>
        </w:numPr>
      </w:pPr>
      <w:r>
        <w:t xml:space="preserve">REL 217 Religion in America</w:t>
      </w:r>
      <w:r>
        <w:br/>
      </w:r>
    </w:p>
    <w:p>
      <w:pPr>
        <w:pStyle w:val="Compact"/>
        <w:numPr>
          <w:ilvl w:val="1"/>
          <w:numId w:val="1227"/>
        </w:numPr>
      </w:pPr>
      <w:r>
        <w:t xml:space="preserve">SCJ 190 Topics in Social &amp; Criminal Justice</w:t>
      </w:r>
      <w:r>
        <w:br/>
      </w:r>
    </w:p>
    <w:p>
      <w:pPr>
        <w:pStyle w:val="Compact"/>
        <w:numPr>
          <w:ilvl w:val="1"/>
          <w:numId w:val="1227"/>
        </w:numPr>
      </w:pPr>
      <w:r>
        <w:t xml:space="preserve">SCJ 220 Juvenile Delinq &amp; the Justice Sys</w:t>
      </w:r>
      <w:r>
        <w:br/>
      </w:r>
    </w:p>
    <w:p>
      <w:pPr>
        <w:pStyle w:val="Compact"/>
        <w:numPr>
          <w:ilvl w:val="1"/>
          <w:numId w:val="1227"/>
        </w:numPr>
      </w:pPr>
      <w:r>
        <w:t xml:space="preserve">SCJ 301 Criminal Law &amp; the 4th, 5th &amp; 6th</w:t>
      </w:r>
      <w:r>
        <w:br/>
      </w:r>
    </w:p>
    <w:p>
      <w:pPr>
        <w:pStyle w:val="Compact"/>
        <w:numPr>
          <w:ilvl w:val="1"/>
          <w:numId w:val="1227"/>
        </w:numPr>
      </w:pPr>
      <w:r>
        <w:t xml:space="preserve">SCJ 390 Adv Topics in Soc &amp; Crim Just</w:t>
      </w:r>
      <w:r>
        <w:br/>
      </w:r>
    </w:p>
    <w:p>
      <w:pPr>
        <w:pStyle w:val="Compact"/>
        <w:numPr>
          <w:ilvl w:val="1"/>
          <w:numId w:val="1227"/>
        </w:numPr>
      </w:pPr>
      <w:r>
        <w:t xml:space="preserve">SCJ 444 Independent Study in Social and Cri</w:t>
      </w:r>
      <w:r>
        <w:br/>
      </w:r>
    </w:p>
    <w:p>
      <w:pPr>
        <w:pStyle w:val="Compact"/>
        <w:numPr>
          <w:ilvl w:val="1"/>
          <w:numId w:val="1227"/>
        </w:numPr>
      </w:pPr>
      <w:r>
        <w:t xml:space="preserve">SCJ 494 Internship in Social and Criminal J</w:t>
      </w:r>
      <w:r>
        <w:br/>
      </w:r>
    </w:p>
    <w:p>
      <w:pPr>
        <w:pStyle w:val="Compact"/>
        <w:numPr>
          <w:ilvl w:val="1"/>
          <w:numId w:val="1227"/>
        </w:numPr>
      </w:pPr>
      <w:r>
        <w:t xml:space="preserve">SOC 247 Sociology of Race</w:t>
      </w:r>
      <w:r>
        <w:br/>
      </w:r>
    </w:p>
    <w:p>
      <w:pPr>
        <w:pStyle w:val="Compact"/>
        <w:numPr>
          <w:ilvl w:val="1"/>
          <w:numId w:val="1227"/>
        </w:numPr>
      </w:pPr>
      <w:r>
        <w:t xml:space="preserve">SOC 355 Sociology of Deviance</w:t>
      </w:r>
      <w:r>
        <w:br/>
      </w:r>
    </w:p>
    <w:p>
      <w:pPr>
        <w:pStyle w:val="Compact"/>
        <w:numPr>
          <w:ilvl w:val="1"/>
          <w:numId w:val="1227"/>
        </w:numPr>
      </w:pPr>
      <w:r>
        <w:t xml:space="preserve">WSH 464 Washington Term Internship Seminar</w:t>
      </w:r>
      <w:r>
        <w:br/>
      </w:r>
    </w:p>
    <w:p>
      <w:pPr>
        <w:pStyle w:val="Compact"/>
        <w:numPr>
          <w:ilvl w:val="1"/>
          <w:numId w:val="1227"/>
        </w:numPr>
      </w:pPr>
      <w:r>
        <w:t xml:space="preserve">A course approved by the Social &amp; Criminal Justice administrative coordinator</w:t>
      </w:r>
    </w:p>
    <w:bookmarkEnd w:id="392"/>
    <w:bookmarkStart w:id="393"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202 Police and Society</w:t>
      </w:r>
      <w:r>
        <w:br/>
      </w:r>
      <w:r>
        <w:t xml:space="preserve">Examines the structure and function of law enforcement philosophies, policies, strategies, and tactics. Reviews the historical development of law enforcement focusing on the sociological issues of race, class, gender and power. Looks to the future and outlines challenges facing society as well as evidence-based reforms that could be adopted. Prerequisite: Introduction to Social and Criminal Justice (SCJ-101).</w:t>
      </w:r>
      <w:r>
        <w:br/>
      </w:r>
      <w:r>
        <w:rPr>
          <w:b/>
          <w:bCs/>
        </w:rPr>
        <w:t xml:space="preserve">SCJ 203 Collateral Consequences of Correcti</w:t>
      </w:r>
      <w:r>
        <w:br/>
      </w:r>
      <w:r>
        <w:t xml:space="preserve">Examines crime and punishment through various correctional theories and how they relate to policy, power relations, and cultural values. Focuses on mass incarceration, issues related to corrections in the 21st century, and both the intended and unintended consequences of using the carceral system to hold individuals who have committed crimes accountable. Prerequisite: Introduction to Social and Criminal Justice (SCJ-101).</w:t>
      </w:r>
      <w:r>
        <w:br/>
      </w:r>
      <w:r>
        <w:rPr>
          <w:b/>
          <w:bCs/>
        </w:rPr>
        <w:t xml:space="preserve">SCJ 207 Restorative Justice</w:t>
      </w:r>
      <w:r>
        <w:br/>
      </w:r>
      <w:r>
        <w:t xml:space="preserve">Introduces concepts of restorative justice, a framework for repairing harm, reducing conflict, and being in community with others that focuses on healing rather than punishment and is rooted in Indigenous traditions. Explores the history, theory and range of applications of restorative justice with particular</w:t>
      </w:r>
      <w:r>
        <w:t xml:space="preserve"> </w:t>
      </w:r>
      <w:r>
        <w:t xml:space="preserve">emphasis on the U.S. context, surveying some of the most common and well-known contexts in which restorative justice practices are used. Considers how restorative justice contrasts with punitive and retributive justice and how it aligns with transformative and transitional justice, and discusses critiques of restorative justice. Prerequisite: Introduction to Social and Criminal Justice (SCJ-101) or consent of the instructor.</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3"/>
    <w:bookmarkEnd w:id="394"/>
    <w:bookmarkStart w:id="398" w:name="sociology"/>
    <w:p>
      <w:pPr>
        <w:pStyle w:val="Heading2"/>
      </w:pPr>
      <w:r>
        <w:t xml:space="preserve">13.49 Sociology</w:t>
      </w:r>
    </w:p>
    <w:p>
      <w:pPr>
        <w:pStyle w:val="FirstParagraph"/>
      </w:pPr>
      <w:r>
        <w:t xml:space="preserve">Barnett (Chair, Fall), Boguslaw, Fairbanks, Rodgers (Chair, Spring)</w:t>
      </w:r>
    </w:p>
    <w:p>
      <w:pPr>
        <w:pStyle w:val="BodyText"/>
      </w:pPr>
      <w:r>
        <w:t xml:space="preserve">The sociology department offers a rigorous curriculum in support of Coe’s mission of providing students with a high-quality liberal arts education and preparing students intellectually, professionally, and socially to lead productive and satisfying lives in the global society of the 21st century. The department serves this mission through an integrated series of courses designed to promote students’ awareness and understanding of 21st-century social problems, including the enduring presence of social inequality.</w:t>
      </w:r>
    </w:p>
    <w:bookmarkStart w:id="395" w:name="sociology-major"/>
    <w:p>
      <w:pPr>
        <w:pStyle w:val="Heading3"/>
      </w:pPr>
      <w:r>
        <w:t xml:space="preserve">13.49.1 Sociology Major</w:t>
      </w:r>
    </w:p>
    <w:p>
      <w:pPr>
        <w:pStyle w:val="FirstParagraph"/>
      </w:pPr>
      <w:r>
        <w:t xml:space="preserve">A major in Sociology requires a cumulative 2.0 GPA in all courses counted toward the major.</w:t>
      </w:r>
    </w:p>
    <w:p>
      <w:pPr>
        <w:pStyle w:val="Compact"/>
        <w:numPr>
          <w:ilvl w:val="0"/>
          <w:numId w:val="1228"/>
        </w:numPr>
      </w:pPr>
      <w:r>
        <w:t xml:space="preserve">SOC 107 Introductory Sociology</w:t>
      </w:r>
      <w:r>
        <w:br/>
      </w:r>
    </w:p>
    <w:p>
      <w:pPr>
        <w:pStyle w:val="Compact"/>
        <w:numPr>
          <w:ilvl w:val="0"/>
          <w:numId w:val="1228"/>
        </w:numPr>
      </w:pPr>
      <w:r>
        <w:t xml:space="preserve">SOC 235 Methods of Sociological Research</w:t>
      </w:r>
      <w:r>
        <w:br/>
      </w:r>
    </w:p>
    <w:p>
      <w:pPr>
        <w:pStyle w:val="Compact"/>
        <w:numPr>
          <w:ilvl w:val="0"/>
          <w:numId w:val="1228"/>
        </w:numPr>
      </w:pPr>
      <w:r>
        <w:t xml:space="preserve">SOC 450 Sociological Theory</w:t>
      </w:r>
      <w:r>
        <w:br/>
      </w:r>
    </w:p>
    <w:p>
      <w:pPr>
        <w:pStyle w:val="Compact"/>
        <w:numPr>
          <w:ilvl w:val="0"/>
          <w:numId w:val="1228"/>
        </w:numPr>
      </w:pPr>
      <w:r>
        <w:t xml:space="preserve">SOC 464 Sociology Capstone</w:t>
      </w:r>
      <w:r>
        <w:br/>
      </w:r>
    </w:p>
    <w:p>
      <w:pPr>
        <w:pStyle w:val="Compact"/>
        <w:numPr>
          <w:ilvl w:val="0"/>
          <w:numId w:val="1228"/>
        </w:numPr>
      </w:pPr>
      <w:r>
        <w:rPr>
          <w:b/>
          <w:bCs/>
        </w:rPr>
        <w:t xml:space="preserve">Five</w:t>
      </w:r>
      <w:r>
        <w:t xml:space="preserve"> </w:t>
      </w:r>
      <w:r>
        <w:t xml:space="preserve">additional sociology courses, including at least one course numbered 400–449</w:t>
      </w:r>
      <w:r>
        <w:br/>
      </w:r>
    </w:p>
    <w:p>
      <w:pPr>
        <w:pStyle w:val="Compact"/>
        <w:numPr>
          <w:ilvl w:val="0"/>
          <w:numId w:val="1228"/>
        </w:numPr>
      </w:pPr>
      <w:r>
        <w:rPr>
          <w:b/>
          <w:bCs/>
        </w:rPr>
        <w:t xml:space="preserve">One</w:t>
      </w:r>
      <w:r>
        <w:t xml:space="preserve"> </w:t>
      </w:r>
      <w:r>
        <w:t xml:space="preserve">of the following:</w:t>
      </w:r>
    </w:p>
    <w:p>
      <w:pPr>
        <w:pStyle w:val="Compact"/>
        <w:numPr>
          <w:ilvl w:val="1"/>
          <w:numId w:val="1229"/>
        </w:numPr>
      </w:pPr>
      <w:r>
        <w:t xml:space="preserve">STA 100 Statistical Reasoning I-Foundations (7weeks) and STA 110 Stats IIA: Inferential Reasoning (7 weeks)</w:t>
      </w:r>
      <w:r>
        <w:br/>
      </w:r>
    </w:p>
    <w:p>
      <w:pPr>
        <w:pStyle w:val="Compact"/>
        <w:numPr>
          <w:ilvl w:val="1"/>
          <w:numId w:val="1229"/>
        </w:numPr>
      </w:pPr>
      <w:r>
        <w:t xml:space="preserve">STA 100 Statistical Reasoning I-Foundations (7weeks) and STA 130 Stats IIB: Experimental Design (7 weeks)</w:t>
      </w:r>
    </w:p>
    <w:bookmarkEnd w:id="395"/>
    <w:bookmarkStart w:id="396" w:name="sociology-minor"/>
    <w:p>
      <w:pPr>
        <w:pStyle w:val="Heading3"/>
      </w:pPr>
      <w:r>
        <w:t xml:space="preserve">13.49.2 Sociology Minor</w:t>
      </w:r>
    </w:p>
    <w:p>
      <w:pPr>
        <w:pStyle w:val="Compact"/>
        <w:numPr>
          <w:ilvl w:val="0"/>
          <w:numId w:val="1230"/>
        </w:numPr>
      </w:pPr>
      <w:r>
        <w:t xml:space="preserve">SOC 107 Introductory Sociology</w:t>
      </w:r>
      <w:r>
        <w:br/>
      </w:r>
    </w:p>
    <w:p>
      <w:pPr>
        <w:pStyle w:val="Compact"/>
        <w:numPr>
          <w:ilvl w:val="0"/>
          <w:numId w:val="1230"/>
        </w:numPr>
      </w:pPr>
      <w:r>
        <w:t xml:space="preserve">SOC 235 Methods of Sociological Research</w:t>
      </w:r>
      <w:r>
        <w:br/>
      </w:r>
    </w:p>
    <w:p>
      <w:pPr>
        <w:pStyle w:val="Compact"/>
        <w:numPr>
          <w:ilvl w:val="0"/>
          <w:numId w:val="1230"/>
        </w:numPr>
      </w:pPr>
      <w:r>
        <w:t xml:space="preserve">SOC 450 Sociological Theory</w:t>
      </w:r>
      <w:r>
        <w:br/>
      </w:r>
    </w:p>
    <w:p>
      <w:pPr>
        <w:pStyle w:val="Compact"/>
        <w:numPr>
          <w:ilvl w:val="0"/>
          <w:numId w:val="1230"/>
        </w:numPr>
      </w:pPr>
      <w:r>
        <w:rPr>
          <w:b/>
          <w:bCs/>
        </w:rPr>
        <w:t xml:space="preserve">Three</w:t>
      </w:r>
      <w:r>
        <w:t xml:space="preserve"> </w:t>
      </w:r>
      <w:r>
        <w:t xml:space="preserve">additional sociology courses, including at least one course numbered 400–449</w:t>
      </w:r>
    </w:p>
    <w:p>
      <w:pPr>
        <w:pStyle w:val="FirstParagraph"/>
      </w:pPr>
      <w:r>
        <w:t xml:space="preserve">The following courses do not satisfy any of the requirements for a major or minor in sociology:</w:t>
      </w:r>
      <w:r>
        <w:br/>
      </w:r>
      <w:r>
        <w:t xml:space="preserve">* SOC 494 Internship in Sociology</w:t>
      </w:r>
    </w:p>
    <w:bookmarkEnd w:id="396"/>
    <w:bookmarkStart w:id="397"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227 Sociology of Sexuality</w:t>
      </w:r>
      <w:r>
        <w:br/>
      </w:r>
      <w:r>
        <w:t xml:space="preserve">SOC-227 Sociology of Sexuality</w:t>
      </w:r>
      <w:r>
        <w:t xml:space="preserve"> </w:t>
      </w:r>
      <w:r>
        <w:t xml:space="preserve">Examines how social contexts in the United States shape sexual practices and identities. Emphasis is on the socially constructed nature of sex and sexuality. Topics covered may include, but are not limited to: interconnections of gender, race, and sexuality; the role of sexuality in various social institutions such as religion, education, and the criminal legal system; and systematic inequalities related to sexuality and gender identity. Prerequisite: Introductory Sociology (SOC-107)</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257 Sociology of Health &amp; Medicine</w:t>
      </w:r>
      <w:r>
        <w:br/>
      </w:r>
      <w:r>
        <w:t xml:space="preserve">Explores the intersections of social structure and process with health, healthcare, and medicine. Topics include but are not limited to social determinants of health, healthcare systems and inequalities, and the social construction of health and illness. Examines how social factors, such as race &amp; ethnicity, class, gender, sexual orientation, and others shape health and healthcare experiences and how health and medical systems reproduce and reinforce social inequalities. Prerequisite: SOC-107 Introductory Sociology.</w:t>
      </w:r>
      <w:r>
        <w:br/>
      </w:r>
      <w:r>
        <w:rPr>
          <w:b/>
          <w:bCs/>
        </w:rPr>
        <w:t xml:space="preserve">SOC 286 Global and Transnational Sociology</w:t>
      </w:r>
      <w:r>
        <w:br/>
      </w:r>
      <w:r>
        <w:t xml:space="preserve">Examines social structures and practices in a global and transnational perspective. Students are introduced to sociological frameworks to analyze social life within and across national borders. Topics may include, but are not limited to, state formation, nations and nationalism, globalization, peace and conflict, migration, social movements, and inequality. Prerequisite: Introductory Sociology (SOC-107).</w:t>
      </w:r>
      <w:r>
        <w:br/>
      </w:r>
      <w:r>
        <w:rPr>
          <w:b/>
          <w:bCs/>
        </w:rPr>
        <w:t xml:space="preserve">SOC 326 Gender and Globalization</w:t>
      </w:r>
      <w:r>
        <w:br/>
      </w:r>
      <w:r>
        <w:t xml:space="preserve">Examines processes of globalization through a gendered lens. Focus on the ways global issues such as labor, intimacy, poverty, pop culture, and environmental degradation affect people of different genders in various ways. Also explores how people respond to the forces of globalization and addresses the effects of globalization on the lives of people in the non-Western world. Prerequisite: Introductory Sociology (SOC-107).</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7"/>
    <w:bookmarkEnd w:id="398"/>
    <w:bookmarkStart w:id="403" w:name="spanishspanish-studies"/>
    <w:p>
      <w:pPr>
        <w:pStyle w:val="Heading2"/>
      </w:pPr>
      <w:r>
        <w:t xml:space="preserve">13.50 Spanish/Spanish Studies</w:t>
      </w:r>
    </w:p>
    <w:p>
      <w:pPr>
        <w:pStyle w:val="FirstParagraph"/>
      </w:pPr>
      <w:r>
        <w:t xml:space="preserve">Muñoz Pérez, Rodríguez Moreno (Program Coordinator)</w:t>
      </w:r>
    </w:p>
    <w:bookmarkStart w:id="399"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though one class in translation (e.g., SPA 148 Spanish Literature in Translation, SPA 457 US LatinX Literature, ENG 357 Studies in Latinx/ChicanxLiterature, or other) may be taken as one of the eight. SPA 115/125 Elementary Spanish I and II, SPA 135 Spanish Review &amp; Preparation, SPA 215 Intermediate Spanish I, and SPA 225 Intermediate Spanish II are regarded as skill-building courses, and do not count toward the major in Spanish. Spanish students are urged to substitute study abroad in a program approved by the College and the department for up to three courses for the major. Either SPA 345 Introduction to Hispanic Literature, SPA 336 Hispanic Life &amp; Culture: Latin Amer, or SPA 338 Hispanic Life &amp; Culture: Europe must be taken as part of the eight credits.</w:t>
      </w:r>
    </w:p>
    <w:p>
      <w:pPr>
        <w:pStyle w:val="BodyText"/>
      </w:pPr>
      <w:r>
        <w:t xml:space="preserve">Students selecting Spanish as a second teaching field should complete a minimum of four Spanish courses numbered 315 or above. Any advanced courses taken for the second teaching field should include SPA 315 Spanish Composition &amp; Conversation.</w:t>
      </w:r>
    </w:p>
    <w:bookmarkEnd w:id="399"/>
    <w:bookmarkStart w:id="400"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though with the consent of department chair, one class in translation (e.g., SPA 148 Spanish Literature in Translation, SPA 457 US LatinX Literature, ENG 357 Studies in Latinx/ChicanxLiterature, or other) may be taken as one of the four. SPA 115/125 Elementary Spanish I and II, SPA 135 Spanish Review &amp; Preparation, SPA 215 Intermediate Spanish I, and SPA 225 Intermediate Spanish II are regarded as skill-building courses, and do not count toward the minor in Spanish. Either SPA 345 Introduction to Hispanic Literature, SPA 336 Hispanic Life &amp; Culture: Latin Amer, or SPA 338 Hispanic Life &amp; Culture: Europe must be taken as part of the four credits.</w:t>
      </w:r>
    </w:p>
    <w:bookmarkEnd w:id="400"/>
    <w:bookmarkStart w:id="401"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 work in Spanish. Typically, application to the department for the approval of the interdisciplinary elected courses is to be made no later than the Spring Term of the junior year. SPA 115/125 Elementary Spanish I and II, SPA 135 Spanish Review &amp; Preparation, SPA 215 Intermediate Spanish I, and SPA 225 Intermediate Spanish II are regarded as skill-building courses, and do not count toward the major in Spanish Studies.</w:t>
      </w:r>
    </w:p>
    <w:bookmarkEnd w:id="401"/>
    <w:bookmarkStart w:id="402"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215/225 Intermediate Spanish I and II</w:t>
      </w:r>
      <w:r>
        <w:rPr>
          <w:b/>
          <w:bCs/>
        </w:rPr>
        <w:t xml:space="preserve"> </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475/485 Topics in Hispanic Literature (WE)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476/486 Topics in Hispanic Society and Culture (WE)</w:t>
      </w:r>
      <w:r>
        <w:br/>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2"/>
    <w:bookmarkEnd w:id="403"/>
    <w:bookmarkStart w:id="405"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4"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450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4"/>
    <w:bookmarkEnd w:id="405"/>
    <w:bookmarkStart w:id="407" w:name="statistics-courses-only"/>
    <w:p>
      <w:pPr>
        <w:pStyle w:val="Heading2"/>
      </w:pPr>
      <w:r>
        <w:t xml:space="preserve">13.52 Statistics (Courses Only)</w:t>
      </w:r>
    </w:p>
    <w:p>
      <w:pPr>
        <w:pStyle w:val="FirstParagraph"/>
      </w:pPr>
      <w:r>
        <w:t xml:space="preserve">Cross.</w:t>
      </w:r>
    </w:p>
    <w:bookmarkStart w:id="406"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6"/>
    <w:bookmarkEnd w:id="407"/>
    <w:bookmarkStart w:id="411" w:name="theatre-arts"/>
    <w:p>
      <w:pPr>
        <w:pStyle w:val="Heading2"/>
      </w:pPr>
      <w:r>
        <w:t xml:space="preserve">13.53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08" w:name="sec-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31"/>
        </w:numPr>
      </w:pPr>
      <w:r>
        <w:t xml:space="preserve">THE 102 Theatre Production Lab</w:t>
      </w:r>
    </w:p>
    <w:p>
      <w:pPr>
        <w:numPr>
          <w:ilvl w:val="0"/>
          <w:numId w:val="1231"/>
        </w:numPr>
      </w:pPr>
      <w:r>
        <w:t xml:space="preserve">THE 130 Technical Production I</w:t>
      </w:r>
    </w:p>
    <w:p>
      <w:pPr>
        <w:numPr>
          <w:ilvl w:val="0"/>
          <w:numId w:val="1231"/>
        </w:numPr>
      </w:pPr>
      <w:r>
        <w:t xml:space="preserve">THE 140 Design for the Stage</w:t>
      </w:r>
    </w:p>
    <w:p>
      <w:pPr>
        <w:numPr>
          <w:ilvl w:val="0"/>
          <w:numId w:val="1231"/>
        </w:numPr>
      </w:pPr>
      <w:r>
        <w:t xml:space="preserve">THE 150 Acting I</w:t>
      </w:r>
    </w:p>
    <w:p>
      <w:pPr>
        <w:numPr>
          <w:ilvl w:val="0"/>
          <w:numId w:val="1231"/>
        </w:numPr>
      </w:pPr>
      <w:r>
        <w:t xml:space="preserve">THE 228 History of Theatre and Drama I</w:t>
      </w:r>
    </w:p>
    <w:p>
      <w:pPr>
        <w:numPr>
          <w:ilvl w:val="0"/>
          <w:numId w:val="1231"/>
        </w:numPr>
      </w:pPr>
      <w:r>
        <w:t xml:space="preserve">THE 238 History of Theatre and Drama II</w:t>
      </w:r>
    </w:p>
    <w:p>
      <w:pPr>
        <w:numPr>
          <w:ilvl w:val="0"/>
          <w:numId w:val="1231"/>
        </w:numPr>
      </w:pPr>
      <w:r>
        <w:t xml:space="preserve">THE 290 Directing I</w:t>
      </w:r>
    </w:p>
    <w:p>
      <w:pPr>
        <w:numPr>
          <w:ilvl w:val="0"/>
          <w:numId w:val="1231"/>
        </w:numPr>
      </w:pPr>
      <w:r>
        <w:t xml:space="preserve">THE 464 Senior Seminar</w:t>
      </w:r>
    </w:p>
    <w:bookmarkEnd w:id="408"/>
    <w:bookmarkStart w:id="409" w:name="theatre-arts-minor"/>
    <w:p>
      <w:pPr>
        <w:pStyle w:val="Heading3"/>
      </w:pPr>
      <w:r>
        <w:t xml:space="preserve">13.53.2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32"/>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2"/>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33"/>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3"/>
        </w:numPr>
      </w:pPr>
      <w:r>
        <w:t xml:space="preserve">THE 170 Voice &amp; Diction</w:t>
      </w:r>
    </w:p>
    <w:p>
      <w:pPr>
        <w:numPr>
          <w:ilvl w:val="0"/>
          <w:numId w:val="1233"/>
        </w:numPr>
      </w:pPr>
      <w:r>
        <w:t xml:space="preserve">THE 250 Acting II</w:t>
      </w:r>
    </w:p>
    <w:p>
      <w:pPr>
        <w:numPr>
          <w:ilvl w:val="0"/>
          <w:numId w:val="1233"/>
        </w:numPr>
      </w:pPr>
      <w:r>
        <w:rPr>
          <w:b/>
          <w:bCs/>
        </w:rPr>
        <w:t xml:space="preserve">One</w:t>
      </w:r>
      <w:r>
        <w:t xml:space="preserve"> </w:t>
      </w:r>
      <w:r>
        <w:t xml:space="preserve">of the following:</w:t>
      </w:r>
    </w:p>
    <w:p>
      <w:pPr>
        <w:pStyle w:val="Compact"/>
        <w:numPr>
          <w:ilvl w:val="1"/>
          <w:numId w:val="1234"/>
        </w:numPr>
      </w:pPr>
      <w:r>
        <w:t xml:space="preserve">THE 160 Movement for the Stage</w:t>
      </w:r>
    </w:p>
    <w:p>
      <w:pPr>
        <w:pStyle w:val="Compact"/>
        <w:numPr>
          <w:ilvl w:val="1"/>
          <w:numId w:val="1234"/>
        </w:numPr>
      </w:pPr>
      <w:r>
        <w:t xml:space="preserve">THE 260 Acting for the Camera</w:t>
      </w:r>
    </w:p>
    <w:p>
      <w:pPr>
        <w:pStyle w:val="Compact"/>
        <w:numPr>
          <w:ilvl w:val="1"/>
          <w:numId w:val="1234"/>
        </w:numPr>
      </w:pPr>
      <w:r>
        <w:t xml:space="preserve">THE 270 Musical Theatre Acting</w:t>
      </w:r>
    </w:p>
    <w:p>
      <w:pPr>
        <w:pStyle w:val="Compact"/>
        <w:numPr>
          <w:ilvl w:val="1"/>
          <w:numId w:val="1234"/>
        </w:numPr>
      </w:pPr>
      <w:r>
        <w:t xml:space="preserve">THE 350 Advanced Acting:Shakespeare</w:t>
      </w:r>
    </w:p>
    <w:p>
      <w:pPr>
        <w:pStyle w:val="FirstParagraph"/>
      </w:pPr>
      <w:r>
        <w:rPr>
          <w:i/>
          <w:iCs/>
        </w:rPr>
        <w:t xml:space="preserve">Strongly recommended:</w:t>
      </w:r>
    </w:p>
    <w:p>
      <w:pPr>
        <w:pStyle w:val="Compact"/>
        <w:numPr>
          <w:ilvl w:val="0"/>
          <w:numId w:val="1235"/>
        </w:numPr>
      </w:pPr>
      <w:r>
        <w:t xml:space="preserve">Any dance course (DAN-101 through DAN-152)</w:t>
      </w:r>
    </w:p>
    <w:p>
      <w:pPr>
        <w:pStyle w:val="Compact"/>
        <w:numPr>
          <w:ilvl w:val="0"/>
          <w:numId w:val="1235"/>
        </w:numPr>
      </w:pPr>
      <w:r>
        <w:t xml:space="preserve">THE 162 Stage Make-Up</w:t>
      </w:r>
    </w:p>
    <w:p>
      <w:pPr>
        <w:pStyle w:val="Compact"/>
        <w:numPr>
          <w:ilvl w:val="0"/>
          <w:numId w:val="1235"/>
        </w:numPr>
      </w:pPr>
      <w:r>
        <w:t xml:space="preserve">THE 452 Advanced Projects in Acting</w:t>
      </w:r>
    </w:p>
    <w:p>
      <w:pPr>
        <w:pStyle w:val="Compact"/>
        <w:numPr>
          <w:ilvl w:val="0"/>
          <w:numId w:val="1235"/>
        </w:numPr>
      </w:pPr>
      <w:r>
        <w:t xml:space="preserve">PHL 105 Introduction to Philosophy:</w:t>
      </w:r>
    </w:p>
    <w:p>
      <w:pPr>
        <w:pStyle w:val="Compact"/>
        <w:numPr>
          <w:ilvl w:val="0"/>
          <w:numId w:val="1235"/>
        </w:numPr>
      </w:pPr>
      <w:r>
        <w:t xml:space="preserve">PSY 100 Introductory Psychology</w:t>
      </w:r>
    </w:p>
    <w:p>
      <w:pPr>
        <w:pStyle w:val="FirstParagraph"/>
      </w:pPr>
      <w:r>
        <w:rPr>
          <w:b/>
          <w:bCs/>
        </w:rPr>
        <w:t xml:space="preserve">Directing</w:t>
      </w:r>
    </w:p>
    <w:p>
      <w:pPr>
        <w:numPr>
          <w:ilvl w:val="0"/>
          <w:numId w:val="1236"/>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6"/>
        </w:numPr>
      </w:pPr>
      <w:r>
        <w:t xml:space="preserve">THE 250 Acting II</w:t>
      </w:r>
    </w:p>
    <w:p>
      <w:pPr>
        <w:numPr>
          <w:ilvl w:val="0"/>
          <w:numId w:val="1236"/>
        </w:numPr>
      </w:pPr>
      <w:r>
        <w:t xml:space="preserve">THE 390 Directing II WE</w:t>
      </w:r>
    </w:p>
    <w:p>
      <w:pPr>
        <w:numPr>
          <w:ilvl w:val="0"/>
          <w:numId w:val="1236"/>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37"/>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7"/>
        </w:numPr>
      </w:pPr>
      <w:r>
        <w:t xml:space="preserve">MU 109 Theory of Music I</w:t>
      </w:r>
    </w:p>
    <w:p>
      <w:pPr>
        <w:numPr>
          <w:ilvl w:val="0"/>
          <w:numId w:val="1237"/>
        </w:numPr>
      </w:pPr>
      <w:r>
        <w:t xml:space="preserve">THE 170 Voice &amp; Diction</w:t>
      </w:r>
    </w:p>
    <w:p>
      <w:pPr>
        <w:numPr>
          <w:ilvl w:val="0"/>
          <w:numId w:val="1237"/>
        </w:numPr>
      </w:pPr>
      <w:r>
        <w:t xml:space="preserve">THE 270 Musical Theatre Acting</w:t>
      </w:r>
    </w:p>
    <w:p>
      <w:pPr>
        <w:numPr>
          <w:ilvl w:val="0"/>
          <w:numId w:val="1237"/>
        </w:numPr>
      </w:pPr>
      <w:r>
        <w:rPr>
          <w:b/>
          <w:bCs/>
        </w:rPr>
        <w:t xml:space="preserve">Four</w:t>
      </w:r>
      <w:r>
        <w:t xml:space="preserve"> </w:t>
      </w:r>
      <w:r>
        <w:t xml:space="preserve">terms of MUA 202V Voice (0.6 cc)</w:t>
      </w:r>
    </w:p>
    <w:p>
      <w:pPr>
        <w:numPr>
          <w:ilvl w:val="0"/>
          <w:numId w:val="1237"/>
        </w:numPr>
      </w:pPr>
      <w:r>
        <w:rPr>
          <w:b/>
          <w:bCs/>
        </w:rPr>
        <w:t xml:space="preserve">One</w:t>
      </w:r>
      <w:r>
        <w:t xml:space="preserve"> </w:t>
      </w:r>
      <w:r>
        <w:t xml:space="preserve">additional course credit in practical musical theatre chosen from a combination of the following:</w:t>
      </w:r>
    </w:p>
    <w:p>
      <w:pPr>
        <w:pStyle w:val="Compact"/>
        <w:numPr>
          <w:ilvl w:val="1"/>
          <w:numId w:val="1238"/>
        </w:numPr>
      </w:pPr>
      <w:r>
        <w:t xml:space="preserve">MUA 130V MusicalTheatreProductionExperience (0.5 cc)</w:t>
      </w:r>
    </w:p>
    <w:p>
      <w:pPr>
        <w:pStyle w:val="Compact"/>
        <w:numPr>
          <w:ilvl w:val="1"/>
          <w:numId w:val="1238"/>
        </w:numPr>
      </w:pPr>
      <w:r>
        <w:t xml:space="preserve">MUA 131V Song Interpretation Workshop (0.2 cc)</w:t>
      </w:r>
    </w:p>
    <w:p>
      <w:pPr>
        <w:pStyle w:val="Compact"/>
        <w:numPr>
          <w:ilvl w:val="1"/>
          <w:numId w:val="1238"/>
        </w:numPr>
      </w:pPr>
      <w:r>
        <w:t xml:space="preserve">A musical theatre internship approved by the Music or Theatre Arts department</w:t>
      </w:r>
    </w:p>
    <w:p>
      <w:pPr>
        <w:numPr>
          <w:ilvl w:val="0"/>
          <w:numId w:val="1237"/>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39"/>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9"/>
        </w:numPr>
      </w:pPr>
      <w:r>
        <w:rPr>
          <w:b/>
          <w:bCs/>
        </w:rPr>
        <w:t xml:space="preserve">Three</w:t>
      </w:r>
      <w:r>
        <w:t xml:space="preserve">* of the following:</w:t>
      </w:r>
    </w:p>
    <w:p>
      <w:pPr>
        <w:pStyle w:val="Compact"/>
        <w:numPr>
          <w:ilvl w:val="1"/>
          <w:numId w:val="1240"/>
        </w:numPr>
      </w:pPr>
      <w:r>
        <w:t xml:space="preserve">THE 220 Lighting Design</w:t>
      </w:r>
    </w:p>
    <w:p>
      <w:pPr>
        <w:pStyle w:val="Compact"/>
        <w:numPr>
          <w:ilvl w:val="1"/>
          <w:numId w:val="1240"/>
        </w:numPr>
      </w:pPr>
      <w:r>
        <w:t xml:space="preserve">THE 230 Technical Production II</w:t>
      </w:r>
    </w:p>
    <w:p>
      <w:pPr>
        <w:pStyle w:val="Compact"/>
        <w:numPr>
          <w:ilvl w:val="1"/>
          <w:numId w:val="1240"/>
        </w:numPr>
      </w:pPr>
      <w:r>
        <w:t xml:space="preserve">THE 232 Computer Aided Drafting and Design</w:t>
      </w:r>
    </w:p>
    <w:p>
      <w:pPr>
        <w:pStyle w:val="Compact"/>
        <w:numPr>
          <w:ilvl w:val="1"/>
          <w:numId w:val="1240"/>
        </w:numPr>
      </w:pPr>
      <w:r>
        <w:t xml:space="preserve">THE 242 Scene Design</w:t>
      </w:r>
    </w:p>
    <w:p>
      <w:pPr>
        <w:pStyle w:val="Compact"/>
        <w:numPr>
          <w:ilvl w:val="1"/>
          <w:numId w:val="1240"/>
        </w:numPr>
      </w:pPr>
      <w:r>
        <w:t xml:space="preserve">THE 280 Costume Design</w:t>
      </w:r>
    </w:p>
    <w:p>
      <w:pPr>
        <w:pStyle w:val="Compact"/>
        <w:numPr>
          <w:ilvl w:val="1"/>
          <w:numId w:val="1240"/>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09"/>
    <w:bookmarkStart w:id="410" w:name="sec-courses-in-theatre-arts"/>
    <w:p>
      <w:pPr>
        <w:pStyle w:val="Heading3"/>
      </w:pPr>
      <w:r>
        <w:t xml:space="preserve">13.53.3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0"/>
    <w:bookmarkEnd w:id="411"/>
    <w:bookmarkStart w:id="419" w:name="reserve-officer-training-corps"/>
    <w:p>
      <w:pPr>
        <w:pStyle w:val="Heading1"/>
      </w:pPr>
      <w:r>
        <w:t xml:space="preserve">14. RESERVE OFFICER TRAINING CORPS</w:t>
      </w:r>
    </w:p>
    <w:bookmarkStart w:id="413" w:name="aerospace-studies"/>
    <w:p>
      <w:pPr>
        <w:pStyle w:val="Heading2"/>
      </w:pPr>
      <w:r>
        <w:t xml:space="preserve">14.1 Aerospace Studies</w:t>
      </w:r>
    </w:p>
    <w:p>
      <w:pPr>
        <w:pStyle w:val="FirstParagraph"/>
      </w:pPr>
      <w:r>
        <w:t xml:space="preserve">Clark, Spyker.</w:t>
      </w:r>
    </w:p>
    <w:bookmarkStart w:id="412"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41"/>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41"/>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41"/>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41"/>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41"/>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41"/>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41"/>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41"/>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41"/>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41"/>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41"/>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41"/>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41"/>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41"/>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41"/>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41"/>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2"/>
    <w:bookmarkEnd w:id="413"/>
    <w:bookmarkStart w:id="418" w:name="military-science"/>
    <w:p>
      <w:pPr>
        <w:pStyle w:val="Heading2"/>
      </w:pPr>
      <w:r>
        <w:t xml:space="preserve">14.2 Military Science</w:t>
      </w:r>
    </w:p>
    <w:p>
      <w:pPr>
        <w:pStyle w:val="FirstParagraph"/>
      </w:pPr>
      <w:r>
        <w:t xml:space="preserve">Guderski.</w:t>
      </w:r>
    </w:p>
    <w:bookmarkStart w:id="417"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4">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5"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42"/>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42"/>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42"/>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42"/>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5"/>
    <w:bookmarkStart w:id="416"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43"/>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43"/>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43"/>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43"/>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43"/>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43"/>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43"/>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16"/>
    <w:bookmarkEnd w:id="417"/>
    <w:bookmarkEnd w:id="418"/>
    <w:bookmarkEnd w:id="419"/>
    <w:bookmarkStart w:id="429"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0"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0"/>
    <w:bookmarkStart w:id="424" w:name="first-year-applicants"/>
    <w:p>
      <w:pPr>
        <w:pStyle w:val="Heading2"/>
      </w:pPr>
      <w:r>
        <w:t xml:space="preserve">15.2 First-Year Applicants</w:t>
      </w:r>
    </w:p>
    <w:bookmarkStart w:id="421"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1"/>
    <w:bookmarkStart w:id="422"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2"/>
    <w:bookmarkStart w:id="423"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3"/>
    <w:bookmarkEnd w:id="424"/>
    <w:bookmarkStart w:id="425"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5"/>
    <w:bookmarkStart w:id="426"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26"/>
    <w:bookmarkStart w:id="427"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27"/>
    <w:bookmarkStart w:id="428"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28"/>
    <w:bookmarkEnd w:id="429"/>
    <w:bookmarkStart w:id="452" w:name="sec-financial-information"/>
    <w:p>
      <w:pPr>
        <w:pStyle w:val="Heading1"/>
      </w:pPr>
      <w:r>
        <w:t xml:space="preserve">16. FINANCIAL INFORMATION</w:t>
      </w:r>
    </w:p>
    <w:bookmarkStart w:id="451"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0">
        <w:r>
          <w:rPr>
            <w:rStyle w:val="Hyperlink"/>
          </w:rPr>
          <w:t xml:space="preserve">https://www.coe.edu/student-life/student-life-resources/business-office/student-accounts-handbook</w:t>
        </w:r>
      </w:hyperlink>
      <w:r>
        <w:t xml:space="preserve"> </w:t>
      </w:r>
      <w:r>
        <w:t xml:space="preserve">.</w:t>
      </w:r>
    </w:p>
    <w:bookmarkStart w:id="431"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1"/>
    <w:bookmarkStart w:id="432" w:name="enrollment-fee"/>
    <w:p>
      <w:pPr>
        <w:pStyle w:val="Heading3"/>
      </w:pPr>
      <w:r>
        <w:t xml:space="preserve">16.1.2 Enrollment Fee</w:t>
      </w:r>
    </w:p>
    <w:p>
      <w:pPr>
        <w:pStyle w:val="FirstParagraph"/>
      </w:pPr>
      <w:r>
        <w:t xml:space="preserve">A $300 non-refundable enrollment fee is paid to the College by the accepted candidate.</w:t>
      </w:r>
    </w:p>
    <w:bookmarkEnd w:id="432"/>
    <w:bookmarkStart w:id="433"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3"/>
    <w:bookmarkStart w:id="434"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44"/>
        </w:numPr>
      </w:pPr>
      <w:r>
        <w:t xml:space="preserve">Married students – must provide copy of signed marriage license</w:t>
      </w:r>
    </w:p>
    <w:p>
      <w:pPr>
        <w:pStyle w:val="Compact"/>
        <w:numPr>
          <w:ilvl w:val="0"/>
          <w:numId w:val="1244"/>
        </w:numPr>
      </w:pPr>
      <w:r>
        <w:t xml:space="preserve">Live with parent(s)/guardian(s) within 25 miles of campus (address on file with College is verified)</w:t>
      </w:r>
    </w:p>
    <w:p>
      <w:pPr>
        <w:pStyle w:val="Compact"/>
        <w:numPr>
          <w:ilvl w:val="0"/>
          <w:numId w:val="1244"/>
        </w:numPr>
      </w:pPr>
      <w:r>
        <w:t xml:space="preserve">Dependent child (person must provide copy of child’s birth certificate)</w:t>
      </w:r>
    </w:p>
    <w:p>
      <w:pPr>
        <w:pStyle w:val="Compact"/>
        <w:numPr>
          <w:ilvl w:val="0"/>
          <w:numId w:val="1244"/>
        </w:numPr>
      </w:pPr>
      <w:r>
        <w:t xml:space="preserve">Completed 8 semesters living on campus</w:t>
      </w:r>
    </w:p>
    <w:p>
      <w:pPr>
        <w:pStyle w:val="Compact"/>
        <w:numPr>
          <w:ilvl w:val="0"/>
          <w:numId w:val="1244"/>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4"/>
    <w:bookmarkStart w:id="435"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5"/>
    <w:bookmarkStart w:id="436" w:name="general-financial-regulations"/>
    <w:p>
      <w:pPr>
        <w:pStyle w:val="Heading3"/>
      </w:pPr>
      <w:r>
        <w:t xml:space="preserve">16.1.6 GENERAL FINANCIAL REGULATIONS</w:t>
      </w:r>
    </w:p>
    <w:p>
      <w:pPr>
        <w:pStyle w:val="Compact"/>
        <w:numPr>
          <w:ilvl w:val="0"/>
          <w:numId w:val="1245"/>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45"/>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45"/>
        </w:numPr>
      </w:pPr>
      <w:r>
        <w:t xml:space="preserve">No diploma, certificate, official transcript, letter of honorable dismissal, is granted to any student failing to make a satisfactory settlement of any indebtedness to the College.</w:t>
      </w:r>
    </w:p>
    <w:p>
      <w:pPr>
        <w:pStyle w:val="Compact"/>
        <w:numPr>
          <w:ilvl w:val="0"/>
          <w:numId w:val="1245"/>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45"/>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45"/>
        </w:numPr>
      </w:pPr>
      <w:r>
        <w:t xml:space="preserve">The College reserves the right to revise charges as conditions may warrant.</w:t>
      </w:r>
    </w:p>
    <w:bookmarkEnd w:id="436"/>
    <w:bookmarkStart w:id="437"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37"/>
    <w:bookmarkStart w:id="438"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38"/>
    <w:bookmarkStart w:id="439"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39"/>
    <w:bookmarkStart w:id="440" w:name="X1b2f0f56a83d38258408371d6e8ea752f3d652a"/>
    <w:p>
      <w:pPr>
        <w:pStyle w:val="Heading3"/>
      </w:pPr>
      <w:r>
        <w:t xml:space="preserve">16.1.10 FINANCIAL IMPACT OF WITHDRAWING OR CEASING ATTENDANCE IN ALL COURSES</w:t>
      </w:r>
    </w:p>
    <w:bookmarkEnd w:id="440"/>
    <w:bookmarkStart w:id="441"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1"/>
    <w:bookmarkStart w:id="442"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46"/>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46"/>
        </w:numPr>
      </w:pPr>
      <w:r>
        <w:t xml:space="preserve">OR If the student ceased attendance without providing official notification, the midpoint of the term;</w:t>
      </w:r>
    </w:p>
    <w:p>
      <w:pPr>
        <w:pStyle w:val="Compact"/>
        <w:numPr>
          <w:ilvl w:val="0"/>
          <w:numId w:val="1246"/>
        </w:numPr>
      </w:pPr>
      <w:r>
        <w:t xml:space="preserve">OR The student’s last date of attendance at a documented academically related activity.</w:t>
      </w:r>
    </w:p>
    <w:bookmarkEnd w:id="442"/>
    <w:bookmarkStart w:id="444"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3"/>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4"/>
    <w:bookmarkStart w:id="445" w:name="Xcaa322a41785412344923854a47f4ab589c15d7"/>
    <w:p>
      <w:pPr>
        <w:pStyle w:val="Heading3"/>
      </w:pPr>
      <w:r>
        <w:t xml:space="preserve">16.1.14 Return of Financial Aid Funds Policy Steps</w:t>
      </w:r>
    </w:p>
    <w:p>
      <w:pPr>
        <w:numPr>
          <w:ilvl w:val="0"/>
          <w:numId w:val="1247"/>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47"/>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47"/>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48"/>
        </w:numPr>
      </w:pPr>
      <w:r>
        <w:t xml:space="preserve">If the aid already disbursed equals the earned aid, no further action is required.</w:t>
      </w:r>
    </w:p>
    <w:p>
      <w:pPr>
        <w:pStyle w:val="Compact"/>
        <w:numPr>
          <w:ilvl w:val="1"/>
          <w:numId w:val="1248"/>
        </w:numPr>
      </w:pPr>
      <w:r>
        <w:t xml:space="preserve">If the aid already disbursed is greater than the earned aid, the difference must be returned to the appropriate Title IV aid program.</w:t>
      </w:r>
    </w:p>
    <w:p>
      <w:pPr>
        <w:pStyle w:val="Compact"/>
        <w:numPr>
          <w:ilvl w:val="1"/>
          <w:numId w:val="1248"/>
        </w:numPr>
      </w:pPr>
      <w:r>
        <w:t xml:space="preserve">If the aid already disbursed is less than the earned aid, a late disbursement may be made to the student.</w:t>
      </w:r>
    </w:p>
    <w:p>
      <w:pPr>
        <w:numPr>
          <w:ilvl w:val="0"/>
          <w:numId w:val="1247"/>
        </w:numPr>
      </w:pPr>
      <w:r>
        <w:t xml:space="preserve">Step 4: Determine if the institution and/or the student must return the unearned funds.</w:t>
      </w:r>
    </w:p>
    <w:p>
      <w:pPr>
        <w:pStyle w:val="Compact"/>
        <w:numPr>
          <w:ilvl w:val="1"/>
          <w:numId w:val="1249"/>
        </w:numPr>
      </w:pPr>
      <w:r>
        <w:t xml:space="preserve">Total Aid – Earned Aid = Unearned aid that must be returned</w:t>
      </w:r>
    </w:p>
    <w:p>
      <w:pPr>
        <w:pStyle w:val="Compact"/>
        <w:numPr>
          <w:ilvl w:val="1"/>
          <w:numId w:val="1249"/>
        </w:numPr>
      </w:pPr>
      <w:r>
        <w:t xml:space="preserve">Unearned Aid &gt; assessed charges = Unearned aid that must be returned by the student</w:t>
      </w:r>
    </w:p>
    <w:p>
      <w:pPr>
        <w:pStyle w:val="Compact"/>
        <w:numPr>
          <w:ilvl w:val="1"/>
          <w:numId w:val="1249"/>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50"/>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5"/>
    <w:bookmarkStart w:id="446"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46"/>
    <w:bookmarkStart w:id="447"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47"/>
    <w:bookmarkStart w:id="448"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48"/>
    <w:bookmarkStart w:id="449"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49"/>
    <w:bookmarkStart w:id="450"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0"/>
    <w:bookmarkEnd w:id="451"/>
    <w:bookmarkEnd w:id="452"/>
    <w:bookmarkStart w:id="467"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3"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51"/>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51"/>
        </w:numPr>
      </w:pPr>
      <w:r>
        <w:rPr>
          <w:b/>
          <w:bCs/>
        </w:rPr>
        <w:t xml:space="preserve">Legacy Award</w:t>
      </w:r>
      <w:r>
        <w:t xml:space="preserve"> </w:t>
      </w:r>
      <w:r>
        <w:t xml:space="preserve">Awards are available to children or grandchildren of Coe alumni.</w:t>
      </w:r>
    </w:p>
    <w:p>
      <w:pPr>
        <w:pStyle w:val="Compact"/>
        <w:numPr>
          <w:ilvl w:val="0"/>
          <w:numId w:val="1251"/>
        </w:numPr>
      </w:pPr>
      <w:r>
        <w:rPr>
          <w:b/>
          <w:bCs/>
        </w:rPr>
        <w:t xml:space="preserve">Sibling Award</w:t>
      </w:r>
      <w:r>
        <w:t xml:space="preserve"> </w:t>
      </w:r>
      <w:r>
        <w:t xml:space="preserve">Awards are available to siblings of current students or siblings of Coe alumni.</w:t>
      </w:r>
    </w:p>
    <w:p>
      <w:pPr>
        <w:pStyle w:val="Compact"/>
        <w:numPr>
          <w:ilvl w:val="0"/>
          <w:numId w:val="1251"/>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51"/>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51"/>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51"/>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3"/>
    <w:bookmarkStart w:id="454"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52"/>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53"/>
        </w:numPr>
      </w:pPr>
      <w:r>
        <w:t xml:space="preserve">All scholarships are renewable on an annual basis. Renewal is contingent on full-time study and will not exceed eight terms of full-time study.</w:t>
      </w:r>
    </w:p>
    <w:p>
      <w:pPr>
        <w:pStyle w:val="Compact"/>
        <w:numPr>
          <w:ilvl w:val="0"/>
          <w:numId w:val="1253"/>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53"/>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53"/>
        </w:numPr>
      </w:pPr>
      <w:r>
        <w:t xml:space="preserve">Because these scholarships are awarded on merit, students do not have to demonstrate financial need to qualify.</w:t>
      </w:r>
    </w:p>
    <w:p>
      <w:pPr>
        <w:pStyle w:val="Compact"/>
        <w:numPr>
          <w:ilvl w:val="0"/>
          <w:numId w:val="1253"/>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4"/>
    <w:bookmarkStart w:id="456"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5">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56"/>
    <w:bookmarkStart w:id="457"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57"/>
    <w:bookmarkStart w:id="458"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54"/>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54"/>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54"/>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54"/>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54"/>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54"/>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54"/>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58"/>
    <w:bookmarkStart w:id="459"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55"/>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55"/>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55"/>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59"/>
    <w:bookmarkStart w:id="461"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56"/>
        </w:numPr>
      </w:pPr>
      <w:r>
        <w:rPr>
          <w:b/>
          <w:bCs/>
        </w:rPr>
        <w:t xml:space="preserve">Work-Study Awards</w:t>
      </w:r>
      <w:r>
        <w:t xml:space="preserve"> </w:t>
      </w:r>
      <w:r>
        <w:t xml:space="preserve">provide part-time employment on campus, at area non-profit agencies and in local schools.</w:t>
      </w:r>
    </w:p>
    <w:p>
      <w:pPr>
        <w:numPr>
          <w:ilvl w:val="0"/>
          <w:numId w:val="1256"/>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56"/>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0">
        <w:r>
          <w:rPr>
            <w:rStyle w:val="Hyperlink"/>
          </w:rPr>
          <w:t xml:space="preserve">Federal Student Aid</w:t>
        </w:r>
      </w:hyperlink>
    </w:p>
    <w:p>
      <w:pPr>
        <w:numPr>
          <w:ilvl w:val="0"/>
          <w:numId w:val="1256"/>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1"/>
    <w:bookmarkStart w:id="465"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2"/>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57"/>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3"/>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58"/>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4"/>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59"/>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5"/>
    <w:bookmarkStart w:id="466" w:name="Xf6e50692ca76e8a36923d8e845477b7c0de0604"/>
    <w:p>
      <w:pPr>
        <w:pStyle w:val="Heading3"/>
      </w:pPr>
      <w:r>
        <w:t xml:space="preserve">17.0.9 Impact on SAP of certain types of status marks and credits</w:t>
      </w:r>
    </w:p>
    <w:p>
      <w:pPr>
        <w:numPr>
          <w:ilvl w:val="0"/>
          <w:numId w:val="1260"/>
        </w:numPr>
      </w:pPr>
      <w:r>
        <w:rPr>
          <w:b/>
          <w:bCs/>
        </w:rPr>
        <w:t xml:space="preserve">Audited Courses</w:t>
      </w:r>
      <w:r>
        <w:t xml:space="preserve"> </w:t>
      </w:r>
      <w:r>
        <w:t xml:space="preserve">Audited courses do not count towards degree requirements and do not impact SAP.</w:t>
      </w:r>
    </w:p>
    <w:p>
      <w:pPr>
        <w:numPr>
          <w:ilvl w:val="0"/>
          <w:numId w:val="1260"/>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60"/>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60"/>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60"/>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60"/>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60"/>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60"/>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60"/>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61"/>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61"/>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61"/>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61"/>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66"/>
    <w:bookmarkEnd w:id="467"/>
    <w:bookmarkStart w:id="472" w:name="directories"/>
    <w:p>
      <w:pPr>
        <w:pStyle w:val="Heading1"/>
      </w:pPr>
      <w:r>
        <w:t xml:space="preserve">18. DIRECTORIES</w:t>
      </w:r>
    </w:p>
    <w:bookmarkStart w:id="471" w:name="the-faculty"/>
    <w:p>
      <w:pPr>
        <w:pStyle w:val="Heading2"/>
      </w:pPr>
      <w:r>
        <w:t xml:space="preserve">18.1 The Faculty</w:t>
      </w:r>
    </w:p>
    <w:bookmarkStart w:id="468"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68"/>
    <w:bookmarkStart w:id="469"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69"/>
    <w:bookmarkStart w:id="470"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0"/>
    <w:bookmarkEnd w:id="471"/>
    <w:bookmarkEnd w:id="472"/>
    <w:bookmarkStart w:id="476" w:name="sec-campus-map"/>
    <w:p>
      <w:pPr>
        <w:pStyle w:val="Heading1"/>
      </w:pPr>
      <w:r>
        <w:t xml:space="preserve">19. CAMPUS MAP</w:t>
      </w:r>
    </w:p>
    <w:p>
      <w:pPr>
        <w:pStyle w:val="FirstParagraph"/>
      </w:pPr>
      <w:r>
        <w:drawing>
          <wp:inline>
            <wp:extent cx="5334000" cy="4229768"/>
            <wp:effectExtent b="0" l="0" r="0" t="0"/>
            <wp:docPr descr="" title="" id="474" name="Picture"/>
            <a:graphic>
              <a:graphicData uri="http://schemas.openxmlformats.org/drawingml/2006/picture">
                <pic:pic>
                  <pic:nvPicPr>
                    <pic:cNvPr descr="catalog_sections/graphics/Campus-Map_full-screen.jpg" id="475" name="Picture"/>
                    <pic:cNvPicPr>
                      <a:picLocks noChangeArrowheads="1" noChangeAspect="1"/>
                    </pic:cNvPicPr>
                  </pic:nvPicPr>
                  <pic:blipFill>
                    <a:blip r:embed="rId473"/>
                    <a:stretch>
                      <a:fillRect/>
                    </a:stretch>
                  </pic:blipFill>
                  <pic:spPr bwMode="auto">
                    <a:xfrm>
                      <a:off x="0" y="0"/>
                      <a:ext cx="5334000" cy="4229768"/>
                    </a:xfrm>
                    <a:prstGeom prst="rect">
                      <a:avLst/>
                    </a:prstGeom>
                    <a:noFill/>
                    <a:ln w="9525">
                      <a:noFill/>
                      <a:headEnd/>
                      <a:tailEnd/>
                    </a:ln>
                  </pic:spPr>
                </pic:pic>
              </a:graphicData>
            </a:graphic>
          </wp:inline>
        </w:drawing>
      </w:r>
    </w:p>
    <w:bookmarkEnd w:id="476"/>
    <w:bookmarkEnd w:id="477"/>
    <w:bookmarkEnd w:id="478"/>
    <w:bookmarkEnd w:id="4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3">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2">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0">
    <w:abstractNumId w:val="991"/>
  </w:num>
  <w:num w:numId="12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3" Target="media/rId473.jpg" /><Relationship Type="http://schemas.openxmlformats.org/officeDocument/2006/relationships/image" Id="rId17" Target="media/rId17.png" /><Relationship Type="http://schemas.openxmlformats.org/officeDocument/2006/relationships/hyperlink" Id="rId414" Target="http://armyrotc.com/edu/univia/index.htm" TargetMode="External" /><Relationship Type="http://schemas.openxmlformats.org/officeDocument/2006/relationships/hyperlink" Id="rId430" Target="https://www.coe.edu/student-life/student-life-resources/business-office/student-accounts-handbook" TargetMode="External" /><Relationship Type="http://schemas.openxmlformats.org/officeDocument/2006/relationships/hyperlink" Id="rId460" Target="studentaid.gov." TargetMode="External" /><Relationship Type="http://schemas.openxmlformats.org/officeDocument/2006/relationships/hyperlink" Id="rId455"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4" Target="http://armyrotc.com/edu/univia/index.htm" TargetMode="External" /><Relationship Type="http://schemas.openxmlformats.org/officeDocument/2006/relationships/hyperlink" Id="rId430" Target="https://www.coe.edu/student-life/student-life-resources/business-office/student-accounts-handbook" TargetMode="External" /><Relationship Type="http://schemas.openxmlformats.org/officeDocument/2006/relationships/hyperlink" Id="rId460" Target="studentaid.gov." TargetMode="External" /><Relationship Type="http://schemas.openxmlformats.org/officeDocument/2006/relationships/hyperlink" Id="rId455"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2026-10-27T17:23:29Z</dcterms:created>
  <dcterms:modified xsi:type="dcterms:W3CDTF">2026-10-27T17:23:29Z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