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3.jpg" ContentType="image/jpe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section"/>
    <w:p>
      <w:pPr>
        <w:pStyle w:val="Heading1"/>
      </w:pPr>
      <w:r>
        <w:t xml:space="preserve">1. </w:t>
      </w:r>
    </w:p>
    <w:bookmarkEnd w:id="9"/>
    <w:bookmarkStart w:id="16" w:name="preface"/>
    <w:p>
      <w:pPr>
        <w:pStyle w:val="Heading1"/>
      </w:pPr>
      <w:r>
        <w:t xml:space="preserve">2. PREFACE</w:t>
      </w:r>
    </w:p>
    <w:bookmarkStart w:id="10"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10"/>
    <w:bookmarkStart w:id="11"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1"/>
    <w:bookmarkStart w:id="12"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2"/>
    <w:bookmarkStart w:id="13"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3"/>
    <w:bookmarkStart w:id="14"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4"/>
    <w:bookmarkStart w:id="15"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5"/>
    <w:bookmarkEnd w:id="16"/>
    <w:bookmarkStart w:id="20" w:name="sec-mission-statement-of-college"/>
    <w:p>
      <w:pPr>
        <w:pStyle w:val="Heading1"/>
      </w:pPr>
      <w:r>
        <w:t xml:space="preserve">3. MISSION STATEMENT OF THE COLLEGE</w:t>
      </w:r>
    </w:p>
    <w:p>
      <w:pPr>
        <w:pStyle w:val="FirstParagraph"/>
      </w:pPr>
      <w:r>
        <w:drawing>
          <wp:inline>
            <wp:extent cx="5334000" cy="3879857"/>
            <wp:effectExtent b="0" l="0" r="0" t="0"/>
            <wp:docPr descr="" title="" id="18" name="Picture"/>
            <a:graphic>
              <a:graphicData uri="http://schemas.openxmlformats.org/drawingml/2006/picture">
                <pic:pic>
                  <pic:nvPicPr>
                    <pic:cNvPr descr="catalog_sections/graphics/coe_bell.png" id="19" name="Picture"/>
                    <pic:cNvPicPr>
                      <a:picLocks noChangeArrowheads="1" noChangeAspect="1"/>
                    </pic:cNvPicPr>
                  </pic:nvPicPr>
                  <pic:blipFill>
                    <a:blip r:embed="rId17"/>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20"/>
    <w:bookmarkStart w:id="31" w:name="sec-fast-facts"/>
    <w:p>
      <w:pPr>
        <w:pStyle w:val="Heading1"/>
      </w:pPr>
      <w:r>
        <w:t xml:space="preserve">4.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1" w:name="location"/>
    <w:p>
      <w:pPr>
        <w:pStyle w:val="Heading3"/>
      </w:pPr>
      <w:r>
        <w:t xml:space="preserve">4.0.1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1"/>
    <w:bookmarkStart w:id="22" w:name="campus"/>
    <w:p>
      <w:pPr>
        <w:pStyle w:val="Heading3"/>
      </w:pPr>
      <w:r>
        <w:t xml:space="preserve">4.0.2 CAMPUS</w:t>
      </w:r>
    </w:p>
    <w:p>
      <w:pPr>
        <w:pStyle w:val="FirstParagraph"/>
      </w:pPr>
      <w:r>
        <w:t xml:space="preserve">Situated on 65 acres in the center of the metropolitan area, the campus is urban but enclosed, with 30 buildings occupying an attractive landscape.</w:t>
      </w:r>
    </w:p>
    <w:bookmarkEnd w:id="22"/>
    <w:bookmarkStart w:id="23" w:name="enrollment"/>
    <w:p>
      <w:pPr>
        <w:pStyle w:val="Heading3"/>
      </w:pPr>
      <w:r>
        <w:t xml:space="preserve">4.0.3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3"/>
    <w:bookmarkStart w:id="24" w:name="library"/>
    <w:p>
      <w:pPr>
        <w:pStyle w:val="Heading3"/>
      </w:pPr>
      <w:r>
        <w:t xml:space="preserve">4.0.4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4"/>
    <w:bookmarkStart w:id="25" w:name="accreditation"/>
    <w:p>
      <w:pPr>
        <w:pStyle w:val="Heading3"/>
      </w:pPr>
      <w:r>
        <w:t xml:space="preserve">4.0.5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5"/>
    <w:bookmarkStart w:id="26" w:name="memberships"/>
    <w:p>
      <w:pPr>
        <w:pStyle w:val="Heading3"/>
      </w:pPr>
      <w:r>
        <w:t xml:space="preserve">4.0.6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6"/>
    <w:bookmarkStart w:id="27" w:name="academic-program"/>
    <w:p>
      <w:pPr>
        <w:pStyle w:val="Heading3"/>
      </w:pPr>
      <w:r>
        <w:t xml:space="preserve">4.0.7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7"/>
    <w:bookmarkStart w:id="28" w:name="extra-curricular-activities"/>
    <w:p>
      <w:pPr>
        <w:pStyle w:val="Heading3"/>
      </w:pPr>
      <w:r>
        <w:t xml:space="preserve">4.0.8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8"/>
    <w:bookmarkStart w:id="29" w:name="financial-assistance"/>
    <w:p>
      <w:pPr>
        <w:pStyle w:val="Heading3"/>
      </w:pPr>
      <w:r>
        <w:t xml:space="preserve">4.0.9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9"/>
    <w:bookmarkStart w:id="30" w:name="sec-history-of-coe-college"/>
    <w:p>
      <w:pPr>
        <w:pStyle w:val="Heading3"/>
      </w:pPr>
      <w:r>
        <w:t xml:space="preserve">4.0.10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30"/>
    <w:bookmarkEnd w:id="31"/>
    <w:bookmarkStart w:id="36" w:name="sec-academic-calendar"/>
    <w:p>
      <w:pPr>
        <w:pStyle w:val="Heading1"/>
      </w:pPr>
      <w:r>
        <w:t xml:space="preserve">5. 2026–2027 RESIDENTIAL ACADEMIC CALENDAR</w:t>
      </w:r>
    </w:p>
    <w:bookmarkStart w:id="32" w:name="fall-term-2026"/>
    <w:p>
      <w:pPr>
        <w:pStyle w:val="Heading3"/>
      </w:pPr>
      <w:r>
        <w:t xml:space="preserve">5.0.1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2"/>
    <w:bookmarkStart w:id="33" w:name="spring-term-2027"/>
    <w:p>
      <w:pPr>
        <w:pStyle w:val="Heading3"/>
      </w:pPr>
      <w:r>
        <w:t xml:space="preserve">5.0.2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3"/>
    <w:bookmarkStart w:id="34" w:name="may-experiential-term-2027"/>
    <w:p>
      <w:pPr>
        <w:pStyle w:val="Heading3"/>
      </w:pPr>
      <w:r>
        <w:t xml:space="preserve">5.0.3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4"/>
    <w:bookmarkStart w:id="35" w:name="summer-term-2027"/>
    <w:p>
      <w:pPr>
        <w:pStyle w:val="Heading3"/>
      </w:pPr>
      <w:r>
        <w:t xml:space="preserve">5.0.4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5"/>
    <w:bookmarkEnd w:id="36"/>
    <w:bookmarkStart w:id="91" w:name="sec-educational-program"/>
    <w:p>
      <w:pPr>
        <w:pStyle w:val="Heading1"/>
      </w:pPr>
      <w:r>
        <w:t xml:space="preserve">6. THE EDUCATIONAL PROGRAM</w:t>
      </w:r>
    </w:p>
    <w:bookmarkStart w:id="37" w:name="graduation-requirements"/>
    <w:p>
      <w:pPr>
        <w:pStyle w:val="Heading2"/>
      </w:pPr>
      <w:r>
        <w:t xml:space="preserve">6.1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7"/>
    <w:bookmarkStart w:id="46" w:name="general-education-requirements"/>
    <w:p>
      <w:pPr>
        <w:pStyle w:val="Heading2"/>
      </w:pPr>
      <w:r>
        <w:t xml:space="preserve">6.2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8" w:name="divisional-requirements"/>
    <w:p>
      <w:pPr>
        <w:pStyle w:val="Heading3"/>
      </w:pPr>
      <w:r>
        <w:t xml:space="preserve">6.2.1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8"/>
    <w:bookmarkStart w:id="40" w:name="first-year-experience"/>
    <w:p>
      <w:pPr>
        <w:pStyle w:val="Heading3"/>
      </w:pPr>
      <w:r>
        <w:t xml:space="preserve">6.2.2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9" w:name="fs-110-first-year-seminar-we"/>
    <w:p>
      <w:pPr>
        <w:pStyle w:val="Heading4"/>
      </w:pPr>
      <w:r>
        <w:t xml:space="preserve">6.2.2.1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9"/>
    <w:bookmarkEnd w:id="40"/>
    <w:bookmarkStart w:id="42" w:name="writing-emphasis-we-courses"/>
    <w:p>
      <w:pPr>
        <w:pStyle w:val="Heading3"/>
      </w:pPr>
      <w:r>
        <w:t xml:space="preserve">6.2.3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1" w:name="writing-emphasis-course-listing"/>
    <w:p>
      <w:pPr>
        <w:pStyle w:val="Heading4"/>
      </w:pPr>
      <w:r>
        <w:t xml:space="preserve">6.2.3.1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1"/>
    <w:bookmarkEnd w:id="42"/>
    <w:bookmarkStart w:id="44" w:name="diversity-across-the-curriculum"/>
    <w:p>
      <w:pPr>
        <w:pStyle w:val="Heading3"/>
      </w:pPr>
      <w:r>
        <w:t xml:space="preserve">6.2.4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3" w:name="Xd1a9c6adaf9bfba4379b565b5e4b07826dc81b2"/>
    <w:p>
      <w:pPr>
        <w:pStyle w:val="Heading4"/>
      </w:pPr>
      <w:r>
        <w:t xml:space="preserve">6.2.4.1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3"/>
    <w:bookmarkEnd w:id="44"/>
    <w:bookmarkStart w:id="45" w:name="practicum"/>
    <w:p>
      <w:pPr>
        <w:pStyle w:val="Heading3"/>
      </w:pPr>
      <w:r>
        <w:t xml:space="preserve">6.2.5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5"/>
    <w:bookmarkEnd w:id="46"/>
    <w:bookmarkStart w:id="56" w:name="areas-of-study"/>
    <w:p>
      <w:pPr>
        <w:pStyle w:val="Heading2"/>
      </w:pPr>
      <w:r>
        <w:t xml:space="preserve">6.3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8" w:name="X8daa3cda1e15754b7a3420e21dc4d5483e6f313"/>
    <w:p>
      <w:pPr>
        <w:pStyle w:val="Heading3"/>
      </w:pPr>
      <w:r>
        <w:t xml:space="preserve">6.3.1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7"/>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8"/>
    <w:bookmarkStart w:id="49" w:name="collateral-areas-of-study"/>
    <w:p>
      <w:pPr>
        <w:pStyle w:val="Heading3"/>
      </w:pPr>
      <w:r>
        <w:t xml:space="preserve">6.3.2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9"/>
    <w:bookmarkStart w:id="50" w:name="concentrations-within-areas-of-study"/>
    <w:p>
      <w:pPr>
        <w:pStyle w:val="Heading3"/>
      </w:pPr>
      <w:r>
        <w:t xml:space="preserve">6.3.3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50"/>
    <w:bookmarkStart w:id="51" w:name="X9b5953dc4975bed65b60d6ee75e65d8c703c945"/>
    <w:p>
      <w:pPr>
        <w:pStyle w:val="Heading3"/>
      </w:pPr>
      <w:r>
        <w:t xml:space="preserve">6.3.4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1"/>
    <w:bookmarkStart w:id="52" w:name="Xd54a0c64f22d07f8b19083e2249548f4cd4781c"/>
    <w:p>
      <w:pPr>
        <w:pStyle w:val="Heading3"/>
      </w:pPr>
      <w:r>
        <w:t xml:space="preserve">6.3.5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2"/>
    <w:bookmarkStart w:id="53" w:name="area-of-study-major-for-b.s.n."/>
    <w:p>
      <w:pPr>
        <w:pStyle w:val="Heading3"/>
      </w:pPr>
      <w:r>
        <w:t xml:space="preserve">6.3.6 Area of Study (Major) for B.S.N.</w:t>
      </w:r>
    </w:p>
    <w:p>
      <w:pPr>
        <w:pStyle w:val="FirstParagraph"/>
      </w:pPr>
      <w:r>
        <w:t xml:space="preserve">Nursing</w:t>
      </w:r>
    </w:p>
    <w:bookmarkEnd w:id="53"/>
    <w:bookmarkStart w:id="54" w:name="area-of-study-major-for-b.s.e."/>
    <w:p>
      <w:pPr>
        <w:pStyle w:val="Heading3"/>
      </w:pPr>
      <w:r>
        <w:t xml:space="preserve">6.3.7 Area of Study (Major) for B.S.E.</w:t>
      </w:r>
    </w:p>
    <w:p>
      <w:pPr>
        <w:pStyle w:val="FirstParagraph"/>
      </w:pPr>
      <w:r>
        <w:t xml:space="preserve">Engineering Physics</w:t>
      </w:r>
    </w:p>
    <w:bookmarkEnd w:id="54"/>
    <w:bookmarkStart w:id="55" w:name="minors"/>
    <w:p>
      <w:pPr>
        <w:pStyle w:val="Heading3"/>
      </w:pPr>
      <w:r>
        <w:t xml:space="preserve">6.3.8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5"/>
    <w:bookmarkEnd w:id="56"/>
    <w:bookmarkStart w:id="57" w:name="total-course-credits"/>
    <w:p>
      <w:pPr>
        <w:pStyle w:val="Heading2"/>
      </w:pPr>
      <w:r>
        <w:t xml:space="preserve">6.4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7"/>
    <w:bookmarkStart w:id="58" w:name="additional-graduation-policies"/>
    <w:p>
      <w:pPr>
        <w:pStyle w:val="Heading2"/>
      </w:pPr>
      <w:r>
        <w:t xml:space="preserve">6.5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8"/>
    <w:bookmarkStart w:id="59" w:name="online-program-information"/>
    <w:p>
      <w:pPr>
        <w:pStyle w:val="Heading2"/>
      </w:pPr>
      <w:r>
        <w:t xml:space="preserve">6.6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9"/>
    <w:bookmarkStart w:id="60" w:name="sara-student-complaint-process"/>
    <w:p>
      <w:pPr>
        <w:pStyle w:val="Heading2"/>
      </w:pPr>
      <w:r>
        <w:t xml:space="preserve">6.7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60"/>
    <w:bookmarkStart w:id="61" w:name="Xfe2840e9a675b1b69cd52eebfb8b9ee416228a3"/>
    <w:p>
      <w:pPr>
        <w:pStyle w:val="Heading2"/>
      </w:pPr>
      <w:r>
        <w:t xml:space="preserve">6.8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1"/>
    <w:bookmarkStart w:id="62" w:name="transfer-student-information"/>
    <w:p>
      <w:pPr>
        <w:pStyle w:val="Heading2"/>
      </w:pPr>
      <w:r>
        <w:t xml:space="preserve">6.9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2"/>
    <w:bookmarkStart w:id="63" w:name="reverse-transfer-credit"/>
    <w:p>
      <w:pPr>
        <w:pStyle w:val="Heading2"/>
      </w:pPr>
      <w:r>
        <w:t xml:space="preserve">6.10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3"/>
    <w:bookmarkStart w:id="64" w:name="second-baccalaureate-degree"/>
    <w:p>
      <w:pPr>
        <w:pStyle w:val="Heading2"/>
      </w:pPr>
      <w:r>
        <w:t xml:space="preserve">6.11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4"/>
    <w:bookmarkStart w:id="65" w:name="academic-advising"/>
    <w:p>
      <w:pPr>
        <w:pStyle w:val="Heading2"/>
      </w:pPr>
      <w:r>
        <w:t xml:space="preserve">6.12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5"/>
    <w:bookmarkStart w:id="66" w:name="the-academic-calendar"/>
    <w:p>
      <w:pPr>
        <w:pStyle w:val="Heading2"/>
      </w:pPr>
      <w:r>
        <w:t xml:space="preserve">6.13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6"/>
    <w:bookmarkStart w:id="67" w:name="may-experiential-term-optional"/>
    <w:p>
      <w:pPr>
        <w:pStyle w:val="Heading2"/>
      </w:pPr>
      <w:r>
        <w:t xml:space="preserve">6.14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7"/>
    <w:bookmarkStart w:id="68" w:name="summer-term-optional"/>
    <w:p>
      <w:pPr>
        <w:pStyle w:val="Heading2"/>
      </w:pPr>
      <w:r>
        <w:t xml:space="preserve">6.15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8"/>
    <w:bookmarkStart w:id="69" w:name="crimson-fellows-program"/>
    <w:p>
      <w:pPr>
        <w:pStyle w:val="Heading2"/>
      </w:pPr>
      <w:r>
        <w:t xml:space="preserve">6.16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9"/>
    <w:bookmarkStart w:id="70" w:name="Xac66896cbc3543db95a8bd9a7b718bbb36d8a4d"/>
    <w:p>
      <w:pPr>
        <w:pStyle w:val="Heading2"/>
      </w:pPr>
      <w:r>
        <w:t xml:space="preserve">6.17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70"/>
    <w:bookmarkStart w:id="71" w:name="latin-honors"/>
    <w:p>
      <w:pPr>
        <w:pStyle w:val="Heading2"/>
      </w:pPr>
      <w:r>
        <w:t xml:space="preserve">6.18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1"/>
    <w:bookmarkStart w:id="72" w:name="presidents-list"/>
    <w:p>
      <w:pPr>
        <w:pStyle w:val="Heading2"/>
      </w:pPr>
      <w:r>
        <w:t xml:space="preserve">6.19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2"/>
    <w:bookmarkStart w:id="73" w:name="deans-list"/>
    <w:p>
      <w:pPr>
        <w:pStyle w:val="Heading2"/>
      </w:pPr>
      <w:r>
        <w:t xml:space="preserve">6.20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3"/>
    <w:bookmarkStart w:id="74" w:name="Xe8c937b157ec76ba946af5aaee050500e843aad"/>
    <w:p>
      <w:pPr>
        <w:pStyle w:val="Heading2"/>
      </w:pPr>
      <w:r>
        <w:t xml:space="preserve">6.21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4"/>
    <w:bookmarkStart w:id="75" w:name="rize-education-online-courses"/>
    <w:p>
      <w:pPr>
        <w:pStyle w:val="Heading2"/>
      </w:pPr>
      <w:r>
        <w:t xml:space="preserve">6.22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5"/>
    <w:bookmarkStart w:id="76" w:name="english-as-a-second-language-programs"/>
    <w:p>
      <w:pPr>
        <w:pStyle w:val="Heading2"/>
      </w:pPr>
      <w:r>
        <w:t xml:space="preserve">6.23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2" w:name="pre-professional-programs"/>
    <w:p>
      <w:pPr>
        <w:pStyle w:val="Heading2"/>
      </w:pPr>
      <w:r>
        <w:t xml:space="preserve">6.24 Pre-Professional Programs</w:t>
      </w:r>
    </w:p>
    <w:bookmarkStart w:id="77" w:name="pre-law"/>
    <w:p>
      <w:pPr>
        <w:pStyle w:val="Heading3"/>
      </w:pPr>
      <w:r>
        <w:t xml:space="preserve">6.24.1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6.24.2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baaf66b6362d6088a5945faaee68448caa06b37"/>
    <w:p>
      <w:pPr>
        <w:pStyle w:val="Heading3"/>
      </w:pPr>
      <w:r>
        <w:t xml:space="preserve">6.24.3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9"/>
    <w:bookmarkStart w:id="80" w:name="Xe904654697aa8606f04848bb1823e63d10fcf6a"/>
    <w:p>
      <w:pPr>
        <w:pStyle w:val="Heading3"/>
      </w:pPr>
      <w:r>
        <w:t xml:space="preserve">6.24.4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80"/>
    <w:bookmarkStart w:id="81" w:name="Xee669a342dd657f56fba3274f973e858354bf1f"/>
    <w:p>
      <w:pPr>
        <w:pStyle w:val="Heading3"/>
      </w:pPr>
      <w:r>
        <w:t xml:space="preserve">6.24.5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1"/>
    <w:bookmarkEnd w:id="82"/>
    <w:bookmarkStart w:id="90" w:name="off-campus-study"/>
    <w:p>
      <w:pPr>
        <w:pStyle w:val="Heading2"/>
      </w:pPr>
      <w:r>
        <w:t xml:space="preserve">6.25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3"/>
      </w:pPr>
      <w:r>
        <w:t xml:space="preserve">6.25.1 DOMESTIC PROGRAMS</w:t>
      </w:r>
    </w:p>
    <w:bookmarkStart w:id="83" w:name="new-york-term"/>
    <w:p>
      <w:pPr>
        <w:pStyle w:val="Heading4"/>
      </w:pPr>
      <w:r>
        <w:t xml:space="preserve">6.25.1.1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3"/>
    <w:bookmarkStart w:id="84" w:name="washington-term"/>
    <w:p>
      <w:pPr>
        <w:pStyle w:val="Heading4"/>
      </w:pPr>
      <w:r>
        <w:t xml:space="preserve">6.25.1.2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4"/>
    <w:bookmarkStart w:id="85" w:name="wilderness-field-station"/>
    <w:p>
      <w:pPr>
        <w:pStyle w:val="Heading4"/>
      </w:pPr>
      <w:r>
        <w:t xml:space="preserve">6.25.1.3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5"/>
    <w:bookmarkEnd w:id="86"/>
    <w:bookmarkStart w:id="89" w:name="international-programs"/>
    <w:p>
      <w:pPr>
        <w:pStyle w:val="Heading3"/>
      </w:pPr>
      <w:r>
        <w:t xml:space="preserve">6.25.2 INTERNATIONAL PROGRAMS</w:t>
      </w:r>
    </w:p>
    <w:bookmarkStart w:id="87" w:name="asia-term"/>
    <w:p>
      <w:pPr>
        <w:pStyle w:val="Heading4"/>
      </w:pPr>
      <w:r>
        <w:t xml:space="preserve">6.25.2.1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7"/>
    <w:bookmarkStart w:id="88" w:name="exchange-programs"/>
    <w:p>
      <w:pPr>
        <w:pStyle w:val="Heading4"/>
      </w:pPr>
      <w:r>
        <w:t xml:space="preserve">6.25.2.2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8"/>
    <w:bookmarkEnd w:id="89"/>
    <w:bookmarkEnd w:id="90"/>
    <w:bookmarkEnd w:id="91"/>
    <w:bookmarkStart w:id="101" w:name="campus-resources-1"/>
    <w:p>
      <w:pPr>
        <w:pStyle w:val="Heading1"/>
      </w:pPr>
      <w:r>
        <w:t xml:space="preserve">7. CAMPUS RESOURCES</w:t>
      </w:r>
    </w:p>
    <w:bookmarkStart w:id="92" w:name="libraries"/>
    <w:p>
      <w:pPr>
        <w:pStyle w:val="Heading2"/>
      </w:pPr>
      <w:r>
        <w:t xml:space="preserve">7.1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2"/>
    <w:bookmarkStart w:id="93" w:name="office-of-student-success-persistence"/>
    <w:p>
      <w:pPr>
        <w:pStyle w:val="Heading2"/>
      </w:pPr>
      <w:r>
        <w:t xml:space="preserve">7.2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3"/>
    <w:bookmarkStart w:id="94" w:name="learning-commons"/>
    <w:p>
      <w:pPr>
        <w:pStyle w:val="Heading2"/>
      </w:pPr>
      <w:r>
        <w:t xml:space="preserve">7.3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4"/>
    <w:bookmarkStart w:id="95" w:name="art-collections"/>
    <w:p>
      <w:pPr>
        <w:pStyle w:val="Heading2"/>
      </w:pPr>
      <w:r>
        <w:t xml:space="preserve">7.4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5"/>
    <w:bookmarkStart w:id="96" w:name="information-technology"/>
    <w:p>
      <w:pPr>
        <w:pStyle w:val="Heading2"/>
      </w:pPr>
      <w:r>
        <w:t xml:space="preserve">7.5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6"/>
    <w:bookmarkStart w:id="100" w:name="public-events-and-artists-in-residence"/>
    <w:p>
      <w:pPr>
        <w:pStyle w:val="Heading2"/>
      </w:pPr>
      <w:r>
        <w:t xml:space="preserve">7.6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7" w:name="marquis-lecture-performance-series"/>
    <w:p>
      <w:pPr>
        <w:pStyle w:val="Heading3"/>
      </w:pPr>
      <w:r>
        <w:t xml:space="preserve">7.6.1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7"/>
    <w:bookmarkStart w:id="98" w:name="coe-college-contemporary-issues-forum"/>
    <w:p>
      <w:pPr>
        <w:pStyle w:val="Heading3"/>
      </w:pPr>
      <w:r>
        <w:t xml:space="preserve">7.6.2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8"/>
    <w:bookmarkStart w:id="99" w:name="phi-beta-kappa-visiting-scholar"/>
    <w:p>
      <w:pPr>
        <w:pStyle w:val="Heading3"/>
      </w:pPr>
      <w:r>
        <w:t xml:space="preserve">7.6.3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9"/>
    <w:bookmarkEnd w:id="100"/>
    <w:bookmarkEnd w:id="101"/>
    <w:bookmarkStart w:id="107" w:name="student-life"/>
    <w:p>
      <w:pPr>
        <w:pStyle w:val="Heading1"/>
      </w:pPr>
      <w:r>
        <w:t xml:space="preserve">8.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2" w:name="campus-civility-statement"/>
    <w:p>
      <w:pPr>
        <w:pStyle w:val="Heading2"/>
      </w:pPr>
      <w:r>
        <w:t xml:space="preserve">8.1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2"/>
    <w:bookmarkStart w:id="103" w:name="student-contribution-to-college-policy"/>
    <w:p>
      <w:pPr>
        <w:pStyle w:val="Heading2"/>
      </w:pPr>
      <w:r>
        <w:t xml:space="preserve">8.2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3"/>
    <w:bookmarkStart w:id="104" w:name="student-senate"/>
    <w:p>
      <w:pPr>
        <w:pStyle w:val="Heading2"/>
      </w:pPr>
      <w:r>
        <w:t xml:space="preserve">8.3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4"/>
    <w:bookmarkStart w:id="105" w:name="student-handbook"/>
    <w:p>
      <w:pPr>
        <w:pStyle w:val="Heading2"/>
      </w:pPr>
      <w:r>
        <w:t xml:space="preserve">8.4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5"/>
    <w:bookmarkStart w:id="106" w:name="committee-participation"/>
    <w:p>
      <w:pPr>
        <w:pStyle w:val="Heading2"/>
      </w:pPr>
      <w:r>
        <w:t xml:space="preserve">8.5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6"/>
    <w:bookmarkEnd w:id="107"/>
    <w:bookmarkStart w:id="115" w:name="student-services"/>
    <w:p>
      <w:pPr>
        <w:pStyle w:val="Heading1"/>
      </w:pPr>
      <w:r>
        <w:t xml:space="preserve">9. STUDENT SERVICES</w:t>
      </w:r>
    </w:p>
    <w:bookmarkStart w:id="108" w:name="residence-life"/>
    <w:p>
      <w:pPr>
        <w:pStyle w:val="Heading2"/>
      </w:pPr>
      <w:r>
        <w:t xml:space="preserve">9.1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8"/>
    <w:bookmarkStart w:id="109" w:name="health-and-wellness-office"/>
    <w:p>
      <w:pPr>
        <w:pStyle w:val="Heading2"/>
      </w:pPr>
      <w:r>
        <w:t xml:space="preserve">9.2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9"/>
    <w:bookmarkStart w:id="110" w:name="religious-life"/>
    <w:p>
      <w:pPr>
        <w:pStyle w:val="Heading2"/>
      </w:pPr>
      <w:r>
        <w:t xml:space="preserve">9.3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10"/>
    <w:bookmarkStart w:id="111" w:name="student-development-support"/>
    <w:p>
      <w:pPr>
        <w:pStyle w:val="Heading2"/>
      </w:pPr>
      <w:r>
        <w:t xml:space="preserve">9.4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1"/>
    <w:bookmarkStart w:id="112" w:name="campus-activities"/>
    <w:p>
      <w:pPr>
        <w:pStyle w:val="Heading2"/>
      </w:pPr>
      <w:r>
        <w:t xml:space="preserve">9.5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2"/>
    <w:bookmarkStart w:id="113" w:name="student-activity-groups"/>
    <w:p>
      <w:pPr>
        <w:pStyle w:val="Heading2"/>
      </w:pPr>
      <w:r>
        <w:t xml:space="preserve">9.6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3"/>
    <w:bookmarkStart w:id="114" w:name="athletics"/>
    <w:p>
      <w:pPr>
        <w:pStyle w:val="Heading2"/>
      </w:pPr>
      <w:r>
        <w:t xml:space="preserve">9.7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4"/>
    <w:bookmarkEnd w:id="115"/>
    <w:bookmarkStart w:id="165" w:name="college-regulations-and-policies-1"/>
    <w:p>
      <w:pPr>
        <w:pStyle w:val="Heading1"/>
      </w:pPr>
      <w:r>
        <w:t xml:space="preserve">10. COLLEGE REGULATIONS AND POLICIES</w:t>
      </w:r>
    </w:p>
    <w:bookmarkStart w:id="116" w:name="effective-catalog"/>
    <w:p>
      <w:pPr>
        <w:pStyle w:val="Heading2"/>
      </w:pPr>
      <w:r>
        <w:t xml:space="preserve">10.1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6"/>
    <w:bookmarkStart w:id="117" w:name="course-numbering"/>
    <w:p>
      <w:pPr>
        <w:pStyle w:val="Heading2"/>
      </w:pPr>
      <w:r>
        <w:t xml:space="preserve">10.2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7"/>
    <w:bookmarkStart w:id="123" w:name="grading"/>
    <w:p>
      <w:pPr>
        <w:pStyle w:val="Heading2"/>
      </w:pPr>
      <w:r>
        <w:t xml:space="preserve">10.3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8" w:name="status-marks"/>
    <w:p>
      <w:pPr>
        <w:pStyle w:val="Heading3"/>
      </w:pPr>
      <w:r>
        <w:t xml:space="preserve">10.3.1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8"/>
    <w:bookmarkStart w:id="119" w:name="audited-courses"/>
    <w:p>
      <w:pPr>
        <w:pStyle w:val="Heading3"/>
      </w:pPr>
      <w:r>
        <w:t xml:space="preserve">10.3.2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9"/>
    <w:bookmarkStart w:id="120" w:name="X35da2c54caf42025709c2f52898719af0a66b3a"/>
    <w:p>
      <w:pPr>
        <w:pStyle w:val="Heading3"/>
      </w:pPr>
      <w:r>
        <w:t xml:space="preserve">10.3.3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20"/>
    <w:bookmarkStart w:id="121" w:name="courses-graded-as-passnot-pass"/>
    <w:p>
      <w:pPr>
        <w:pStyle w:val="Heading3"/>
      </w:pPr>
      <w:r>
        <w:t xml:space="preserve">10.3.4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1"/>
    <w:bookmarkStart w:id="122" w:name="midterm-grades"/>
    <w:p>
      <w:pPr>
        <w:pStyle w:val="Heading3"/>
      </w:pPr>
      <w:r>
        <w:t xml:space="preserve">10.3.5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2"/>
    <w:bookmarkEnd w:id="123"/>
    <w:bookmarkStart w:id="124" w:name="class-designation"/>
    <w:p>
      <w:pPr>
        <w:pStyle w:val="Heading2"/>
      </w:pPr>
      <w:r>
        <w:t xml:space="preserve">10.4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4"/>
    <w:bookmarkStart w:id="127" w:name="registration"/>
    <w:p>
      <w:pPr>
        <w:pStyle w:val="Heading2"/>
      </w:pPr>
      <w:r>
        <w:t xml:space="preserve">10.5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5" w:name="changes-in-registration"/>
    <w:p>
      <w:pPr>
        <w:pStyle w:val="Heading3"/>
      </w:pPr>
      <w:r>
        <w:t xml:space="preserve">10.5.1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5"/>
    <w:bookmarkStart w:id="126" w:name="course-load"/>
    <w:p>
      <w:pPr>
        <w:pStyle w:val="Heading3"/>
      </w:pPr>
      <w:r>
        <w:t xml:space="preserve">10.5.2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6"/>
    <w:bookmarkEnd w:id="127"/>
    <w:bookmarkStart w:id="128" w:name="administrative-withdrawal-policy"/>
    <w:p>
      <w:pPr>
        <w:pStyle w:val="Heading2"/>
      </w:pPr>
      <w:r>
        <w:t xml:space="preserve">10.6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8"/>
    <w:bookmarkStart w:id="134" w:name="academic-integrity-policy"/>
    <w:p>
      <w:pPr>
        <w:pStyle w:val="Heading2"/>
      </w:pPr>
      <w:r>
        <w:t xml:space="preserve">10.7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9" w:name="forms-of-academic-dishonesty"/>
    <w:p>
      <w:pPr>
        <w:pStyle w:val="Heading3"/>
      </w:pPr>
      <w:r>
        <w:t xml:space="preserve">10.7.1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9"/>
    <w:bookmarkStart w:id="130" w:name="statement-on-generative-technology"/>
    <w:p>
      <w:pPr>
        <w:pStyle w:val="Heading3"/>
      </w:pPr>
      <w:r>
        <w:t xml:space="preserve">10.7.2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30"/>
    <w:bookmarkStart w:id="131" w:name="sanctions"/>
    <w:p>
      <w:pPr>
        <w:pStyle w:val="Heading3"/>
      </w:pPr>
      <w:r>
        <w:t xml:space="preserve">10.7.3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1"/>
    <w:bookmarkStart w:id="132" w:name="procedure"/>
    <w:p>
      <w:pPr>
        <w:pStyle w:val="Heading3"/>
      </w:pPr>
      <w:r>
        <w:t xml:space="preserve">10.7.4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2"/>
    <w:bookmarkStart w:id="133" w:name="appeals-process"/>
    <w:p>
      <w:pPr>
        <w:pStyle w:val="Heading3"/>
      </w:pPr>
      <w:r>
        <w:t xml:space="preserve">10.7.5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3"/>
    <w:bookmarkEnd w:id="134"/>
    <w:bookmarkStart w:id="141" w:name="academic-standing"/>
    <w:p>
      <w:pPr>
        <w:pStyle w:val="Heading2"/>
      </w:pPr>
      <w:r>
        <w:t xml:space="preserve">10.8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5" w:name="df-notices"/>
    <w:p>
      <w:pPr>
        <w:pStyle w:val="Heading3"/>
      </w:pPr>
      <w:r>
        <w:t xml:space="preserve">10.8.1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5"/>
    <w:bookmarkStart w:id="136" w:name="academic-warnings"/>
    <w:p>
      <w:pPr>
        <w:pStyle w:val="Heading3"/>
      </w:pPr>
      <w:r>
        <w:t xml:space="preserve">10.8.2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6"/>
    <w:bookmarkStart w:id="137" w:name="academic-probation"/>
    <w:p>
      <w:pPr>
        <w:pStyle w:val="Heading3"/>
      </w:pPr>
      <w:r>
        <w:t xml:space="preserve">10.8.3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7"/>
    <w:bookmarkStart w:id="138" w:name="academic-suspension"/>
    <w:p>
      <w:pPr>
        <w:pStyle w:val="Heading3"/>
      </w:pPr>
      <w:r>
        <w:t xml:space="preserve">10.8.4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8"/>
    <w:bookmarkStart w:id="139" w:name="interim-suspension"/>
    <w:p>
      <w:pPr>
        <w:pStyle w:val="Heading3"/>
      </w:pPr>
      <w:r>
        <w:t xml:space="preserve">10.8.5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9"/>
    <w:bookmarkStart w:id="140" w:name="readmission-following-suspension"/>
    <w:p>
      <w:pPr>
        <w:pStyle w:val="Heading3"/>
      </w:pPr>
      <w:r>
        <w:t xml:space="preserve">10.8.6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40"/>
    <w:bookmarkEnd w:id="141"/>
    <w:bookmarkStart w:id="142" w:name="exiting-the-college"/>
    <w:p>
      <w:pPr>
        <w:pStyle w:val="Heading2"/>
      </w:pPr>
      <w:r>
        <w:t xml:space="preserve">10.9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2"/>
    <w:bookmarkStart w:id="146" w:name="leave-of-absence"/>
    <w:p>
      <w:pPr>
        <w:pStyle w:val="Heading2"/>
      </w:pPr>
      <w:r>
        <w:t xml:space="preserve">10.10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3" w:name="requesting-a-leave-of-absence"/>
    <w:p>
      <w:pPr>
        <w:pStyle w:val="Heading3"/>
      </w:pPr>
      <w:r>
        <w:t xml:space="preserve">10.10.1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3"/>
    <w:bookmarkStart w:id="144" w:name="on-leave-of-absence"/>
    <w:p>
      <w:pPr>
        <w:pStyle w:val="Heading3"/>
      </w:pPr>
      <w:r>
        <w:t xml:space="preserve">10.10.2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4"/>
    <w:bookmarkStart w:id="145" w:name="X54fa2efd50ddaf254541456d5502d46b376a48b"/>
    <w:p>
      <w:pPr>
        <w:pStyle w:val="Heading3"/>
      </w:pPr>
      <w:r>
        <w:t xml:space="preserve">10.10.3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5"/>
    <w:bookmarkEnd w:id="146"/>
    <w:bookmarkStart w:id="147" w:name="X90ab4b1f5d9846c49f42c02f09376c3c7048558"/>
    <w:p>
      <w:pPr>
        <w:pStyle w:val="Heading2"/>
      </w:pPr>
      <w:r>
        <w:t xml:space="preserve">10.11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7"/>
    <w:bookmarkStart w:id="159" w:name="transcript-evaluation-policies"/>
    <w:p>
      <w:pPr>
        <w:pStyle w:val="Heading2"/>
      </w:pPr>
      <w:r>
        <w:t xml:space="preserve">10.12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8" w:name="general-policy-on-transfer-credit"/>
    <w:p>
      <w:pPr>
        <w:pStyle w:val="Heading3"/>
      </w:pPr>
      <w:r>
        <w:t xml:space="preserve">10.12.1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8"/>
    <w:bookmarkStart w:id="149" w:name="evaluation-of-credits-in-transfer"/>
    <w:p>
      <w:pPr>
        <w:pStyle w:val="Heading3"/>
      </w:pPr>
      <w:r>
        <w:t xml:space="preserve">10.12.2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9"/>
    <w:bookmarkStart w:id="150" w:name="junior-or-community-college-credit"/>
    <w:p>
      <w:pPr>
        <w:pStyle w:val="Heading3"/>
      </w:pPr>
      <w:r>
        <w:t xml:space="preserve">10.12.3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50"/>
    <w:bookmarkStart w:id="151" w:name="four-year-college-credit"/>
    <w:p>
      <w:pPr>
        <w:pStyle w:val="Heading3"/>
      </w:pPr>
      <w:r>
        <w:t xml:space="preserve">10.12.4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1"/>
    <w:bookmarkStart w:id="152" w:name="european-credit-transfer-system-ects"/>
    <w:p>
      <w:pPr>
        <w:pStyle w:val="Heading3"/>
      </w:pPr>
      <w:r>
        <w:t xml:space="preserve">10.12.5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2"/>
    <w:bookmarkStart w:id="153" w:name="X6ba9ed62e76689925c107511b5d30c2c0c3a9c8"/>
    <w:p>
      <w:pPr>
        <w:pStyle w:val="Heading3"/>
      </w:pPr>
      <w:r>
        <w:t xml:space="preserve">10.12.6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3"/>
    <w:bookmarkStart w:id="154" w:name="evaluation-of-credits-for-graduation"/>
    <w:p>
      <w:pPr>
        <w:pStyle w:val="Heading3"/>
      </w:pPr>
      <w:r>
        <w:t xml:space="preserve">10.12.7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4"/>
    <w:bookmarkStart w:id="155" w:name="credit-by-examination"/>
    <w:p>
      <w:pPr>
        <w:pStyle w:val="Heading3"/>
      </w:pPr>
      <w:r>
        <w:t xml:space="preserve">10.12.8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5"/>
    <w:bookmarkStart w:id="156" w:name="updating-course-work"/>
    <w:p>
      <w:pPr>
        <w:pStyle w:val="Heading3"/>
      </w:pPr>
      <w:r>
        <w:t xml:space="preserve">10.12.9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6"/>
    <w:bookmarkStart w:id="157" w:name="advanced-placement-ap"/>
    <w:p>
      <w:pPr>
        <w:pStyle w:val="Heading3"/>
      </w:pPr>
      <w:r>
        <w:t xml:space="preserve">10.12.10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7"/>
    <w:bookmarkStart w:id="158" w:name="international-baccalaureate-ib"/>
    <w:p>
      <w:pPr>
        <w:pStyle w:val="Heading3"/>
      </w:pPr>
      <w:r>
        <w:t xml:space="preserve">10.12.11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8"/>
    <w:bookmarkEnd w:id="159"/>
    <w:bookmarkStart w:id="160" w:name="class-attendance"/>
    <w:p>
      <w:pPr>
        <w:pStyle w:val="Heading2"/>
      </w:pPr>
      <w:r>
        <w:t xml:space="preserve">10.13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60"/>
    <w:bookmarkStart w:id="161" w:name="final-exams"/>
    <w:p>
      <w:pPr>
        <w:pStyle w:val="Heading2"/>
      </w:pPr>
      <w:r>
        <w:t xml:space="preserve">10.14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1"/>
    <w:bookmarkStart w:id="163" w:name="participation-in-commencement"/>
    <w:p>
      <w:pPr>
        <w:pStyle w:val="Heading2"/>
      </w:pPr>
      <w:r>
        <w:t xml:space="preserve">10.15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2" w:name="pending-graduates"/>
    <w:p>
      <w:pPr>
        <w:pStyle w:val="Heading3"/>
      </w:pPr>
      <w:r>
        <w:t xml:space="preserve">10.15.1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2"/>
    <w:bookmarkEnd w:id="163"/>
    <w:bookmarkStart w:id="164" w:name="X8f4b62acc5535ebd963fe2102dac2207dc19a22"/>
    <w:p>
      <w:pPr>
        <w:pStyle w:val="Heading2"/>
      </w:pPr>
      <w:r>
        <w:t xml:space="preserve">10.16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4"/>
    <w:bookmarkEnd w:id="165"/>
    <w:bookmarkStart w:id="168" w:name="individualized-study"/>
    <w:p>
      <w:pPr>
        <w:pStyle w:val="Heading1"/>
      </w:pPr>
      <w:r>
        <w:t xml:space="preserve">11. INDIVIDUALIZED STUDY</w:t>
      </w:r>
    </w:p>
    <w:bookmarkStart w:id="166" w:name="independent-study"/>
    <w:p>
      <w:pPr>
        <w:pStyle w:val="Heading2"/>
      </w:pPr>
      <w:r>
        <w:t xml:space="preserve">11.1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6"/>
    <w:bookmarkStart w:id="167" w:name="directed-learning"/>
    <w:p>
      <w:pPr>
        <w:pStyle w:val="Heading2"/>
      </w:pPr>
      <w:r>
        <w:t xml:space="preserve">11.2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7"/>
    <w:bookmarkEnd w:id="168"/>
    <w:bookmarkStart w:id="177" w:name="academic-programs"/>
    <w:p>
      <w:pPr>
        <w:pStyle w:val="Heading1"/>
      </w:pPr>
      <w:r>
        <w:t xml:space="preserve">12. ACADEMIC PROGRAMS</w:t>
      </w:r>
    </w:p>
    <w:bookmarkStart w:id="169" w:name="asia-term-1"/>
    <w:p>
      <w:pPr>
        <w:pStyle w:val="Heading2"/>
      </w:pPr>
      <w:r>
        <w:t xml:space="preserve">12.1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9"/>
    <w:bookmarkStart w:id="170" w:name="world-language"/>
    <w:p>
      <w:pPr>
        <w:pStyle w:val="Heading2"/>
      </w:pPr>
      <w:r>
        <w:t xml:space="preserve">12.2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70"/>
    <w:bookmarkStart w:id="171" w:name="internships"/>
    <w:p>
      <w:pPr>
        <w:pStyle w:val="Heading2"/>
      </w:pPr>
      <w:r>
        <w:t xml:space="preserve">12.3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1"/>
    <w:bookmarkStart w:id="172" w:name="research"/>
    <w:p>
      <w:pPr>
        <w:pStyle w:val="Heading2"/>
      </w:pPr>
      <w:r>
        <w:t xml:space="preserve">12.4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2"/>
    <w:bookmarkStart w:id="173" w:name="new-york-term-1"/>
    <w:p>
      <w:pPr>
        <w:pStyle w:val="Heading2"/>
      </w:pPr>
      <w:r>
        <w:t xml:space="preserve">12.5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3"/>
    <w:bookmarkStart w:id="174" w:name="occasional-courses"/>
    <w:p>
      <w:pPr>
        <w:pStyle w:val="Heading2"/>
      </w:pPr>
      <w:r>
        <w:t xml:space="preserve">12.6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4"/>
    <w:bookmarkStart w:id="175" w:name="skills-development"/>
    <w:p>
      <w:pPr>
        <w:pStyle w:val="Heading2"/>
      </w:pPr>
      <w:r>
        <w:t xml:space="preserve">12.7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5"/>
    <w:bookmarkStart w:id="176" w:name="washington-term-1"/>
    <w:p>
      <w:pPr>
        <w:pStyle w:val="Heading2"/>
      </w:pPr>
      <w:r>
        <w:t xml:space="preserve">12.8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6"/>
    <w:bookmarkEnd w:id="177"/>
    <w:bookmarkStart w:id="479" w:name="departmental-programs"/>
    <w:p>
      <w:pPr>
        <w:pStyle w:val="Heading1"/>
      </w:pPr>
      <w:r>
        <w:t xml:space="preserve">13. DEPARTMENTAL PROGRAMS</w:t>
      </w:r>
    </w:p>
    <w:bookmarkStart w:id="178" w:name="accounting-managerial"/>
    <w:p>
      <w:pPr>
        <w:pStyle w:val="Heading2"/>
      </w:pPr>
      <w:r>
        <w:t xml:space="preserve">13.1 Accounting, Managerial</w:t>
      </w:r>
    </w:p>
    <w:p>
      <w:pPr>
        <w:pStyle w:val="FirstParagraph"/>
      </w:pPr>
      <w:r>
        <w:t xml:space="preserve">See</w:t>
      </w:r>
      <w:r>
        <w:t xml:space="preserve"> </w:t>
      </w:r>
      <w:r>
        <w:rPr>
          <w:b/>
          <w:bCs/>
        </w:rPr>
        <w:t xml:space="preserve">?@sec-accounting</w:t>
      </w:r>
    </w:p>
    <w:bookmarkEnd w:id="178"/>
    <w:bookmarkStart w:id="179" w:name="accounting-public"/>
    <w:p>
      <w:pPr>
        <w:pStyle w:val="Heading2"/>
      </w:pPr>
      <w:r>
        <w:t xml:space="preserve">13.2 Accounting, Public</w:t>
      </w:r>
    </w:p>
    <w:p>
      <w:pPr>
        <w:pStyle w:val="FirstParagraph"/>
      </w:pPr>
      <w:r>
        <w:t xml:space="preserve">See</w:t>
      </w:r>
      <w:r>
        <w:t xml:space="preserve"> </w:t>
      </w:r>
      <w:r>
        <w:rPr>
          <w:b/>
          <w:bCs/>
        </w:rPr>
        <w:t xml:space="preserve">?@sec-accounting</w:t>
      </w:r>
    </w:p>
    <w:bookmarkEnd w:id="179"/>
    <w:bookmarkStart w:id="183" w:name="african-american-studies"/>
    <w:p>
      <w:pPr>
        <w:pStyle w:val="Heading2"/>
      </w:pPr>
      <w:r>
        <w:t xml:space="preserve">13.3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80" w:name="african-american-studies-major"/>
    <w:p>
      <w:pPr>
        <w:pStyle w:val="Heading3"/>
      </w:pPr>
      <w:r>
        <w:t xml:space="preserve">13.3.1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80"/>
    <w:bookmarkStart w:id="181" w:name="african-american-studies-minor"/>
    <w:p>
      <w:pPr>
        <w:pStyle w:val="Heading3"/>
      </w:pPr>
      <w:r>
        <w:t xml:space="preserve">13.3.2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1"/>
    <w:bookmarkStart w:id="182" w:name="sec-courses-in-african-american-studies"/>
    <w:p>
      <w:pPr>
        <w:pStyle w:val="Heading3"/>
      </w:pPr>
      <w:r>
        <w:t xml:space="preserve">13.3.3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2"/>
    <w:bookmarkEnd w:id="183"/>
    <w:bookmarkStart w:id="185" w:name="anthropology-courses-only"/>
    <w:p>
      <w:pPr>
        <w:pStyle w:val="Heading2"/>
      </w:pPr>
      <w:r>
        <w:t xml:space="preserve">13.4 Anthropology (Courses Only)</w:t>
      </w:r>
    </w:p>
    <w:p>
      <w:pPr>
        <w:pStyle w:val="FirstParagraph"/>
      </w:pPr>
      <w:r>
        <w:t xml:space="preserve">Fairbanks (Administrative Coordinator), Ziskowski</w:t>
      </w:r>
    </w:p>
    <w:bookmarkStart w:id="184" w:name="courses-in-anthropology"/>
    <w:p>
      <w:pPr>
        <w:pStyle w:val="Heading3"/>
      </w:pPr>
      <w:r>
        <w:t xml:space="preserve">13.4.1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4"/>
    <w:bookmarkEnd w:id="185"/>
    <w:bookmarkStart w:id="192" w:name="art-and-visual-studies"/>
    <w:p>
      <w:pPr>
        <w:pStyle w:val="Heading2"/>
      </w:pPr>
      <w:r>
        <w:t xml:space="preserve">13.5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7" w:name="art-major"/>
    <w:p>
      <w:pPr>
        <w:pStyle w:val="Heading3"/>
      </w:pPr>
      <w:r>
        <w:t xml:space="preserve">13.5.1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6" w:name="X0e65afe895759f226304fb6a9388f617199e34c"/>
    <w:p>
      <w:pPr>
        <w:pStyle w:val="Heading4"/>
      </w:pPr>
      <w:r>
        <w:t xml:space="preserve">13.5.1.1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6"/>
    <w:bookmarkEnd w:id="187"/>
    <w:bookmarkStart w:id="188" w:name="art-minor"/>
    <w:p>
      <w:pPr>
        <w:pStyle w:val="Heading3"/>
      </w:pPr>
      <w:r>
        <w:t xml:space="preserve">13.5.2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8"/>
    <w:bookmarkStart w:id="189" w:name="courses-in-art"/>
    <w:p>
      <w:pPr>
        <w:pStyle w:val="Heading3"/>
      </w:pPr>
      <w:r>
        <w:t xml:space="preserve">13.5.3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9"/>
    <w:bookmarkStart w:id="190" w:name="art-history-minor"/>
    <w:p>
      <w:pPr>
        <w:pStyle w:val="Heading3"/>
      </w:pPr>
      <w:r>
        <w:t xml:space="preserve">13.5.4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90"/>
    <w:bookmarkStart w:id="191" w:name="courses-in-art-history"/>
    <w:p>
      <w:pPr>
        <w:pStyle w:val="Heading3"/>
      </w:pPr>
      <w:r>
        <w:t xml:space="preserve">13.5.5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1"/>
    <w:bookmarkEnd w:id="192"/>
    <w:bookmarkStart w:id="196" w:name="asian-studies"/>
    <w:p>
      <w:pPr>
        <w:pStyle w:val="Heading2"/>
      </w:pPr>
      <w:r>
        <w:t xml:space="preserve">13.6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3" w:name="asian-studies-major"/>
    <w:p>
      <w:pPr>
        <w:pStyle w:val="Heading3"/>
      </w:pPr>
      <w:r>
        <w:t xml:space="preserve">13.6.1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3"/>
    <w:bookmarkStart w:id="194" w:name="asian-studies-minor"/>
    <w:p>
      <w:pPr>
        <w:pStyle w:val="Heading3"/>
      </w:pPr>
      <w:r>
        <w:t xml:space="preserve">13.6.2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4"/>
    <w:bookmarkStart w:id="195" w:name="courses-in-asian-studies"/>
    <w:p>
      <w:pPr>
        <w:pStyle w:val="Heading3"/>
      </w:pPr>
      <w:r>
        <w:t xml:space="preserve">13.6.3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5"/>
    <w:bookmarkEnd w:id="196"/>
    <w:bookmarkStart w:id="199" w:name="X29996a3ceb8505a369df87f46deb572899042d4"/>
    <w:p>
      <w:pPr>
        <w:pStyle w:val="Heading2"/>
      </w:pPr>
      <w:r>
        <w:t xml:space="preserve">13.7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7" w:name="aviation-studies-courses"/>
    <w:p>
      <w:pPr>
        <w:pStyle w:val="Heading3"/>
      </w:pPr>
      <w:r>
        <w:t xml:space="preserve">13.7.1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7"/>
    <w:bookmarkStart w:id="198" w:name="flight-operations-courses"/>
    <w:p>
      <w:pPr>
        <w:pStyle w:val="Heading3"/>
      </w:pPr>
      <w:r>
        <w:t xml:space="preserve">13.7.2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8"/>
    <w:bookmarkEnd w:id="199"/>
    <w:bookmarkStart w:id="201" w:name="sec-biochemistry"/>
    <w:p>
      <w:pPr>
        <w:pStyle w:val="Heading2"/>
      </w:pPr>
      <w:r>
        <w:t xml:space="preserve">13.8 Biochemistry (Collateral Major)</w:t>
      </w:r>
    </w:p>
    <w:p>
      <w:pPr>
        <w:pStyle w:val="FirstParagraph"/>
      </w:pPr>
      <w:r>
        <w:t xml:space="preserve">Stead (Administrative Coordinator).</w:t>
      </w:r>
    </w:p>
    <w:bookmarkStart w:id="200" w:name="collateral-major-in-biochemistry"/>
    <w:p>
      <w:pPr>
        <w:pStyle w:val="Heading3"/>
      </w:pPr>
      <w:r>
        <w:t xml:space="preserve">13.8.1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200"/>
    <w:bookmarkEnd w:id="201"/>
    <w:bookmarkStart w:id="207" w:name="biology"/>
    <w:p>
      <w:pPr>
        <w:pStyle w:val="Heading2"/>
      </w:pPr>
      <w:r>
        <w:t xml:space="preserve">13.9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2" w:name="biology-major"/>
    <w:p>
      <w:pPr>
        <w:pStyle w:val="Heading3"/>
      </w:pPr>
      <w:r>
        <w:t xml:space="preserve">13.9.1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2"/>
    <w:bookmarkStart w:id="203" w:name="concentrations-in-biology"/>
    <w:p>
      <w:pPr>
        <w:pStyle w:val="Heading3"/>
      </w:pPr>
      <w:r>
        <w:t xml:space="preserve">13.9.2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3"/>
    <w:bookmarkStart w:id="204" w:name="laboratory-study-in-biology"/>
    <w:p>
      <w:pPr>
        <w:pStyle w:val="Heading3"/>
      </w:pPr>
      <w:r>
        <w:t xml:space="preserve">13.9.3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4"/>
    <w:bookmarkStart w:id="205" w:name="biology-minor"/>
    <w:p>
      <w:pPr>
        <w:pStyle w:val="Heading3"/>
      </w:pPr>
      <w:r>
        <w:t xml:space="preserve">13.9.4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5"/>
    <w:bookmarkStart w:id="206" w:name="courses-in-biology"/>
    <w:p>
      <w:pPr>
        <w:pStyle w:val="Heading3"/>
      </w:pPr>
      <w:r>
        <w:t xml:space="preserve">13.9.5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6"/>
    <w:bookmarkEnd w:id="207"/>
    <w:bookmarkStart w:id="221" w:name="business-administration-and-economics"/>
    <w:p>
      <w:pPr>
        <w:pStyle w:val="Heading2"/>
      </w:pPr>
      <w:r>
        <w:t xml:space="preserve">13.10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8" w:name="business-administration"/>
    <w:p>
      <w:pPr>
        <w:pStyle w:val="Heading3"/>
      </w:pPr>
      <w:r>
        <w:t xml:space="preserve">13.10.1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8"/>
    <w:bookmarkStart w:id="209" w:name="business-administration-major"/>
    <w:p>
      <w:pPr>
        <w:pStyle w:val="Heading3"/>
      </w:pPr>
      <w:r>
        <w:t xml:space="preserve">13.10.2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9"/>
    <w:bookmarkStart w:id="220" w:name="concentrations-in-business"/>
    <w:p>
      <w:pPr>
        <w:pStyle w:val="Heading3"/>
      </w:pPr>
      <w:r>
        <w:t xml:space="preserve">13.10.3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10" w:name="X37a26a93399c3693f52cd5606f9e91cce94a8b8"/>
    <w:p>
      <w:pPr>
        <w:pStyle w:val="Heading4"/>
      </w:pPr>
      <w:r>
        <w:t xml:space="preserve">13.10.3.1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10"/>
    <w:bookmarkStart w:id="211" w:name="X1d02e6f554dd4ec29bc64e21c76df39ad3272e7"/>
    <w:p>
      <w:pPr>
        <w:pStyle w:val="Heading4"/>
      </w:pPr>
      <w:r>
        <w:t xml:space="preserve">13.10.3.2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1"/>
    <w:bookmarkStart w:id="212" w:name="finance-concentration-in-business"/>
    <w:p>
      <w:pPr>
        <w:pStyle w:val="Heading4"/>
      </w:pPr>
      <w:r>
        <w:t xml:space="preserve">13.10.3.3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2"/>
    <w:bookmarkStart w:id="213" w:name="Xafe00f23c6fd6370b59a11cde3f46c1f373404d"/>
    <w:p>
      <w:pPr>
        <w:pStyle w:val="Heading4"/>
      </w:pPr>
      <w:r>
        <w:t xml:space="preserve">13.10.3.4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3"/>
    <w:bookmarkStart w:id="214" w:name="X180b0d4d7f4f4a9e5bc069085b0733bb052f51f"/>
    <w:p>
      <w:pPr>
        <w:pStyle w:val="Heading4"/>
      </w:pPr>
      <w:r>
        <w:t xml:space="preserve">13.10.3.5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4"/>
    <w:bookmarkStart w:id="215" w:name="management-concentration-in-business"/>
    <w:p>
      <w:pPr>
        <w:pStyle w:val="Heading4"/>
      </w:pPr>
      <w:r>
        <w:t xml:space="preserve">13.10.3.6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5"/>
    <w:bookmarkStart w:id="216" w:name="marketing-concentration-in-business"/>
    <w:p>
      <w:pPr>
        <w:pStyle w:val="Heading4"/>
      </w:pPr>
      <w:r>
        <w:t xml:space="preserve">13.10.3.7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6"/>
    <w:bookmarkStart w:id="217" w:name="Xb30e4e4f92246974e8f355f8c3adea31a5204e7"/>
    <w:p>
      <w:pPr>
        <w:pStyle w:val="Heading4"/>
      </w:pPr>
      <w:r>
        <w:t xml:space="preserve">13.10.3.8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7"/>
    <w:bookmarkStart w:id="218" w:name="sec-sports-management-concentration"/>
    <w:p>
      <w:pPr>
        <w:pStyle w:val="Heading4"/>
      </w:pPr>
      <w:r>
        <w:t xml:space="preserve">13.10.3.9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8"/>
    <w:bookmarkStart w:id="219" w:name="X65213ea3a91e24026eae54107b778220ef6a1e3"/>
    <w:p>
      <w:pPr>
        <w:pStyle w:val="Heading4"/>
      </w:pPr>
      <w:r>
        <w:t xml:space="preserve">13.10.3.10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9"/>
    <w:bookmarkEnd w:id="220"/>
    <w:bookmarkEnd w:id="221"/>
    <w:bookmarkStart w:id="226" w:name="accounting"/>
    <w:p>
      <w:pPr>
        <w:pStyle w:val="Heading2"/>
      </w:pPr>
      <w:r>
        <w:t xml:space="preserve">13.11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2" w:name="managerial-accounting-major"/>
    <w:p>
      <w:pPr>
        <w:pStyle w:val="Heading3"/>
      </w:pPr>
      <w:r>
        <w:t xml:space="preserve">13.11.1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2"/>
    <w:bookmarkStart w:id="223" w:name="public-accounting-major"/>
    <w:p>
      <w:pPr>
        <w:pStyle w:val="Heading3"/>
      </w:pPr>
      <w:r>
        <w:t xml:space="preserve">13.11.2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3"/>
    <w:bookmarkStart w:id="224" w:name="courses-in-accounting"/>
    <w:p>
      <w:pPr>
        <w:pStyle w:val="Heading3"/>
      </w:pPr>
      <w:r>
        <w:t xml:space="preserve">13.11.3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4"/>
    <w:bookmarkStart w:id="225" w:name="courses-in-business"/>
    <w:p>
      <w:pPr>
        <w:pStyle w:val="Heading3"/>
      </w:pPr>
      <w:r>
        <w:t xml:space="preserve">13.11.4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5"/>
    <w:bookmarkEnd w:id="226"/>
    <w:bookmarkStart w:id="230" w:name="X992a354e53191d5e003d6756d1bef0a08b96178"/>
    <w:p>
      <w:pPr>
        <w:pStyle w:val="Heading2"/>
      </w:pPr>
      <w:r>
        <w:t xml:space="preserve">13.12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8" w:name="business-administration-major-1"/>
    <w:p>
      <w:pPr>
        <w:pStyle w:val="Heading3"/>
      </w:pPr>
      <w:r>
        <w:t xml:space="preserve">13.12.1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7" w:name="concentration-in-strategic-leadership"/>
    <w:p>
      <w:pPr>
        <w:pStyle w:val="Heading4"/>
      </w:pPr>
      <w:r>
        <w:t xml:space="preserve">13.12.1.1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7"/>
    <w:bookmarkEnd w:id="228"/>
    <w:bookmarkStart w:id="229" w:name="online-only-courses-in-business"/>
    <w:p>
      <w:pPr>
        <w:pStyle w:val="Heading3"/>
      </w:pPr>
      <w:r>
        <w:t xml:space="preserve">13.12.2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9"/>
    <w:bookmarkEnd w:id="230"/>
    <w:bookmarkStart w:id="234" w:name="economics"/>
    <w:p>
      <w:pPr>
        <w:pStyle w:val="Heading2"/>
      </w:pPr>
      <w:r>
        <w:t xml:space="preserve">13.13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1" w:name="economics-major"/>
    <w:p>
      <w:pPr>
        <w:pStyle w:val="Heading3"/>
      </w:pPr>
      <w:r>
        <w:t xml:space="preserve">13.13.1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1"/>
    <w:bookmarkStart w:id="232" w:name="economics-minor"/>
    <w:p>
      <w:pPr>
        <w:pStyle w:val="Heading3"/>
      </w:pPr>
      <w:r>
        <w:t xml:space="preserve">13.13.2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2"/>
    <w:bookmarkStart w:id="233" w:name="courses-in-economics"/>
    <w:p>
      <w:pPr>
        <w:pStyle w:val="Heading3"/>
      </w:pPr>
      <w:r>
        <w:t xml:space="preserve">13.13.3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3"/>
    <w:bookmarkEnd w:id="234"/>
    <w:bookmarkStart w:id="239" w:name="chemistry"/>
    <w:p>
      <w:pPr>
        <w:pStyle w:val="Heading2"/>
      </w:pPr>
      <w:r>
        <w:t xml:space="preserve">13.14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5" w:name="chemistry-major"/>
    <w:p>
      <w:pPr>
        <w:pStyle w:val="Heading3"/>
      </w:pPr>
      <w:r>
        <w:t xml:space="preserve">13.14.1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5"/>
    <w:bookmarkStart w:id="236" w:name="chemistry-minor"/>
    <w:p>
      <w:pPr>
        <w:pStyle w:val="Heading3"/>
      </w:pPr>
      <w:r>
        <w:t xml:space="preserve">13.14.2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6"/>
    <w:bookmarkStart w:id="237" w:name="Xdebdec48ee8cb2b9d9b49279c65326877a99f72"/>
    <w:p>
      <w:pPr>
        <w:pStyle w:val="Heading3"/>
      </w:pPr>
      <w:r>
        <w:t xml:space="preserve">13.14.3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7"/>
    <w:bookmarkStart w:id="238" w:name="courses-in-chemistry"/>
    <w:p>
      <w:pPr>
        <w:pStyle w:val="Heading3"/>
      </w:pPr>
      <w:r>
        <w:t xml:space="preserve">13.14.4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8"/>
    <w:bookmarkEnd w:id="239"/>
    <w:bookmarkStart w:id="241" w:name="classical-studies-courses-only"/>
    <w:p>
      <w:pPr>
        <w:pStyle w:val="Heading2"/>
      </w:pPr>
      <w:r>
        <w:t xml:space="preserve">13.15 Classical Studies (Courses Only)</w:t>
      </w:r>
    </w:p>
    <w:bookmarkStart w:id="240" w:name="courses-in-classical-studies"/>
    <w:p>
      <w:pPr>
        <w:pStyle w:val="Heading3"/>
      </w:pPr>
      <w:r>
        <w:t xml:space="preserve">13.15.1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40"/>
    <w:bookmarkEnd w:id="241"/>
    <w:bookmarkStart w:id="245" w:name="communications-studies"/>
    <w:p>
      <w:pPr>
        <w:pStyle w:val="Heading2"/>
      </w:pPr>
      <w:r>
        <w:t xml:space="preserve">13.16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2" w:name="communication-studies-major"/>
    <w:p>
      <w:pPr>
        <w:pStyle w:val="Heading3"/>
      </w:pPr>
      <w:r>
        <w:t xml:space="preserve">13.16.1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mmunication-studies-minor"/>
    <w:p>
      <w:pPr>
        <w:pStyle w:val="Heading3"/>
      </w:pPr>
      <w:r>
        <w:t xml:space="preserve">13.16.2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3"/>
    <w:bookmarkStart w:id="244" w:name="courses-in-communication-studies"/>
    <w:p>
      <w:pPr>
        <w:pStyle w:val="Heading3"/>
      </w:pPr>
      <w:r>
        <w:t xml:space="preserve">13.16.3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4"/>
    <w:bookmarkEnd w:id="245"/>
    <w:bookmarkStart w:id="249" w:name="computer-science"/>
    <w:p>
      <w:pPr>
        <w:pStyle w:val="Heading2"/>
      </w:pPr>
      <w:r>
        <w:t xml:space="preserve">13.17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6" w:name="computer-science-major"/>
    <w:p>
      <w:pPr>
        <w:pStyle w:val="Heading3"/>
      </w:pPr>
      <w:r>
        <w:t xml:space="preserve">13.17.1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6"/>
    <w:bookmarkStart w:id="247" w:name="computer-science-minor"/>
    <w:p>
      <w:pPr>
        <w:pStyle w:val="Heading3"/>
      </w:pPr>
      <w:r>
        <w:t xml:space="preserve">13.17.2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7"/>
    <w:bookmarkStart w:id="248" w:name="courses-in-computer-science"/>
    <w:p>
      <w:pPr>
        <w:pStyle w:val="Heading3"/>
      </w:pPr>
      <w:r>
        <w:t xml:space="preserve">13.17.3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8"/>
    <w:bookmarkEnd w:id="249"/>
    <w:bookmarkStart w:id="254" w:name="creative-writing"/>
    <w:p>
      <w:pPr>
        <w:pStyle w:val="Heading2"/>
      </w:pPr>
      <w:r>
        <w:t xml:space="preserve">13.18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50" w:name="creative-writing-major"/>
    <w:p>
      <w:pPr>
        <w:pStyle w:val="Heading3"/>
      </w:pPr>
      <w:r>
        <w:t xml:space="preserve">13.18.1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50"/>
    <w:bookmarkStart w:id="251" w:name="creative-writing-minor"/>
    <w:p>
      <w:pPr>
        <w:pStyle w:val="Heading3"/>
      </w:pPr>
      <w:r>
        <w:t xml:space="preserve">13.18.2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1"/>
    <w:bookmarkStart w:id="252" w:name="workshops-in-creative-writing"/>
    <w:p>
      <w:pPr>
        <w:pStyle w:val="Heading3"/>
      </w:pPr>
      <w:r>
        <w:t xml:space="preserve">13.18.3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2"/>
    <w:bookmarkStart w:id="253" w:name="sec-courses-in-creative-writing"/>
    <w:p>
      <w:pPr>
        <w:pStyle w:val="Heading3"/>
      </w:pPr>
      <w:r>
        <w:t xml:space="preserve">13.18.4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13.53.3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13.53.3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13.53.3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3"/>
    <w:bookmarkEnd w:id="254"/>
    <w:bookmarkStart w:id="256" w:name="dance-courses-only"/>
    <w:p>
      <w:pPr>
        <w:pStyle w:val="Heading2"/>
      </w:pPr>
      <w:r>
        <w:t xml:space="preserve">13.19 Dance (Courses Only)</w:t>
      </w:r>
    </w:p>
    <w:p>
      <w:pPr>
        <w:pStyle w:val="FirstParagraph"/>
      </w:pPr>
      <w:r>
        <w:t xml:space="preserve">Rezabek</w:t>
      </w:r>
    </w:p>
    <w:bookmarkStart w:id="255" w:name="courses-in-dance"/>
    <w:p>
      <w:pPr>
        <w:pStyle w:val="Heading3"/>
      </w:pPr>
      <w:r>
        <w:t xml:space="preserve">13.19.1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5"/>
    <w:bookmarkEnd w:id="256"/>
    <w:bookmarkStart w:id="260" w:name="data-science"/>
    <w:p>
      <w:pPr>
        <w:pStyle w:val="Heading2"/>
      </w:pPr>
      <w:r>
        <w:t xml:space="preserve">13.20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7" w:name="data-science-major"/>
    <w:p>
      <w:pPr>
        <w:pStyle w:val="Heading3"/>
      </w:pPr>
      <w:r>
        <w:t xml:space="preserve">13.20.1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7"/>
    <w:bookmarkStart w:id="258" w:name="data-science-minor"/>
    <w:p>
      <w:pPr>
        <w:pStyle w:val="Heading3"/>
      </w:pPr>
      <w:r>
        <w:t xml:space="preserve">13.20.2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8"/>
    <w:bookmarkStart w:id="259" w:name="courses-in-data-science"/>
    <w:p>
      <w:pPr>
        <w:pStyle w:val="Heading3"/>
      </w:pPr>
      <w:r>
        <w:t xml:space="preserve">13.20.3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9"/>
    <w:bookmarkEnd w:id="260"/>
    <w:bookmarkStart w:id="261" w:name="economics-1"/>
    <w:p>
      <w:pPr>
        <w:pStyle w:val="Heading2"/>
      </w:pPr>
      <w:r>
        <w:t xml:space="preserve">13.21 Economics</w:t>
      </w:r>
    </w:p>
    <w:p>
      <w:pPr>
        <w:pStyle w:val="FirstParagraph"/>
      </w:pPr>
      <w:r>
        <w:t xml:space="preserve">See Business Administration and Economics p. 81</w:t>
      </w:r>
    </w:p>
    <w:bookmarkEnd w:id="261"/>
    <w:bookmarkStart w:id="270" w:name="education"/>
    <w:p>
      <w:pPr>
        <w:pStyle w:val="Heading2"/>
      </w:pPr>
      <w:r>
        <w:t xml:space="preserve">13.22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2" w:name="elementary-education-major"/>
    <w:p>
      <w:pPr>
        <w:pStyle w:val="Heading3"/>
      </w:pPr>
      <w:r>
        <w:t xml:space="preserve">13.22.1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2"/>
    <w:bookmarkStart w:id="263" w:name="secondary-education-minor"/>
    <w:p>
      <w:pPr>
        <w:pStyle w:val="Heading3"/>
      </w:pPr>
      <w:r>
        <w:t xml:space="preserve">13.22.2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3"/>
    <w:bookmarkStart w:id="264" w:name="Xdbe1c94670a7ed014bfe711f56d7a32e9d952e7"/>
    <w:p>
      <w:pPr>
        <w:pStyle w:val="Heading3"/>
      </w:pPr>
      <w:r>
        <w:t xml:space="preserve">13.22.3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4"/>
    <w:bookmarkStart w:id="265" w:name="X3736660d40afd95902823b1440ff103bb460e42"/>
    <w:p>
      <w:pPr>
        <w:pStyle w:val="Heading3"/>
      </w:pPr>
      <w:r>
        <w:t xml:space="preserve">13.22.4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5"/>
    <w:bookmarkStart w:id="266" w:name="elementary-educationnon-licensure"/>
    <w:p>
      <w:pPr>
        <w:pStyle w:val="Heading3"/>
      </w:pPr>
      <w:r>
        <w:t xml:space="preserve">13.22.5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6"/>
    <w:bookmarkStart w:id="267" w:name="X9a2d526a8afc4fe2cfeb65ea2d6c670fad54b72"/>
    <w:p>
      <w:pPr>
        <w:pStyle w:val="Heading3"/>
      </w:pPr>
      <w:r>
        <w:t xml:space="preserve">13.22.6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7"/>
    <w:bookmarkStart w:id="268" w:name="X1c12ef70a96ea20570f35887b42b5025f41d5f7"/>
    <w:p>
      <w:pPr>
        <w:pStyle w:val="Heading3"/>
      </w:pPr>
      <w:r>
        <w:t xml:space="preserve">13.22.7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8"/>
    <w:bookmarkStart w:id="269" w:name="elementary-licensure"/>
    <w:p>
      <w:pPr>
        <w:pStyle w:val="Heading3"/>
      </w:pPr>
      <w:r>
        <w:t xml:space="preserve">13.22.8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9"/>
    <w:bookmarkEnd w:id="270"/>
    <w:bookmarkStart w:id="275" w:name="secondary-licensure"/>
    <w:p>
      <w:pPr>
        <w:pStyle w:val="Heading2"/>
      </w:pPr>
      <w:r>
        <w:t xml:space="preserve">13.23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1" w:name="X8392433a2b9c0306336072a99effd316339d88f"/>
    <w:p>
      <w:pPr>
        <w:pStyle w:val="Heading3"/>
      </w:pPr>
      <w:r>
        <w:t xml:space="preserve">13.23.1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1"/>
    <w:bookmarkStart w:id="272" w:name="student-teaching"/>
    <w:p>
      <w:pPr>
        <w:pStyle w:val="Heading3"/>
      </w:pPr>
      <w:r>
        <w:t xml:space="preserve">13.23.2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2"/>
    <w:bookmarkStart w:id="273" w:name="ninth-termfifth-year-programs"/>
    <w:p>
      <w:pPr>
        <w:pStyle w:val="Heading3"/>
      </w:pPr>
      <w:r>
        <w:t xml:space="preserve">13.23.3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3"/>
    <w:bookmarkStart w:id="274" w:name="courses-in-education"/>
    <w:p>
      <w:pPr>
        <w:pStyle w:val="Heading3"/>
      </w:pPr>
      <w:r>
        <w:t xml:space="preserve">13.23.4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4"/>
    <w:bookmarkEnd w:id="275"/>
    <w:bookmarkStart w:id="280" w:name="english"/>
    <w:p>
      <w:pPr>
        <w:pStyle w:val="Heading2"/>
      </w:pPr>
      <w:r>
        <w:t xml:space="preserve">13.24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6" w:name="english-major"/>
    <w:p>
      <w:pPr>
        <w:pStyle w:val="Heading3"/>
      </w:pPr>
      <w:r>
        <w:t xml:space="preserve">13.24.1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6"/>
    <w:bookmarkStart w:id="277" w:name="english-minor"/>
    <w:p>
      <w:pPr>
        <w:pStyle w:val="Heading3"/>
      </w:pPr>
      <w:r>
        <w:t xml:space="preserve">13.24.2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7"/>
    <w:bookmarkStart w:id="278" w:name="courses-in-literature"/>
    <w:p>
      <w:pPr>
        <w:pStyle w:val="Heading3"/>
      </w:pPr>
      <w:r>
        <w:t xml:space="preserve">13.24.3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8"/>
    <w:bookmarkStart w:id="279" w:name="advanced-study-in-english"/>
    <w:p>
      <w:pPr>
        <w:pStyle w:val="Heading3"/>
      </w:pPr>
      <w:r>
        <w:t xml:space="preserve">13.24.4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9"/>
    <w:bookmarkEnd w:id="280"/>
    <w:bookmarkStart w:id="282" w:name="X3524e3e44f7737e5d5bea5b304f39a589a2c845"/>
    <w:p>
      <w:pPr>
        <w:pStyle w:val="Heading2"/>
      </w:pPr>
      <w:r>
        <w:t xml:space="preserve">13.25 English, Creative Writing, and Communication Studies</w:t>
      </w:r>
    </w:p>
    <w:p>
      <w:pPr>
        <w:pStyle w:val="FirstParagraph"/>
      </w:pPr>
      <w:r>
        <w:t xml:space="preserve">Carr, Ferguson, Harmsen, Hausknecht, LeMay, Opayemi (Chair), Shaw, Sodeman</w:t>
      </w:r>
    </w:p>
    <w:bookmarkStart w:id="281" w:name="X7ff9241fd21aee50b5f810058d2dd820054698e"/>
    <w:p>
      <w:pPr>
        <w:pStyle w:val="Heading3"/>
      </w:pPr>
      <w:r>
        <w:t xml:space="preserve">13.25.1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1"/>
    <w:bookmarkEnd w:id="282"/>
    <w:bookmarkStart w:id="286" w:name="environmental-studies-collateral-major"/>
    <w:p>
      <w:pPr>
        <w:pStyle w:val="Heading2"/>
      </w:pPr>
      <w:r>
        <w:t xml:space="preserve">13.26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3" w:name="X04959e5249d8d9ed293837d895193cf555ee46f"/>
    <w:p>
      <w:pPr>
        <w:pStyle w:val="Heading3"/>
      </w:pPr>
      <w:r>
        <w:t xml:space="preserve">13.26.1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minor-in-environmental-studies"/>
    <w:p>
      <w:pPr>
        <w:pStyle w:val="Heading3"/>
      </w:pPr>
      <w:r>
        <w:t xml:space="preserve">13.26.2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4"/>
    <w:bookmarkStart w:id="285" w:name="X1439e67c307773f88746ef1b1baf3f3270d2faf"/>
    <w:p>
      <w:pPr>
        <w:pStyle w:val="Heading3"/>
      </w:pPr>
      <w:r>
        <w:t xml:space="preserve">13.26.3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5"/>
    <w:bookmarkEnd w:id="286"/>
    <w:bookmarkStart w:id="289" w:name="gender-and-sexuality-studies-minor-only"/>
    <w:p>
      <w:pPr>
        <w:pStyle w:val="Heading2"/>
      </w:pPr>
      <w:r>
        <w:t xml:space="preserve">13.27 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7" w:name="gender-and-sexuality-studies-minor"/>
    <w:p>
      <w:pPr>
        <w:pStyle w:val="Heading3"/>
      </w:pPr>
      <w:r>
        <w:t xml:space="preserve">13.27.1 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7"/>
    <w:bookmarkStart w:id="288" w:name="courses-in-gender-and-sexuality-studies"/>
    <w:p>
      <w:pPr>
        <w:pStyle w:val="Heading3"/>
      </w:pPr>
      <w:r>
        <w:t xml:space="preserve">13.27.2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8"/>
    <w:bookmarkEnd w:id="289"/>
    <w:bookmarkStart w:id="292" w:name="health-and-society-studies-minor-only"/>
    <w:p>
      <w:pPr>
        <w:pStyle w:val="Heading2"/>
      </w:pPr>
      <w:r>
        <w:t xml:space="preserve">13.28 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0" w:name="health-and-society-studies-minor"/>
    <w:p>
      <w:pPr>
        <w:pStyle w:val="Heading3"/>
      </w:pPr>
      <w:r>
        <w:t xml:space="preserve">13.28.1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90"/>
    <w:bookmarkStart w:id="291" w:name="courses-in-health-and-society-studies"/>
    <w:p>
      <w:pPr>
        <w:pStyle w:val="Heading3"/>
      </w:pPr>
      <w:r>
        <w:t xml:space="preserve">13.28.2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1"/>
    <w:bookmarkEnd w:id="292"/>
    <w:bookmarkStart w:id="297" w:name="history"/>
    <w:p>
      <w:pPr>
        <w:pStyle w:val="Heading2"/>
      </w:pPr>
      <w:r>
        <w:t xml:space="preserve">13.29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3" w:name="history-major"/>
    <w:p>
      <w:pPr>
        <w:pStyle w:val="Heading3"/>
      </w:pPr>
      <w:r>
        <w:t xml:space="preserve">13.29.1 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3"/>
    <w:bookmarkStart w:id="294" w:name="history-minor"/>
    <w:p>
      <w:pPr>
        <w:pStyle w:val="Heading3"/>
      </w:pPr>
      <w:r>
        <w:t xml:space="preserve">13.29.2 History Minor</w:t>
      </w:r>
    </w:p>
    <w:p>
      <w:pPr>
        <w:numPr>
          <w:ilvl w:val="0"/>
          <w:numId w:val="1107"/>
        </w:numPr>
      </w:pPr>
      <w:r>
        <w:rPr>
          <w:b/>
          <w:bCs/>
        </w:rPr>
        <w:t xml:space="preserve">One</w:t>
      </w:r>
      <w:r>
        <w:t xml:space="preserve"> </w:t>
      </w:r>
      <w:r>
        <w:t xml:space="preserve">of the following combinations:</w:t>
      </w:r>
    </w:p>
    <w:p>
      <w:pPr>
        <w:pStyle w:val="Compact"/>
        <w:numPr>
          <w:ilvl w:val="1"/>
          <w:numId w:val="1108"/>
        </w:numPr>
      </w:pPr>
      <w:r>
        <w:t xml:space="preserve">HIS 115 History of Europe to 1500</w:t>
      </w:r>
      <w:r>
        <w:br/>
      </w:r>
    </w:p>
    <w:p>
      <w:pPr>
        <w:pStyle w:val="Compact"/>
        <w:numPr>
          <w:ilvl w:val="1"/>
          <w:numId w:val="1108"/>
        </w:numPr>
      </w:pPr>
      <w:r>
        <w:t xml:space="preserve">HIS 125 History of Europe Since 1500</w:t>
      </w:r>
      <w:r>
        <w:br/>
      </w:r>
    </w:p>
    <w:p>
      <w:pPr>
        <w:pStyle w:val="Compact"/>
        <w:numPr>
          <w:ilvl w:val="1"/>
          <w:numId w:val="1108"/>
        </w:numPr>
      </w:pPr>
      <w:r>
        <w:rPr>
          <w:b/>
          <w:bCs/>
        </w:rPr>
        <w:t xml:space="preserve">One</w:t>
      </w:r>
      <w:r>
        <w:t xml:space="preserve"> </w:t>
      </w:r>
      <w:r>
        <w:t xml:space="preserve">course in United States history</w:t>
      </w:r>
      <w:r>
        <w:br/>
      </w:r>
    </w:p>
    <w:p>
      <w:pPr>
        <w:pStyle w:val="Compact"/>
        <w:numPr>
          <w:ilvl w:val="1"/>
          <w:numId w:val="1108"/>
        </w:numPr>
      </w:pPr>
      <w:r>
        <w:rPr>
          <w:b/>
          <w:bCs/>
        </w:rPr>
        <w:t xml:space="preserve">One</w:t>
      </w:r>
      <w:r>
        <w:t xml:space="preserve"> </w:t>
      </w:r>
      <w:r>
        <w:t xml:space="preserve">course in Asian history</w:t>
      </w:r>
      <w:r>
        <w:br/>
      </w:r>
    </w:p>
    <w:p>
      <w:pPr>
        <w:pStyle w:val="Compact"/>
        <w:numPr>
          <w:ilvl w:val="1"/>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r>
        <w:br/>
      </w:r>
    </w:p>
    <w:p>
      <w:pPr>
        <w:pStyle w:val="Compact"/>
        <w:numPr>
          <w:ilvl w:val="1"/>
          <w:numId w:val="1109"/>
        </w:numPr>
      </w:pPr>
      <w:r>
        <w:t xml:space="preserve">HIS 155 History of United States since 1865</w:t>
      </w:r>
      <w:r>
        <w:br/>
      </w:r>
    </w:p>
    <w:p>
      <w:pPr>
        <w:pStyle w:val="Compact"/>
        <w:numPr>
          <w:ilvl w:val="1"/>
          <w:numId w:val="1109"/>
        </w:numPr>
      </w:pPr>
      <w:r>
        <w:rPr>
          <w:b/>
          <w:bCs/>
        </w:rPr>
        <w:t xml:space="preserve">One</w:t>
      </w:r>
      <w:r>
        <w:t xml:space="preserve"> </w:t>
      </w:r>
      <w:r>
        <w:t xml:space="preserve">course in European history</w:t>
      </w:r>
    </w:p>
    <w:p>
      <w:pPr>
        <w:pStyle w:val="Compact"/>
        <w:numPr>
          <w:ilvl w:val="1"/>
          <w:numId w:val="1109"/>
        </w:numPr>
      </w:pPr>
      <w:r>
        <w:rPr>
          <w:b/>
          <w:bCs/>
        </w:rPr>
        <w:t xml:space="preserve">One</w:t>
      </w:r>
      <w:r>
        <w:t xml:space="preserve"> </w:t>
      </w:r>
      <w:r>
        <w:t xml:space="preserve">course in Asian history</w:t>
      </w:r>
      <w:r>
        <w:br/>
      </w:r>
    </w:p>
    <w:p>
      <w:pPr>
        <w:pStyle w:val="Compact"/>
        <w:numPr>
          <w:ilvl w:val="1"/>
          <w:numId w:val="1109"/>
        </w:numPr>
      </w:pPr>
      <w:r>
        <w:rPr>
          <w:b/>
          <w:bCs/>
        </w:rPr>
        <w:t xml:space="preserve">Two</w:t>
      </w:r>
      <w:r>
        <w:t xml:space="preserve"> </w:t>
      </w:r>
      <w:r>
        <w:t xml:space="preserve">additional history courses approved by the department</w:t>
      </w:r>
    </w:p>
    <w:bookmarkEnd w:id="294"/>
    <w:bookmarkStart w:id="295" w:name="courses-in-history-by-content-area"/>
    <w:p>
      <w:pPr>
        <w:pStyle w:val="Heading3"/>
      </w:pPr>
      <w:r>
        <w:t xml:space="preserve">13.29.3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5"/>
    <w:bookmarkStart w:id="296" w:name="courses-in-history"/>
    <w:p>
      <w:pPr>
        <w:pStyle w:val="Heading3"/>
      </w:pPr>
      <w:r>
        <w:t xml:space="preserve">13.29.4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6"/>
    <w:bookmarkEnd w:id="297"/>
    <w:bookmarkStart w:id="299" w:name="interdisciplinary-science"/>
    <w:p>
      <w:pPr>
        <w:pStyle w:val="Heading2"/>
      </w:pPr>
      <w:r>
        <w:t xml:space="preserve">13.30 Interdisciplinary Science</w:t>
      </w:r>
    </w:p>
    <w:p>
      <w:pPr>
        <w:pStyle w:val="FirstParagraph"/>
      </w:pPr>
      <w:r>
        <w:t xml:space="preserve">Singleton (Administrative Coordinator)</w:t>
      </w:r>
    </w:p>
    <w:p>
      <w:pPr>
        <w:pStyle w:val="BodyText"/>
      </w:pPr>
      <w:r>
        <w:t xml:space="preserve">The interdisciplinary science major provides a broad background in the Natural Sciences. The major is suitable for students interested in pre-professional programs such as medicine, dentistry, and engineering, or careers in the health sciences, neuroscience, data analysis, teaching, writing, and other areas that could be augmented with study in the natural sciences. Students interested in pursuing the Interdisciplinary Science major should contact the program coordinator.</w:t>
      </w:r>
    </w:p>
    <w:bookmarkStart w:id="298" w:name="interdisciplinary-science-major"/>
    <w:p>
      <w:pPr>
        <w:pStyle w:val="Heading3"/>
      </w:pPr>
      <w:r>
        <w:t xml:space="preserve">13.30.1 Interdisciplinary Science Major</w:t>
      </w:r>
    </w:p>
    <w:p>
      <w:pPr>
        <w:pStyle w:val="FirstParagraph"/>
      </w:pPr>
      <w:r>
        <w:t xml:space="preserve">A major in interdisciplinary science requires a minimum cumulative 2.0 GPA in all courses counted toward the major.</w:t>
      </w:r>
    </w:p>
    <w:p>
      <w:pPr>
        <w:pStyle w:val="BodyText"/>
      </w:pPr>
      <w:r>
        <w:t xml:space="preserve">Students earning a major in the Natural Sciences are not eligible for the Interdisciplinary Science major.</w:t>
      </w:r>
    </w:p>
    <w:p>
      <w:pPr>
        <w:pStyle w:val="BodyText"/>
      </w:pPr>
      <w:r>
        <w:t xml:space="preserve">A major in interdisciplinary science requires a minimum of eleven course credits from the natural science areas of biology, chemistry, mathematics, and physics. At least five of these course credits must be above the introductory level and:</w:t>
      </w:r>
    </w:p>
    <w:p>
      <w:pPr>
        <w:pStyle w:val="Compact"/>
        <w:numPr>
          <w:ilvl w:val="0"/>
          <w:numId w:val="1110"/>
        </w:numPr>
      </w:pPr>
      <w:r>
        <w:rPr>
          <w:b/>
          <w:bCs/>
        </w:rPr>
        <w:t xml:space="preserve">Five</w:t>
      </w:r>
      <w:r>
        <w:t xml:space="preserve"> </w:t>
      </w:r>
      <w:r>
        <w:t xml:space="preserve">course credits in one of the four natural science areas</w:t>
      </w:r>
      <w:r>
        <w:br/>
      </w:r>
    </w:p>
    <w:p>
      <w:pPr>
        <w:pStyle w:val="Compact"/>
        <w:numPr>
          <w:ilvl w:val="0"/>
          <w:numId w:val="1110"/>
        </w:numPr>
      </w:pPr>
      <w:r>
        <w:rPr>
          <w:b/>
          <w:bCs/>
        </w:rPr>
        <w:t xml:space="preserve">Four</w:t>
      </w:r>
      <w:r>
        <w:t xml:space="preserve"> </w:t>
      </w:r>
      <w:r>
        <w:t xml:space="preserve">course credits in a second natural science field</w:t>
      </w:r>
      <w:r>
        <w:br/>
      </w:r>
    </w:p>
    <w:p>
      <w:pPr>
        <w:pStyle w:val="Compact"/>
        <w:numPr>
          <w:ilvl w:val="0"/>
          <w:numId w:val="1110"/>
        </w:numPr>
      </w:pPr>
      <w:r>
        <w:rPr>
          <w:b/>
          <w:bCs/>
        </w:rPr>
        <w:t xml:space="preserve">Two</w:t>
      </w:r>
      <w:r>
        <w:t xml:space="preserve"> </w:t>
      </w:r>
      <w:r>
        <w:t xml:space="preserve">course credits in a third natural science field</w:t>
      </w:r>
      <w:r>
        <w:br/>
      </w:r>
    </w:p>
    <w:p>
      <w:pPr>
        <w:pStyle w:val="Compact"/>
        <w:numPr>
          <w:ilvl w:val="0"/>
          <w:numId w:val="1110"/>
        </w:numPr>
      </w:pPr>
      <w:r>
        <w:t xml:space="preserve">Satisfactory completion of assessment requirement</w:t>
      </w:r>
    </w:p>
    <w:bookmarkEnd w:id="298"/>
    <w:bookmarkEnd w:id="299"/>
    <w:bookmarkStart w:id="302" w:name="interdisciplinary-studies"/>
    <w:p>
      <w:pPr>
        <w:pStyle w:val="Heading2"/>
      </w:pPr>
      <w:r>
        <w:t xml:space="preserve">13.31 Interdisciplinary Studies</w:t>
      </w:r>
    </w:p>
    <w:p>
      <w:pPr>
        <w:pStyle w:val="FirstParagraph"/>
      </w:pPr>
      <w:r>
        <w:t xml:space="preserve">The interdisciplinary major is a rigorous academic program in which the individual student assumes primary responsibility for designing their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w:t>
      </w:r>
    </w:p>
    <w:p>
      <w:pPr>
        <w:pStyle w:val="BodyText"/>
      </w:pPr>
      <w:r>
        <w:t xml:space="preserve">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w:t>
      </w:r>
    </w:p>
    <w:p>
      <w:pPr>
        <w:pStyle w:val="BodyText"/>
      </w:pPr>
      <w:r>
        <w:t xml:space="preserve">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00" w:name="additional-guidelines-and-requirements"/>
    <w:p>
      <w:pPr>
        <w:pStyle w:val="Heading3"/>
      </w:pPr>
      <w:r>
        <w:t xml:space="preserve">13.31.1 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r>
        <w:br/>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r>
        <w:br/>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r>
        <w:br/>
      </w:r>
    </w:p>
    <w:p>
      <w:pPr>
        <w:pStyle w:val="Compact"/>
        <w:numPr>
          <w:ilvl w:val="0"/>
          <w:numId w:val="1111"/>
        </w:numPr>
      </w:pPr>
      <w:r>
        <w:t xml:space="preserve">An interdisciplinary major may include an internship.</w:t>
      </w:r>
    </w:p>
    <w:bookmarkEnd w:id="300"/>
    <w:bookmarkStart w:id="301" w:name="courses-in-interdisciplinary-studies"/>
    <w:p>
      <w:pPr>
        <w:pStyle w:val="Heading3"/>
      </w:pPr>
      <w:r>
        <w:t xml:space="preserve">13.31.2 Courses in Interdisciplinary Studies</w:t>
      </w:r>
    </w:p>
    <w:p>
      <w:pPr>
        <w:pStyle w:val="FirstParagraph"/>
      </w:pPr>
      <w:r>
        <w:rPr>
          <w:b/>
          <w:bCs/>
        </w:rPr>
        <w:t xml:space="preserve">INT 394 Interdisciplinary Directed Learning</w:t>
      </w:r>
      <w:r>
        <w:br/>
      </w:r>
      <w:r>
        <w:t xml:space="preserve">INT-394 Interdisciplinary Directed Learning</w:t>
      </w:r>
      <w:r>
        <w:t xml:space="preserve"> </w:t>
      </w:r>
      <w:r>
        <w:t xml:space="preserve">Investigates an interdisciplinary topic, not covered by existing course offerings, selected by the student and directed by a faculty instructor to fit the student’s particular interests and interdisciplinary educational needs. Students attend regular meetings and turn in assignments as requested by the instructor. Registration only after the instructor has approved a written proposal for the project. May be taken more than once for credit, provided the topics are substantially different. May be used as registration for integrative senior project of the interdisciplinary major. Prerequisites: Consent of instructor and approval by the Academic Policies Committee.</w:t>
      </w:r>
      <w:r>
        <w:br/>
      </w:r>
      <w:r>
        <w:rPr>
          <w:b/>
          <w:bCs/>
        </w:rPr>
        <w:t xml:space="preserve">INT 444 Interdisciplinary Independent Study</w:t>
      </w:r>
      <w:r>
        <w:br/>
      </w:r>
      <w:r>
        <w:t xml:space="preserve">INT-444 Interdisciplinary Independent Study</w:t>
      </w:r>
      <w:r>
        <w:t xml:space="preserve"> </w:t>
      </w:r>
      <w:r>
        <w:t xml:space="preserve">Entails independent study and/or research in a specific interdisciplinary area chosen by the student, under the direction of a topically relevant faculty member, whose consent is required prior to the term of registration. May be used as registration for the integrative senior project of the interdisciplinary major. Prerequisites: Consent of instructor and approval by the Academic Policies Committee.</w:t>
      </w:r>
      <w:r>
        <w:br/>
      </w: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1"/>
    <w:bookmarkEnd w:id="302"/>
    <w:bookmarkStart w:id="305" w:name="international-economics"/>
    <w:p>
      <w:pPr>
        <w:pStyle w:val="Heading2"/>
      </w:pPr>
      <w:r>
        <w:t xml:space="preserve">13.32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 p. 96)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3" w:name="international-economics-major"/>
    <w:p>
      <w:pPr>
        <w:pStyle w:val="Heading3"/>
      </w:pPr>
      <w:r>
        <w:t xml:space="preserve">13.32.1 International Economics Major</w:t>
      </w:r>
    </w:p>
    <w:p>
      <w:pPr>
        <w:numPr>
          <w:ilvl w:val="0"/>
          <w:numId w:val="1112"/>
        </w:numPr>
      </w:pPr>
      <w:r>
        <w:t xml:space="preserve">ECO 175 Principles of Macroeconomics</w:t>
      </w:r>
    </w:p>
    <w:p>
      <w:pPr>
        <w:numPr>
          <w:ilvl w:val="0"/>
          <w:numId w:val="1112"/>
        </w:numPr>
      </w:pPr>
      <w:r>
        <w:t xml:space="preserve">ECO 215 Prin Microeconomics</w:t>
      </w:r>
    </w:p>
    <w:p>
      <w:pPr>
        <w:numPr>
          <w:ilvl w:val="0"/>
          <w:numId w:val="1112"/>
        </w:numPr>
      </w:pPr>
      <w:r>
        <w:t xml:space="preserve">ECO 315 Intermediate Macroeconomic Theory</w:t>
      </w:r>
    </w:p>
    <w:p>
      <w:pPr>
        <w:numPr>
          <w:ilvl w:val="0"/>
          <w:numId w:val="1112"/>
        </w:numPr>
      </w:pPr>
      <w:r>
        <w:t xml:space="preserve">ECO 336 Divergent Economic Growth</w:t>
      </w:r>
    </w:p>
    <w:p>
      <w:pPr>
        <w:numPr>
          <w:ilvl w:val="0"/>
          <w:numId w:val="1112"/>
        </w:numPr>
      </w:pPr>
      <w:r>
        <w:t xml:space="preserve">ECO 345 Intermediate Microeconomics</w:t>
      </w:r>
    </w:p>
    <w:p>
      <w:pPr>
        <w:numPr>
          <w:ilvl w:val="0"/>
          <w:numId w:val="1112"/>
        </w:numPr>
      </w:pPr>
      <w:r>
        <w:t xml:space="preserve">ECO 375 Econometrics</w:t>
      </w:r>
    </w:p>
    <w:p>
      <w:pPr>
        <w:numPr>
          <w:ilvl w:val="0"/>
          <w:numId w:val="1112"/>
        </w:numPr>
      </w:pPr>
      <w:r>
        <w:t xml:space="preserve">ECO 436 Econ Development</w:t>
      </w:r>
    </w:p>
    <w:p>
      <w:pPr>
        <w:numPr>
          <w:ilvl w:val="0"/>
          <w:numId w:val="1112"/>
        </w:numPr>
      </w:pPr>
      <w:r>
        <w:t xml:space="preserve">ECO 446 International Econ</w:t>
      </w:r>
    </w:p>
    <w:p>
      <w:pPr>
        <w:numPr>
          <w:ilvl w:val="0"/>
          <w:numId w:val="1112"/>
        </w:numPr>
      </w:pPr>
      <w:r>
        <w:rPr>
          <w:b/>
          <w:bCs/>
        </w:rPr>
        <w:t xml:space="preserve">One</w:t>
      </w:r>
      <w:r>
        <w:t xml:space="preserve"> </w:t>
      </w:r>
      <w:r>
        <w:t xml:space="preserve">additional Economics course numbered 200 or higher</w:t>
      </w:r>
    </w:p>
    <w:p>
      <w:pPr>
        <w:numPr>
          <w:ilvl w:val="0"/>
          <w:numId w:val="1112"/>
        </w:numPr>
      </w:pPr>
      <w:r>
        <w:rPr>
          <w:b/>
          <w:bCs/>
        </w:rPr>
        <w:t xml:space="preserve">Two</w:t>
      </w:r>
      <w:r>
        <w:t xml:space="preserve"> </w:t>
      </w:r>
      <w:r>
        <w:t xml:space="preserve">courses in world language numbered 115 or above</w:t>
      </w:r>
    </w:p>
    <w:p>
      <w:pPr>
        <w:numPr>
          <w:ilvl w:val="0"/>
          <w:numId w:val="1112"/>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economics, supervised by a member of the economics faculty</w:t>
      </w:r>
    </w:p>
    <w:p>
      <w:pPr>
        <w:numPr>
          <w:ilvl w:val="0"/>
          <w:numId w:val="1000"/>
        </w:numPr>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p>
    <w:bookmarkEnd w:id="303"/>
    <w:bookmarkStart w:id="304" w:name="international-economics-minor"/>
    <w:p>
      <w:pPr>
        <w:pStyle w:val="Heading3"/>
      </w:pPr>
      <w:r>
        <w:t xml:space="preserve">13.32.2 International Economics Minor</w:t>
      </w:r>
    </w:p>
    <w:p>
      <w:pPr>
        <w:pStyle w:val="Compact"/>
        <w:numPr>
          <w:ilvl w:val="0"/>
          <w:numId w:val="1113"/>
        </w:numPr>
      </w:pPr>
      <w:r>
        <w:t xml:space="preserve">ECO 175 Principles of Macroeconomics</w:t>
      </w:r>
      <w:r>
        <w:br/>
      </w:r>
    </w:p>
    <w:p>
      <w:pPr>
        <w:pStyle w:val="Compact"/>
        <w:numPr>
          <w:ilvl w:val="0"/>
          <w:numId w:val="1113"/>
        </w:numPr>
      </w:pPr>
      <w:r>
        <w:t xml:space="preserve">ECO 215 Prin Microeconomics</w:t>
      </w:r>
      <w:r>
        <w:br/>
      </w:r>
    </w:p>
    <w:p>
      <w:pPr>
        <w:pStyle w:val="Compact"/>
        <w:numPr>
          <w:ilvl w:val="0"/>
          <w:numId w:val="1113"/>
        </w:numPr>
      </w:pPr>
      <w:r>
        <w:t xml:space="preserve">ECO 336 Divergent Economic Growth</w:t>
      </w:r>
      <w:r>
        <w:br/>
      </w:r>
    </w:p>
    <w:p>
      <w:pPr>
        <w:pStyle w:val="Compact"/>
        <w:numPr>
          <w:ilvl w:val="0"/>
          <w:numId w:val="1113"/>
        </w:numPr>
      </w:pPr>
      <w:r>
        <w:t xml:space="preserve">ECO 436 Econ Development</w:t>
      </w:r>
      <w:r>
        <w:br/>
      </w:r>
    </w:p>
    <w:p>
      <w:pPr>
        <w:pStyle w:val="Compact"/>
        <w:numPr>
          <w:ilvl w:val="0"/>
          <w:numId w:val="1113"/>
        </w:numPr>
      </w:pPr>
      <w:r>
        <w:t xml:space="preserve">ECO 446 International Econ</w:t>
      </w:r>
      <w:r>
        <w:br/>
      </w:r>
    </w:p>
    <w:p>
      <w:pPr>
        <w:pStyle w:val="Compact"/>
        <w:numPr>
          <w:ilvl w:val="0"/>
          <w:numId w:val="1113"/>
        </w:numPr>
      </w:pPr>
      <w:r>
        <w:rPr>
          <w:b/>
          <w:bCs/>
        </w:rPr>
        <w:t xml:space="preserve">One</w:t>
      </w:r>
      <w:r>
        <w:t xml:space="preserve"> </w:t>
      </w:r>
      <w:r>
        <w:t xml:space="preserve">additional Economics course numbered 200 or higher</w:t>
      </w:r>
    </w:p>
    <w:bookmarkEnd w:id="304"/>
    <w:bookmarkEnd w:id="305"/>
    <w:bookmarkStart w:id="312" w:name="international-studies"/>
    <w:p>
      <w:pPr>
        <w:pStyle w:val="Heading2"/>
      </w:pPr>
      <w:r>
        <w:t xml:space="preserve">13.33 International Studies</w:t>
      </w:r>
    </w:p>
    <w:p>
      <w:pPr>
        <w:pStyle w:val="FirstParagraph"/>
      </w:pPr>
      <w:r>
        <w:t xml:space="preserve">Janca (Administrative Coordinator).</w:t>
      </w:r>
    </w:p>
    <w:bookmarkStart w:id="310" w:name="international-studies-major"/>
    <w:p>
      <w:pPr>
        <w:pStyle w:val="Heading3"/>
      </w:pPr>
      <w:r>
        <w:t xml:space="preserve">13.33.1 International Studies Major</w:t>
      </w:r>
    </w:p>
    <w:p>
      <w:pPr>
        <w:pStyle w:val="FirstParagraph"/>
      </w:pPr>
      <w:r>
        <w:t xml:space="preserve">A major in international studies, in any track, requires a minimum cumulative 2.0 GPA in all courses counted toward the major.</w:t>
      </w:r>
    </w:p>
    <w:bookmarkStart w:id="306" w:name="X692dbf4603cf22e4056c8e5646132aef108da90"/>
    <w:p>
      <w:pPr>
        <w:pStyle w:val="Heading4"/>
      </w:pPr>
      <w:r>
        <w:t xml:space="preserve">13.33.1.1 International Studies Core Courses (required of students completing a major in international studies):</w:t>
      </w:r>
    </w:p>
    <w:p>
      <w:pPr>
        <w:pStyle w:val="Compact"/>
        <w:numPr>
          <w:ilvl w:val="0"/>
          <w:numId w:val="1114"/>
        </w:numPr>
      </w:pPr>
      <w:r>
        <w:t xml:space="preserve">IS 116 Intro to International Studies</w:t>
      </w:r>
      <w:r>
        <w:br/>
      </w:r>
    </w:p>
    <w:p>
      <w:pPr>
        <w:pStyle w:val="Compact"/>
        <w:numPr>
          <w:ilvl w:val="0"/>
          <w:numId w:val="1114"/>
        </w:numPr>
      </w:pPr>
      <w:r>
        <w:t xml:space="preserve">ANT 116 Cultural Anthropology</w:t>
      </w:r>
      <w:r>
        <w:br/>
      </w:r>
    </w:p>
    <w:p>
      <w:pPr>
        <w:pStyle w:val="Compact"/>
        <w:numPr>
          <w:ilvl w:val="0"/>
          <w:numId w:val="1114"/>
        </w:numPr>
      </w:pPr>
      <w:r>
        <w:t xml:space="preserve">POL 258 World Politics</w:t>
      </w:r>
      <w:r>
        <w:br/>
      </w:r>
    </w:p>
    <w:p>
      <w:pPr>
        <w:pStyle w:val="Compact"/>
        <w:numPr>
          <w:ilvl w:val="0"/>
          <w:numId w:val="1114"/>
        </w:numPr>
      </w:pPr>
      <w:r>
        <w:t xml:space="preserve">ECO 175 Principles of Macroeconomics</w:t>
      </w:r>
      <w:r>
        <w:br/>
      </w:r>
    </w:p>
    <w:p>
      <w:pPr>
        <w:pStyle w:val="Compact"/>
        <w:numPr>
          <w:ilvl w:val="0"/>
          <w:numId w:val="1114"/>
        </w:numPr>
      </w:pPr>
      <w:r>
        <w:rPr>
          <w:b/>
          <w:bCs/>
        </w:rPr>
        <w:t xml:space="preserve">Two</w:t>
      </w:r>
      <w:r>
        <w:t xml:space="preserve"> </w:t>
      </w:r>
      <w:r>
        <w:t xml:space="preserve">world language courses, numbered 125 or above in Spanish, 115 or above in another language.</w:t>
      </w:r>
    </w:p>
    <w:p>
      <w:pPr>
        <w:pStyle w:val="Compact"/>
        <w:numPr>
          <w:ilvl w:val="0"/>
          <w:numId w:val="1114"/>
        </w:numPr>
      </w:pPr>
      <w:r>
        <w:t xml:space="preserve">A term-long study abroad experience, subject to prior approval by the International Studies program committee.</w:t>
      </w:r>
    </w:p>
    <w:p>
      <w:pPr>
        <w:pStyle w:val="Compact"/>
        <w:numPr>
          <w:ilvl w:val="0"/>
          <w:numId w:val="1114"/>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4"/>
      </w:pPr>
      <w:r>
        <w:t xml:space="preserve">13.33.1.2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pStyle w:val="Compact"/>
        <w:numPr>
          <w:ilvl w:val="0"/>
          <w:numId w:val="1115"/>
        </w:numPr>
      </w:pPr>
      <w:r>
        <w:rPr>
          <w:b/>
          <w:bCs/>
        </w:rPr>
        <w:t xml:space="preserve">Seven</w:t>
      </w:r>
      <w:r>
        <w:t xml:space="preserve"> </w:t>
      </w:r>
      <w:r>
        <w:t xml:space="preserve">international studies core courses</w:t>
      </w:r>
      <w:r>
        <w:br/>
      </w:r>
    </w:p>
    <w:p>
      <w:pPr>
        <w:pStyle w:val="Compact"/>
        <w:numPr>
          <w:ilvl w:val="0"/>
          <w:numId w:val="1115"/>
        </w:numPr>
      </w:pPr>
      <w:r>
        <w:t xml:space="preserve">ECO 215 Prin Microeconomics</w:t>
      </w:r>
      <w:r>
        <w:br/>
      </w:r>
    </w:p>
    <w:p>
      <w:pPr>
        <w:pStyle w:val="Compact"/>
        <w:numPr>
          <w:ilvl w:val="0"/>
          <w:numId w:val="1115"/>
        </w:numPr>
      </w:pPr>
      <w:r>
        <w:rPr>
          <w:b/>
          <w:bCs/>
        </w:rPr>
        <w:t xml:space="preserve">Two</w:t>
      </w:r>
      <w:r>
        <w:t xml:space="preserve"> </w:t>
      </w:r>
      <w:r>
        <w:t xml:space="preserve">courses to be chosen as indicated from the two lists below.</w:t>
      </w:r>
    </w:p>
    <w:p>
      <w:pPr>
        <w:pStyle w:val="Compact"/>
        <w:numPr>
          <w:ilvl w:val="1"/>
          <w:numId w:val="1116"/>
        </w:numPr>
      </w:pPr>
      <w:r>
        <w:rPr>
          <w:b/>
          <w:bCs/>
        </w:rPr>
        <w:t xml:space="preserve">One</w:t>
      </w:r>
      <w:r>
        <w:t xml:space="preserve"> </w:t>
      </w:r>
      <w:r>
        <w:t xml:space="preserve">of the following:</w:t>
      </w:r>
    </w:p>
    <w:p>
      <w:pPr>
        <w:pStyle w:val="Compact"/>
        <w:numPr>
          <w:ilvl w:val="2"/>
          <w:numId w:val="1117"/>
        </w:numPr>
      </w:pPr>
      <w:r>
        <w:t xml:space="preserve">ECO 436 Econ Development</w:t>
      </w:r>
      <w:r>
        <w:t xml:space="preserve"> </w:t>
      </w:r>
      <w:r>
        <w:rPr>
          <w:b/>
          <w:bCs/>
        </w:rPr>
        <w:t xml:space="preserve">or</w:t>
      </w:r>
      <w:r>
        <w:br/>
      </w:r>
      <w:r>
        <w:t xml:space="preserve">Subject to prior approval by the International Studies administrative coordinator:</w:t>
      </w:r>
      <w:r>
        <w:br/>
      </w:r>
    </w:p>
    <w:p>
      <w:pPr>
        <w:pStyle w:val="Compact"/>
        <w:numPr>
          <w:ilvl w:val="2"/>
          <w:numId w:val="1117"/>
        </w:numPr>
      </w:pPr>
      <w:r>
        <w:t xml:space="preserve">ECO 336 Divergent Economic Growth</w:t>
      </w:r>
      <w:r>
        <w:br/>
      </w:r>
    </w:p>
    <w:p>
      <w:pPr>
        <w:pStyle w:val="Compact"/>
        <w:numPr>
          <w:ilvl w:val="2"/>
          <w:numId w:val="1117"/>
        </w:numPr>
      </w:pPr>
      <w:r>
        <w:t xml:space="preserve">ECO 446 International Econ</w:t>
      </w:r>
      <w:r>
        <w:br/>
      </w:r>
    </w:p>
    <w:p>
      <w:pPr>
        <w:pStyle w:val="Compact"/>
        <w:numPr>
          <w:ilvl w:val="1"/>
          <w:numId w:val="1116"/>
        </w:numPr>
      </w:pPr>
      <w:r>
        <w:t xml:space="preserve">One course selected in consultation with the International Studies administrative coordinator (priority given to upper-level POL- courses)</w:t>
      </w:r>
      <w:r>
        <w:br/>
      </w:r>
    </w:p>
    <w:p>
      <w:pPr>
        <w:pStyle w:val="Compact"/>
        <w:numPr>
          <w:ilvl w:val="0"/>
          <w:numId w:val="1115"/>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18"/>
        </w:numPr>
      </w:pPr>
      <w:r>
        <w:t xml:space="preserve">ASC 186 Modern South Asia</w:t>
      </w:r>
    </w:p>
    <w:p>
      <w:pPr>
        <w:pStyle w:val="Compact"/>
        <w:numPr>
          <w:ilvl w:val="1"/>
          <w:numId w:val="1118"/>
        </w:numPr>
      </w:pPr>
      <w:r>
        <w:t xml:space="preserve">ENG 146 Intro Postcolonial Literature</w:t>
      </w:r>
    </w:p>
    <w:p>
      <w:pPr>
        <w:pStyle w:val="Compact"/>
        <w:numPr>
          <w:ilvl w:val="1"/>
          <w:numId w:val="1118"/>
        </w:numPr>
      </w:pPr>
      <w:r>
        <w:t xml:space="preserve">HIS 246 History of Modern China</w:t>
      </w:r>
    </w:p>
    <w:p>
      <w:pPr>
        <w:pStyle w:val="Compact"/>
        <w:numPr>
          <w:ilvl w:val="1"/>
          <w:numId w:val="1118"/>
        </w:numPr>
      </w:pPr>
      <w:r>
        <w:t xml:space="preserve">HIS 268 Latin America</w:t>
      </w:r>
    </w:p>
    <w:p>
      <w:pPr>
        <w:pStyle w:val="Compact"/>
        <w:numPr>
          <w:ilvl w:val="1"/>
          <w:numId w:val="1118"/>
        </w:numPr>
      </w:pPr>
      <w:r>
        <w:t xml:space="preserve">HIS 286 Modern Middle East</w:t>
      </w:r>
    </w:p>
    <w:p>
      <w:pPr>
        <w:pStyle w:val="Compact"/>
        <w:numPr>
          <w:ilvl w:val="1"/>
          <w:numId w:val="1118"/>
        </w:numPr>
      </w:pPr>
      <w:r>
        <w:t xml:space="preserve">HIS 316 Topics in History:Non-Western Persp</w:t>
      </w:r>
    </w:p>
    <w:p>
      <w:pPr>
        <w:pStyle w:val="Compact"/>
        <w:numPr>
          <w:ilvl w:val="1"/>
          <w:numId w:val="1118"/>
        </w:numPr>
      </w:pPr>
      <w:r>
        <w:t xml:space="preserve">IS 316 Top in Internl Stds:Non-West Persp</w:t>
      </w:r>
    </w:p>
    <w:p>
      <w:pPr>
        <w:pStyle w:val="Compact"/>
        <w:numPr>
          <w:ilvl w:val="1"/>
          <w:numId w:val="1118"/>
        </w:numPr>
      </w:pPr>
      <w:r>
        <w:t xml:space="preserve">POL 266 Latin American Politics</w:t>
      </w:r>
    </w:p>
    <w:p>
      <w:pPr>
        <w:pStyle w:val="Compact"/>
        <w:numPr>
          <w:ilvl w:val="1"/>
          <w:numId w:val="1118"/>
        </w:numPr>
      </w:pPr>
      <w:r>
        <w:t xml:space="preserve">POL 276 African Politics</w:t>
      </w:r>
    </w:p>
    <w:p>
      <w:pPr>
        <w:pStyle w:val="Compact"/>
        <w:numPr>
          <w:ilvl w:val="1"/>
          <w:numId w:val="1118"/>
        </w:numPr>
      </w:pPr>
      <w:r>
        <w:t xml:space="preserve">POL 286 Asian Politics</w:t>
      </w:r>
    </w:p>
    <w:bookmarkEnd w:id="307"/>
    <w:bookmarkStart w:id="308" w:name="Xff1b5ee6fe796f17ef5b52e70c18f015017f0f0"/>
    <w:p>
      <w:pPr>
        <w:pStyle w:val="Heading4"/>
      </w:pPr>
      <w:r>
        <w:t xml:space="preserve">13.33.1.3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pStyle w:val="Compact"/>
        <w:numPr>
          <w:ilvl w:val="0"/>
          <w:numId w:val="1119"/>
        </w:numPr>
      </w:pPr>
      <w:r>
        <w:rPr>
          <w:b/>
          <w:bCs/>
        </w:rPr>
        <w:t xml:space="preserve">Seven</w:t>
      </w:r>
      <w:r>
        <w:t xml:space="preserve"> </w:t>
      </w:r>
      <w:r>
        <w:t xml:space="preserve">international studies core courses</w:t>
      </w:r>
      <w:r>
        <w:br/>
      </w:r>
    </w:p>
    <w:p>
      <w:pPr>
        <w:pStyle w:val="Compact"/>
        <w:numPr>
          <w:ilvl w:val="0"/>
          <w:numId w:val="1119"/>
        </w:numPr>
      </w:pPr>
      <w:r>
        <w:t xml:space="preserve">POL 108 Introduction to Politics</w:t>
      </w:r>
      <w:r>
        <w:br/>
      </w:r>
    </w:p>
    <w:p>
      <w:pPr>
        <w:pStyle w:val="Compact"/>
        <w:numPr>
          <w:ilvl w:val="0"/>
          <w:numId w:val="1119"/>
        </w:numPr>
      </w:pPr>
      <w:r>
        <w:t xml:space="preserve">POL 310 International Organizations</w:t>
      </w:r>
      <w:r>
        <w:br/>
      </w:r>
    </w:p>
    <w:p>
      <w:pPr>
        <w:pStyle w:val="Compact"/>
        <w:numPr>
          <w:ilvl w:val="0"/>
          <w:numId w:val="111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0"/>
        </w:numPr>
      </w:pPr>
      <w:r>
        <w:rPr>
          <w:b/>
          <w:bCs/>
        </w:rPr>
        <w:t xml:space="preserve">One</w:t>
      </w:r>
      <w:r>
        <w:t xml:space="preserve"> </w:t>
      </w:r>
      <w:r>
        <w:t xml:space="preserve">of the following:</w:t>
      </w:r>
    </w:p>
    <w:p>
      <w:pPr>
        <w:pStyle w:val="Compact"/>
        <w:numPr>
          <w:ilvl w:val="2"/>
          <w:numId w:val="1121"/>
        </w:numPr>
      </w:pPr>
      <w:r>
        <w:t xml:space="preserve">ASC 186 Modern South Asia</w:t>
      </w:r>
      <w:r>
        <w:br/>
      </w:r>
    </w:p>
    <w:p>
      <w:pPr>
        <w:pStyle w:val="Compact"/>
        <w:numPr>
          <w:ilvl w:val="2"/>
          <w:numId w:val="1121"/>
        </w:numPr>
      </w:pPr>
      <w:r>
        <w:t xml:space="preserve">HIS 216 History of Modern Korea (WE)</w:t>
      </w:r>
      <w:r>
        <w:br/>
      </w:r>
    </w:p>
    <w:p>
      <w:pPr>
        <w:pStyle w:val="Compact"/>
        <w:numPr>
          <w:ilvl w:val="2"/>
          <w:numId w:val="1121"/>
        </w:numPr>
      </w:pPr>
      <w:r>
        <w:t xml:space="preserve">HIS 217 American War in Vietnam</w:t>
      </w:r>
      <w:r>
        <w:br/>
      </w:r>
    </w:p>
    <w:p>
      <w:pPr>
        <w:pStyle w:val="Compact"/>
        <w:numPr>
          <w:ilvl w:val="2"/>
          <w:numId w:val="1121"/>
        </w:numPr>
      </w:pPr>
      <w:r>
        <w:t xml:space="preserve">HIS 246 History of Modern China</w:t>
      </w:r>
      <w:r>
        <w:br/>
      </w:r>
    </w:p>
    <w:p>
      <w:pPr>
        <w:pStyle w:val="Compact"/>
        <w:numPr>
          <w:ilvl w:val="2"/>
          <w:numId w:val="1121"/>
        </w:numPr>
      </w:pPr>
      <w:r>
        <w:t xml:space="preserve">HIS 256 History of Modern Japan</w:t>
      </w:r>
      <w:r>
        <w:br/>
      </w:r>
    </w:p>
    <w:p>
      <w:pPr>
        <w:pStyle w:val="Compact"/>
        <w:numPr>
          <w:ilvl w:val="2"/>
          <w:numId w:val="1121"/>
        </w:numPr>
      </w:pPr>
      <w:r>
        <w:t xml:space="preserve">HIS 268 Latin America</w:t>
      </w:r>
      <w:r>
        <w:br/>
      </w:r>
    </w:p>
    <w:p>
      <w:pPr>
        <w:pStyle w:val="Compact"/>
        <w:numPr>
          <w:ilvl w:val="2"/>
          <w:numId w:val="1121"/>
        </w:numPr>
      </w:pPr>
      <w:r>
        <w:t xml:space="preserve">POL 266 Latin American Politics</w:t>
      </w:r>
      <w:r>
        <w:br/>
      </w:r>
    </w:p>
    <w:p>
      <w:pPr>
        <w:pStyle w:val="Compact"/>
        <w:numPr>
          <w:ilvl w:val="2"/>
          <w:numId w:val="1121"/>
        </w:numPr>
      </w:pPr>
      <w:r>
        <w:t xml:space="preserve">POL 276 African Politics</w:t>
      </w:r>
      <w:r>
        <w:br/>
      </w:r>
    </w:p>
    <w:p>
      <w:pPr>
        <w:pStyle w:val="Compact"/>
        <w:numPr>
          <w:ilvl w:val="2"/>
          <w:numId w:val="1121"/>
        </w:numPr>
      </w:pPr>
      <w:r>
        <w:t xml:space="preserve">POL 286 Asian Politics</w:t>
      </w:r>
      <w:r>
        <w:br/>
      </w:r>
    </w:p>
    <w:p>
      <w:pPr>
        <w:pStyle w:val="Compact"/>
        <w:numPr>
          <w:ilvl w:val="2"/>
          <w:numId w:val="1121"/>
        </w:numPr>
      </w:pPr>
      <w:r>
        <w:t xml:space="preserve">POL 298 European Politics</w:t>
      </w:r>
      <w:r>
        <w:br/>
      </w:r>
    </w:p>
    <w:p>
      <w:pPr>
        <w:pStyle w:val="Compact"/>
        <w:numPr>
          <w:ilvl w:val="1"/>
          <w:numId w:val="1120"/>
        </w:numPr>
      </w:pPr>
      <w:r>
        <w:rPr>
          <w:b/>
          <w:bCs/>
        </w:rPr>
        <w:t xml:space="preserve">Two</w:t>
      </w:r>
      <w:r>
        <w:t xml:space="preserve"> </w:t>
      </w:r>
      <w:r>
        <w:t xml:space="preserve">of the following:</w:t>
      </w:r>
    </w:p>
    <w:p>
      <w:pPr>
        <w:pStyle w:val="Compact"/>
        <w:numPr>
          <w:ilvl w:val="2"/>
          <w:numId w:val="1122"/>
        </w:numPr>
      </w:pPr>
      <w:r>
        <w:t xml:space="preserve">ECO 446 International Econ</w:t>
      </w:r>
      <w:r>
        <w:br/>
      </w:r>
    </w:p>
    <w:p>
      <w:pPr>
        <w:pStyle w:val="Compact"/>
        <w:numPr>
          <w:ilvl w:val="2"/>
          <w:numId w:val="1122"/>
        </w:numPr>
      </w:pPr>
      <w:r>
        <w:t xml:space="preserve">HIS 286 Modern Middle East</w:t>
      </w:r>
      <w:r>
        <w:br/>
      </w:r>
    </w:p>
    <w:p>
      <w:pPr>
        <w:pStyle w:val="Compact"/>
        <w:numPr>
          <w:ilvl w:val="2"/>
          <w:numId w:val="1122"/>
        </w:numPr>
      </w:pPr>
      <w:r>
        <w:t xml:space="preserve">HIS 335 Recent American History II</w:t>
      </w:r>
      <w:r>
        <w:br/>
      </w:r>
    </w:p>
    <w:p>
      <w:pPr>
        <w:pStyle w:val="Compact"/>
        <w:numPr>
          <w:ilvl w:val="2"/>
          <w:numId w:val="1122"/>
        </w:numPr>
      </w:pPr>
      <w:r>
        <w:t xml:space="preserve">HIS 395 United States Diplomatic History</w:t>
      </w:r>
      <w:r>
        <w:br/>
      </w:r>
    </w:p>
    <w:p>
      <w:pPr>
        <w:pStyle w:val="Compact"/>
        <w:numPr>
          <w:ilvl w:val="2"/>
          <w:numId w:val="1122"/>
        </w:numPr>
      </w:pPr>
      <w:r>
        <w:t xml:space="preserve">IS 315 Topics in International Studies (when appropriate)</w:t>
      </w:r>
      <w:r>
        <w:br/>
      </w:r>
    </w:p>
    <w:p>
      <w:pPr>
        <w:pStyle w:val="Compact"/>
        <w:numPr>
          <w:ilvl w:val="2"/>
          <w:numId w:val="1122"/>
        </w:numPr>
      </w:pPr>
      <w:r>
        <w:t xml:space="preserve">IS 316 Top in Internl Stds:Non-West Persp (when appropriate)</w:t>
      </w:r>
      <w:r>
        <w:br/>
      </w:r>
    </w:p>
    <w:p>
      <w:pPr>
        <w:pStyle w:val="Compact"/>
        <w:numPr>
          <w:ilvl w:val="2"/>
          <w:numId w:val="1122"/>
        </w:numPr>
      </w:pPr>
      <w:r>
        <w:t xml:space="preserve">POL 305 Terrorism</w:t>
      </w:r>
      <w:r>
        <w:br/>
      </w:r>
    </w:p>
    <w:p>
      <w:pPr>
        <w:pStyle w:val="Compact"/>
        <w:numPr>
          <w:ilvl w:val="2"/>
          <w:numId w:val="1122"/>
        </w:numPr>
      </w:pPr>
      <w:r>
        <w:t xml:space="preserve">POL 365 American Foreign Policy</w:t>
      </w:r>
    </w:p>
    <w:bookmarkEnd w:id="308"/>
    <w:bookmarkStart w:id="309" w:name="Xc5fafcbcc08e214db236c940bfbccfeff98cf62"/>
    <w:p>
      <w:pPr>
        <w:pStyle w:val="Heading4"/>
      </w:pPr>
      <w:r>
        <w:t xml:space="preserve">13.33.1.4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r>
        <w:br/>
      </w:r>
      <w:r>
        <w:t xml:space="preserve">1. Seven international studies core courses</w:t>
      </w:r>
      <w:r>
        <w:br/>
      </w:r>
      <w:r>
        <w:t xml:space="preserve">2. HIS 365 20th Century Europe</w:t>
      </w:r>
      <w:r>
        <w:br/>
      </w:r>
      <w:r>
        <w:t xml:space="preserve">3. POL 298 European Politics</w:t>
      </w:r>
      <w:r>
        <w:br/>
      </w:r>
      <w:r>
        <w:t xml:space="preserve">4.</w:t>
      </w:r>
      <w:r>
        <w:t xml:space="preserve"> </w:t>
      </w:r>
      <w:r>
        <w:rPr>
          <w:b/>
          <w:bCs/>
        </w:rPr>
        <w:t xml:space="preserve">Three</w:t>
      </w:r>
      <w:r>
        <w:t xml:space="preserve"> </w:t>
      </w:r>
      <w:r>
        <w:t xml:space="preserve">of the following, two of which must be numbered 300 or above. At least two academic disciplines must be represented.</w:t>
      </w:r>
      <w:r>
        <w:br/>
      </w:r>
      <w:r>
        <w:t xml:space="preserve">- ARH 248 Baroque, Rococo, and Neoclassicism</w:t>
      </w:r>
      <w:r>
        <w:br/>
      </w:r>
      <w:r>
        <w:t xml:space="preserve">- ARH 307 Modern and Contemporary Art</w:t>
      </w:r>
      <w:r>
        <w:br/>
      </w:r>
      <w:r>
        <w:t xml:space="preserve">- ENG 393 Study in Mod/Contmp British Fiction</w:t>
      </w:r>
      <w:r>
        <w:br/>
      </w:r>
      <w:r>
        <w:t xml:space="preserve">- HIS 238 Modern France</w:t>
      </w:r>
      <w:r>
        <w:br/>
      </w:r>
      <w:r>
        <w:t xml:space="preserve">- HIS 278 History of the Holocaust</w:t>
      </w:r>
      <w:r>
        <w:br/>
      </w:r>
      <w:r>
        <w:t xml:space="preserve">- HIS 292 History of Modern England</w:t>
      </w:r>
      <w:r>
        <w:br/>
      </w:r>
      <w:r>
        <w:t xml:space="preserve">- IS 315 Topics in International Studies (when appropriate)</w:t>
      </w:r>
      <w:r>
        <w:br/>
      </w:r>
      <w:r>
        <w:t xml:space="preserve">- REL 138 Modern Judaism</w:t>
      </w:r>
      <w:r>
        <w:br/>
      </w:r>
      <w:r>
        <w:t xml:space="preserve">- REL 148 Islam</w:t>
      </w:r>
      <w:r>
        <w:br/>
      </w:r>
      <w:r>
        <w:t xml:space="preserve">- REL 178 Christianity</w:t>
      </w:r>
      <w:r>
        <w:br/>
      </w:r>
      <w:r>
        <w:t xml:space="preserve">- THE 238 History of Theatre and Drama II</w:t>
      </w:r>
      <w:r>
        <w:br/>
      </w:r>
      <w:r>
        <w:t xml:space="preserve">- A course approved by the International Studies administrative coordinator</w:t>
      </w:r>
    </w:p>
    <w:bookmarkEnd w:id="309"/>
    <w:bookmarkEnd w:id="310"/>
    <w:bookmarkStart w:id="311" w:name="courses-in-international-studies"/>
    <w:p>
      <w:pPr>
        <w:pStyle w:val="Heading3"/>
      </w:pPr>
      <w:r>
        <w:t xml:space="preserve">13.33.2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199 May Experiential Term in the Franco</w:t>
      </w:r>
      <w:r>
        <w:br/>
      </w:r>
      <w:r>
        <w:t xml:space="preserve">Explores the history, culture, and arts in a site within the francophone world. Sites and topics vary by term. May count toward a major or minor if completed in French.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1"/>
    <w:bookmarkEnd w:id="312"/>
    <w:bookmarkStart w:id="314" w:name="japanese-courses-only"/>
    <w:p>
      <w:pPr>
        <w:pStyle w:val="Heading2"/>
      </w:pPr>
      <w:r>
        <w:t xml:space="preserve">13.34 Japanese (Courses Only)</w:t>
      </w:r>
    </w:p>
    <w:p>
      <w:pPr>
        <w:pStyle w:val="FirstParagraph"/>
      </w:pPr>
      <w:r>
        <w:t xml:space="preserve">Potter</w:t>
      </w:r>
    </w:p>
    <w:bookmarkStart w:id="313" w:name="courses-in-japanese"/>
    <w:p>
      <w:pPr>
        <w:pStyle w:val="Heading3"/>
      </w:pPr>
      <w:r>
        <w:t xml:space="preserve">13.34.1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3"/>
    <w:bookmarkEnd w:id="314"/>
    <w:bookmarkStart w:id="327" w:name="kinesiology"/>
    <w:p>
      <w:pPr>
        <w:pStyle w:val="Heading2"/>
      </w:pPr>
      <w:r>
        <w:t xml:space="preserve">13.35 Kinesiology</w:t>
      </w:r>
    </w:p>
    <w:p>
      <w:pPr>
        <w:pStyle w:val="FirstParagraph"/>
      </w:pPr>
      <w:r>
        <w:t xml:space="preserve">Chandler, Kirkpatrick, Libby (Chair), Rydze</w:t>
      </w:r>
    </w:p>
    <w:p>
      <w:pPr>
        <w:pStyle w:val="BodyText"/>
      </w:pPr>
      <w:r>
        <w:t xml:space="preserve">The kinesiology department’s program enables students to earn a major in Kinesiology with a concentration in physical education for teacher certification, fitness development-strength &amp; conditioning, fitness development-health &amp; wellness, or Pre-Health Professions. In Addition, students may complete coursework to fulfill the state of Iowa Board of Educational Examiners requirements for a coaching endorsement, coaching authorization, and a teacher health certification endorsement.</w:t>
      </w:r>
    </w:p>
    <w:bookmarkStart w:id="315" w:name="kinesiology-major"/>
    <w:p>
      <w:pPr>
        <w:pStyle w:val="Heading3"/>
      </w:pPr>
      <w:r>
        <w:t xml:space="preserve">13.35.1 Kinesiology Major</w:t>
      </w:r>
    </w:p>
    <w:p>
      <w:pPr>
        <w:pStyle w:val="FirstParagraph"/>
      </w:pPr>
      <w:r>
        <w:t xml:space="preserve">A major in Kinesiology requires a minimum cumulative 2.0 GPA in all courses counted toward the major.</w:t>
      </w:r>
    </w:p>
    <w:bookmarkEnd w:id="315"/>
    <w:bookmarkStart w:id="325" w:name="concentrations-in-kinesiology"/>
    <w:p>
      <w:pPr>
        <w:pStyle w:val="Heading3"/>
      </w:pPr>
      <w:r>
        <w:t xml:space="preserve">13.35.2 Concentrations in Kinesiology</w:t>
      </w:r>
    </w:p>
    <w:p>
      <w:pPr>
        <w:pStyle w:val="FirstParagraph"/>
      </w:pPr>
      <w:r>
        <w:t xml:space="preserve">Students completing a major in Kinesiology may elect to also complete a concentration of courses within a specific discipline in the major. Courses taken to fulfill requirements in the Kinesiology major may be used to also fulfill requirements in an area of concentration. Students may declare only one concentration. Concentrations are offered in nutrition. To complete a concentration a student must meet the following requirements:</w:t>
      </w:r>
      <w:r>
        <w:br/>
      </w:r>
      <w:r>
        <w:t xml:space="preserve">1. Completion of a major in Kinesiology</w:t>
      </w:r>
      <w:r>
        <w:br/>
      </w:r>
      <w:r>
        <w:t xml:space="preserve">2. Completion of six additional courses in which a cumulative 2.0 GPA must be earned. At least three of the six courses must be completed at Coe.</w:t>
      </w:r>
    </w:p>
    <w:bookmarkStart w:id="316" w:name="kinesiology-major-pre-health-professions"/>
    <w:p>
      <w:pPr>
        <w:pStyle w:val="Heading4"/>
      </w:pPr>
      <w:r>
        <w:t xml:space="preserve">13.35.2.1 Kinesiology Major — Pre-Health Professions</w:t>
      </w:r>
    </w:p>
    <w:p>
      <w:pPr>
        <w:pStyle w:val="Compact"/>
        <w:numPr>
          <w:ilvl w:val="0"/>
          <w:numId w:val="1123"/>
        </w:numPr>
      </w:pPr>
      <w:r>
        <w:t xml:space="preserve">BIO 155 Organismal &amp; Ecological Biology</w:t>
      </w:r>
      <w:r>
        <w:br/>
      </w:r>
    </w:p>
    <w:p>
      <w:pPr>
        <w:pStyle w:val="Compact"/>
        <w:numPr>
          <w:ilvl w:val="0"/>
          <w:numId w:val="1123"/>
        </w:numPr>
      </w:pPr>
      <w:r>
        <w:t xml:space="preserve">BIO 215/215L Human Anatomy and Laboratory</w:t>
      </w:r>
      <w:r>
        <w:br/>
      </w:r>
    </w:p>
    <w:p>
      <w:pPr>
        <w:pStyle w:val="Compact"/>
        <w:numPr>
          <w:ilvl w:val="0"/>
          <w:numId w:val="1123"/>
        </w:numPr>
      </w:pPr>
      <w:r>
        <w:t xml:space="preserve">BIO 225 Human Physiology</w:t>
      </w:r>
      <w:r>
        <w:br/>
      </w:r>
    </w:p>
    <w:p>
      <w:pPr>
        <w:pStyle w:val="Compact"/>
        <w:numPr>
          <w:ilvl w:val="0"/>
          <w:numId w:val="1123"/>
        </w:numPr>
      </w:pPr>
      <w:r>
        <w:t xml:space="preserve">KIN 105 Foundations of Physical Movement</w:t>
      </w:r>
      <w:r>
        <w:br/>
      </w:r>
    </w:p>
    <w:p>
      <w:pPr>
        <w:pStyle w:val="Compact"/>
        <w:numPr>
          <w:ilvl w:val="0"/>
          <w:numId w:val="1123"/>
        </w:numPr>
      </w:pPr>
      <w:r>
        <w:t xml:space="preserve">KIN 115 Fundamentals:Exercise &amp; Nutrition</w:t>
      </w:r>
      <w:r>
        <w:br/>
      </w:r>
    </w:p>
    <w:p>
      <w:pPr>
        <w:pStyle w:val="Compact"/>
        <w:numPr>
          <w:ilvl w:val="0"/>
          <w:numId w:val="1123"/>
        </w:numPr>
      </w:pPr>
      <w:r>
        <w:t xml:space="preserve">KIN 275 Prevention &amp; Care of Athletic Injur</w:t>
      </w:r>
      <w:r>
        <w:br/>
      </w:r>
    </w:p>
    <w:p>
      <w:pPr>
        <w:pStyle w:val="Compact"/>
        <w:numPr>
          <w:ilvl w:val="0"/>
          <w:numId w:val="1123"/>
        </w:numPr>
      </w:pPr>
      <w:r>
        <w:t xml:space="preserve">KIN 365 Exercise Measurement/Eval&amp;Prescript</w:t>
      </w:r>
      <w:r>
        <w:br/>
      </w:r>
    </w:p>
    <w:p>
      <w:pPr>
        <w:pStyle w:val="Compact"/>
        <w:numPr>
          <w:ilvl w:val="0"/>
          <w:numId w:val="1123"/>
        </w:numPr>
      </w:pPr>
      <w:r>
        <w:t xml:space="preserve">KIN 442 Physiology of Exercise</w:t>
      </w:r>
      <w:r>
        <w:br/>
      </w:r>
    </w:p>
    <w:p>
      <w:pPr>
        <w:pStyle w:val="Compact"/>
        <w:numPr>
          <w:ilvl w:val="0"/>
          <w:numId w:val="1123"/>
        </w:numPr>
      </w:pPr>
      <w:r>
        <w:t xml:space="preserve">KIN 495 Kinesiology</w:t>
      </w:r>
    </w:p>
    <w:p>
      <w:pPr>
        <w:pStyle w:val="FirstParagraph"/>
      </w:pPr>
      <w:r>
        <w:rPr>
          <w:b/>
          <w:bCs/>
        </w:rPr>
        <w:t xml:space="preserve">All</w:t>
      </w:r>
      <w:r>
        <w:t xml:space="preserve"> </w:t>
      </w:r>
      <w:r>
        <w:t xml:space="preserve">of the following courses in the Pre-Health Professions Group</w:t>
      </w:r>
      <w:r>
        <w:br/>
      </w:r>
      <w:r>
        <w:t xml:space="preserve">- KIN-110 Emergency Life Skills (0.5 credit)</w:t>
      </w:r>
      <w:r>
        <w:br/>
      </w:r>
      <w:r>
        <w:t xml:space="preserve">- KIN-310 Athletic Injury Evaluation</w:t>
      </w:r>
      <w:r>
        <w:br/>
      </w:r>
      <w:r>
        <w:t xml:space="preserve">- KIN-410 Athletic Injury Treatment &amp; Rehabilitation</w:t>
      </w:r>
    </w:p>
    <w:p>
      <w:pPr>
        <w:pStyle w:val="BodyText"/>
      </w:pPr>
      <w:r>
        <w:rPr>
          <w:i/>
          <w:iCs/>
        </w:rPr>
        <w:t xml:space="preserve">Students interested in the Pre-Health Professions track are strongly encouraged to meet with the Kinesiology faculty for informal advising as soon as they have chosen this major. Additional coursework may be needed for those students pursuing graduated work in Physical Therapy, Athletic Training or Occupational Therapy.</w:t>
      </w:r>
    </w:p>
    <w:bookmarkEnd w:id="316"/>
    <w:bookmarkStart w:id="317" w:name="kinesiology-major-fitness-development"/>
    <w:p>
      <w:pPr>
        <w:pStyle w:val="Heading4"/>
      </w:pPr>
      <w:r>
        <w:t xml:space="preserve">13.35.2.2 Kinesiology Major — Fitness Development</w:t>
      </w:r>
    </w:p>
    <w:p>
      <w:pPr>
        <w:pStyle w:val="Compact"/>
        <w:numPr>
          <w:ilvl w:val="0"/>
          <w:numId w:val="1124"/>
        </w:numPr>
      </w:pPr>
      <w:r>
        <w:t xml:space="preserve">BIO 155 Organismal &amp; Ecological Biology</w:t>
      </w:r>
      <w:r>
        <w:br/>
      </w:r>
    </w:p>
    <w:p>
      <w:pPr>
        <w:pStyle w:val="Compact"/>
        <w:numPr>
          <w:ilvl w:val="0"/>
          <w:numId w:val="1124"/>
        </w:numPr>
      </w:pPr>
      <w:r>
        <w:rPr>
          <w:b/>
          <w:bCs/>
        </w:rPr>
        <w:t xml:space="preserve">One</w:t>
      </w:r>
      <w:r>
        <w:t xml:space="preserve"> </w:t>
      </w:r>
      <w:r>
        <w:t xml:space="preserve">of the following:</w:t>
      </w:r>
    </w:p>
    <w:p>
      <w:pPr>
        <w:pStyle w:val="Compact"/>
        <w:numPr>
          <w:ilvl w:val="1"/>
          <w:numId w:val="1125"/>
        </w:numPr>
      </w:pPr>
      <w:r>
        <w:t xml:space="preserve">+++MISSING INFO: c.bio103_103l.long +++</w:t>
      </w:r>
      <w:r>
        <w:br/>
      </w:r>
    </w:p>
    <w:p>
      <w:pPr>
        <w:pStyle w:val="Compact"/>
        <w:numPr>
          <w:ilvl w:val="1"/>
          <w:numId w:val="1125"/>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4"/>
        </w:numPr>
      </w:pPr>
      <w:r>
        <w:t xml:space="preserve">KIN 105 Foundations of Physical Movement</w:t>
      </w:r>
      <w:r>
        <w:br/>
      </w:r>
    </w:p>
    <w:p>
      <w:pPr>
        <w:pStyle w:val="Compact"/>
        <w:numPr>
          <w:ilvl w:val="0"/>
          <w:numId w:val="1124"/>
        </w:numPr>
      </w:pPr>
      <w:r>
        <w:t xml:space="preserve">KIN 115 Fundamentals:Exercise &amp; Nutrition</w:t>
      </w:r>
      <w:r>
        <w:br/>
      </w:r>
    </w:p>
    <w:p>
      <w:pPr>
        <w:pStyle w:val="Compact"/>
        <w:numPr>
          <w:ilvl w:val="0"/>
          <w:numId w:val="1124"/>
        </w:numPr>
      </w:pPr>
      <w:r>
        <w:t xml:space="preserve">KIN 275 Prevention &amp; Care of Athletic Injur</w:t>
      </w:r>
      <w:r>
        <w:br/>
      </w:r>
    </w:p>
    <w:p>
      <w:pPr>
        <w:pStyle w:val="Compact"/>
        <w:numPr>
          <w:ilvl w:val="0"/>
          <w:numId w:val="1124"/>
        </w:numPr>
      </w:pPr>
      <w:r>
        <w:t xml:space="preserve">KIN 365 Exercise Measurement/Eval&amp;Prescript</w:t>
      </w:r>
      <w:r>
        <w:br/>
      </w:r>
    </w:p>
    <w:p>
      <w:pPr>
        <w:pStyle w:val="Compact"/>
        <w:numPr>
          <w:ilvl w:val="0"/>
          <w:numId w:val="1124"/>
        </w:numPr>
      </w:pPr>
      <w:r>
        <w:t xml:space="preserve">KIN 440 Org-Admin of PE, Health &amp; Athl</w:t>
      </w:r>
      <w:r>
        <w:br/>
      </w:r>
    </w:p>
    <w:p>
      <w:pPr>
        <w:pStyle w:val="Compact"/>
        <w:numPr>
          <w:ilvl w:val="0"/>
          <w:numId w:val="1124"/>
        </w:numPr>
      </w:pPr>
      <w:r>
        <w:t xml:space="preserve">KIN 442 Physiology of Exercise</w:t>
      </w:r>
      <w:r>
        <w:br/>
      </w:r>
    </w:p>
    <w:p>
      <w:pPr>
        <w:pStyle w:val="Compact"/>
        <w:numPr>
          <w:ilvl w:val="0"/>
          <w:numId w:val="1124"/>
        </w:numPr>
      </w:pPr>
      <w:r>
        <w:t xml:space="preserve">+++MISSING INFO: c.kin449.long +++</w:t>
      </w:r>
      <w:r>
        <w:br/>
      </w:r>
    </w:p>
    <w:p>
      <w:pPr>
        <w:pStyle w:val="Compact"/>
        <w:numPr>
          <w:ilvl w:val="0"/>
          <w:numId w:val="1124"/>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26"/>
        </w:numPr>
      </w:pPr>
      <w:r>
        <w:t xml:space="preserve">KIN 103 PE</w:t>
      </w:r>
      <w:r>
        <w:t xml:space="preserve"> </w:t>
      </w:r>
      <w:r>
        <w:rPr>
          <w:b/>
          <w:bCs/>
        </w:rPr>
        <w:t xml:space="preserve">or</w:t>
      </w:r>
      <w:r>
        <w:t xml:space="preserve"> </w:t>
      </w:r>
      <w:r>
        <w:t xml:space="preserve">KIN 104 PE Advanced Weight Training</w:t>
      </w:r>
      <w:r>
        <w:br/>
      </w:r>
    </w:p>
    <w:p>
      <w:pPr>
        <w:numPr>
          <w:ilvl w:val="1"/>
          <w:numId w:val="1126"/>
        </w:numPr>
      </w:pPr>
      <w:r>
        <w:t xml:space="preserve">KIN 103 PE</w:t>
      </w:r>
      <w:r>
        <w:t xml:space="preserve"> </w:t>
      </w:r>
      <w:r>
        <w:rPr>
          <w:b/>
          <w:bCs/>
        </w:rPr>
        <w:t xml:space="preserve">or</w:t>
      </w:r>
      <w:r>
        <w:t xml:space="preserve"> </w:t>
      </w:r>
      <w:r>
        <w:t xml:space="preserve">KIN 104 PE Movement Training</w:t>
      </w:r>
      <w:r>
        <w:br/>
      </w:r>
    </w:p>
    <w:p>
      <w:pPr>
        <w:numPr>
          <w:ilvl w:val="1"/>
          <w:numId w:val="1126"/>
        </w:numPr>
      </w:pPr>
      <w:r>
        <w:t xml:space="preserve">KIN 185 Group Exercise</w:t>
      </w:r>
      <w:r>
        <w:br/>
      </w:r>
    </w:p>
    <w:p>
      <w:pPr>
        <w:numPr>
          <w:ilvl w:val="1"/>
          <w:numId w:val="1126"/>
        </w:numPr>
      </w:pPr>
      <w:r>
        <w:t xml:space="preserve">KIN 385 Methods Strength Trng &amp; Condition</w:t>
      </w:r>
      <w:r>
        <w:br/>
      </w:r>
    </w:p>
    <w:p>
      <w:pPr>
        <w:numPr>
          <w:ilvl w:val="1"/>
          <w:numId w:val="1126"/>
        </w:numPr>
      </w:pPr>
      <w:r>
        <w:t xml:space="preserve">KIN 405 Program Design</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27"/>
        </w:numPr>
      </w:pPr>
      <w:r>
        <w:t xml:space="preserve">KIN 125 Public and Consumer Health</w:t>
      </w:r>
      <w:r>
        <w:br/>
      </w:r>
    </w:p>
    <w:p>
      <w:pPr>
        <w:pStyle w:val="Compact"/>
        <w:numPr>
          <w:ilvl w:val="1"/>
          <w:numId w:val="1127"/>
        </w:numPr>
      </w:pPr>
      <w:r>
        <w:t xml:space="preserve">KIN 135 Concepts of Individual Wellness</w:t>
      </w:r>
      <w:r>
        <w:br/>
      </w:r>
    </w:p>
    <w:p>
      <w:pPr>
        <w:pStyle w:val="Compact"/>
        <w:numPr>
          <w:ilvl w:val="1"/>
          <w:numId w:val="1127"/>
        </w:numPr>
      </w:pPr>
      <w:r>
        <w:t xml:space="preserve">KIN 255 Substance Use, Misuse, &amp; Addiction</w:t>
      </w:r>
    </w:p>
    <w:bookmarkEnd w:id="317"/>
    <w:bookmarkStart w:id="320" w:name="kinesiology-major-physical-education"/>
    <w:p>
      <w:pPr>
        <w:pStyle w:val="Heading4"/>
      </w:pPr>
      <w:r>
        <w:t xml:space="preserve">13.35.2.3 Kinesiology Major — Physical Education</w:t>
      </w:r>
    </w:p>
    <w:bookmarkStart w:id="318" w:name="Xafad767086c39d15aeb93e1da97430b877072ee"/>
    <w:p>
      <w:pPr>
        <w:pStyle w:val="Heading5"/>
      </w:pPr>
      <w:r>
        <w:t xml:space="preserve">13.35.2.3.1 Secondary Education Emphasis in Physical Education</w:t>
      </w:r>
    </w:p>
    <w:p>
      <w:pPr>
        <w:pStyle w:val="Compact"/>
        <w:numPr>
          <w:ilvl w:val="0"/>
          <w:numId w:val="1128"/>
        </w:numPr>
      </w:pPr>
      <w:r>
        <w:t xml:space="preserve">BIO 155 Organismal &amp; Ecological Biology</w:t>
      </w:r>
      <w:r>
        <w:br/>
      </w:r>
    </w:p>
    <w:p>
      <w:pPr>
        <w:pStyle w:val="Compact"/>
        <w:numPr>
          <w:ilvl w:val="0"/>
          <w:numId w:val="1128"/>
        </w:numPr>
      </w:pPr>
      <w:r>
        <w:rPr>
          <w:b/>
          <w:bCs/>
        </w:rPr>
        <w:t xml:space="preserve">One</w:t>
      </w:r>
      <w:r>
        <w:t xml:space="preserve"> </w:t>
      </w:r>
      <w:r>
        <w:t xml:space="preserve">of the following:</w:t>
      </w:r>
    </w:p>
    <w:p>
      <w:pPr>
        <w:pStyle w:val="Compact"/>
        <w:numPr>
          <w:ilvl w:val="1"/>
          <w:numId w:val="1129"/>
        </w:numPr>
      </w:pPr>
      <w:r>
        <w:t xml:space="preserve">+++MISSING INFO: c.bio103_103l.long +++</w:t>
      </w:r>
      <w:r>
        <w:br/>
      </w:r>
    </w:p>
    <w:p>
      <w:pPr>
        <w:pStyle w:val="Compact"/>
        <w:numPr>
          <w:ilvl w:val="1"/>
          <w:numId w:val="1129"/>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8"/>
        </w:numPr>
      </w:pPr>
      <w:r>
        <w:t xml:space="preserve">KIN 105 Foundations of Physical Movement</w:t>
      </w:r>
      <w:r>
        <w:br/>
      </w:r>
    </w:p>
    <w:p>
      <w:pPr>
        <w:pStyle w:val="Compact"/>
        <w:numPr>
          <w:ilvl w:val="0"/>
          <w:numId w:val="1128"/>
        </w:numPr>
      </w:pPr>
      <w:r>
        <w:t xml:space="preserve">KIN 165 Master Activity Class for Teachers</w:t>
      </w:r>
      <w:r>
        <w:br/>
      </w:r>
    </w:p>
    <w:p>
      <w:pPr>
        <w:pStyle w:val="Compact"/>
        <w:numPr>
          <w:ilvl w:val="0"/>
          <w:numId w:val="1128"/>
        </w:numPr>
      </w:pPr>
      <w:r>
        <w:t xml:space="preserve">KIN 225 Motor Learning</w:t>
      </w:r>
      <w:r>
        <w:br/>
      </w:r>
    </w:p>
    <w:p>
      <w:pPr>
        <w:pStyle w:val="Compact"/>
        <w:numPr>
          <w:ilvl w:val="0"/>
          <w:numId w:val="1128"/>
        </w:numPr>
      </w:pPr>
      <w:r>
        <w:t xml:space="preserve">KIN 275 Prevention &amp; Care of Athletic Injur</w:t>
      </w:r>
      <w:r>
        <w:br/>
      </w:r>
    </w:p>
    <w:p>
      <w:pPr>
        <w:pStyle w:val="Compact"/>
        <w:numPr>
          <w:ilvl w:val="0"/>
          <w:numId w:val="1128"/>
        </w:numPr>
      </w:pPr>
      <w:r>
        <w:t xml:space="preserve">KIN 347 Adapted Physical Education</w:t>
      </w:r>
      <w:r>
        <w:br/>
      </w:r>
    </w:p>
    <w:p>
      <w:pPr>
        <w:pStyle w:val="Compact"/>
        <w:numPr>
          <w:ilvl w:val="0"/>
          <w:numId w:val="1128"/>
        </w:numPr>
      </w:pPr>
      <w:r>
        <w:t xml:space="preserve">KIN 365 Exercise Measurement/Eval&amp;Prescript</w:t>
      </w:r>
      <w:r>
        <w:br/>
      </w:r>
    </w:p>
    <w:p>
      <w:pPr>
        <w:pStyle w:val="Compact"/>
        <w:numPr>
          <w:ilvl w:val="0"/>
          <w:numId w:val="1128"/>
        </w:numPr>
      </w:pPr>
      <w:r>
        <w:t xml:space="preserve">KIN 415 Methods of Secondary Schl PE &amp; Hlth</w:t>
      </w:r>
      <w:r>
        <w:br/>
      </w:r>
    </w:p>
    <w:p>
      <w:pPr>
        <w:pStyle w:val="Compact"/>
        <w:numPr>
          <w:ilvl w:val="0"/>
          <w:numId w:val="1128"/>
        </w:numPr>
      </w:pPr>
      <w:r>
        <w:t xml:space="preserve">KIN 440 Org-Admin of PE, Health &amp; Athl</w:t>
      </w:r>
      <w:r>
        <w:br/>
      </w:r>
    </w:p>
    <w:p>
      <w:pPr>
        <w:pStyle w:val="Compact"/>
        <w:numPr>
          <w:ilvl w:val="0"/>
          <w:numId w:val="1128"/>
        </w:numPr>
      </w:pPr>
      <w:r>
        <w:t xml:space="preserve">KIN 442 Physiology of Exercise</w:t>
      </w:r>
      <w:r>
        <w:br/>
      </w:r>
    </w:p>
    <w:p>
      <w:pPr>
        <w:pStyle w:val="Compact"/>
        <w:numPr>
          <w:ilvl w:val="0"/>
          <w:numId w:val="1128"/>
        </w:numPr>
      </w:pPr>
      <w:r>
        <w:t xml:space="preserve">KIN 495 Kinesiology</w:t>
      </w:r>
    </w:p>
    <w:bookmarkEnd w:id="318"/>
    <w:bookmarkStart w:id="319" w:name="Xe5f09cd6075299a647feb73f61513ffb5cb2c93"/>
    <w:p>
      <w:pPr>
        <w:pStyle w:val="Heading5"/>
      </w:pPr>
      <w:r>
        <w:t xml:space="preserve">13.35.2.3.2 Elementary Education Emphasis in Physical Education</w:t>
      </w:r>
    </w:p>
    <w:p>
      <w:pPr>
        <w:pStyle w:val="Compact"/>
        <w:numPr>
          <w:ilvl w:val="0"/>
          <w:numId w:val="1130"/>
        </w:numPr>
      </w:pPr>
      <w:r>
        <w:t xml:space="preserve">BIO 155 Organismal &amp; Ecological Biology</w:t>
      </w:r>
      <w:r>
        <w:br/>
      </w:r>
    </w:p>
    <w:p>
      <w:pPr>
        <w:pStyle w:val="Compact"/>
        <w:numPr>
          <w:ilvl w:val="0"/>
          <w:numId w:val="1130"/>
        </w:numPr>
      </w:pPr>
      <w:r>
        <w:rPr>
          <w:b/>
          <w:bCs/>
        </w:rPr>
        <w:t xml:space="preserve">One</w:t>
      </w:r>
      <w:r>
        <w:t xml:space="preserve"> </w:t>
      </w:r>
      <w:r>
        <w:t xml:space="preserve">of the following:</w:t>
      </w:r>
    </w:p>
    <w:p>
      <w:pPr>
        <w:pStyle w:val="Compact"/>
        <w:numPr>
          <w:ilvl w:val="1"/>
          <w:numId w:val="1131"/>
        </w:numPr>
      </w:pPr>
      <w:r>
        <w:t xml:space="preserve">BIO 103 Anatomy &amp; Physiology</w:t>
      </w:r>
      <w:r>
        <w:br/>
      </w:r>
    </w:p>
    <w:p>
      <w:pPr>
        <w:pStyle w:val="Compact"/>
        <w:numPr>
          <w:ilvl w:val="1"/>
          <w:numId w:val="1131"/>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30"/>
        </w:numPr>
      </w:pPr>
      <w:r>
        <w:t xml:space="preserve">KIN 105 Foundations of Physical Movement</w:t>
      </w:r>
      <w:r>
        <w:br/>
      </w:r>
    </w:p>
    <w:p>
      <w:pPr>
        <w:pStyle w:val="Compact"/>
        <w:numPr>
          <w:ilvl w:val="0"/>
          <w:numId w:val="1130"/>
        </w:numPr>
      </w:pPr>
      <w:r>
        <w:t xml:space="preserve">KIN 165 Master Activity Class for Teachers</w:t>
      </w:r>
      <w:r>
        <w:br/>
      </w:r>
    </w:p>
    <w:p>
      <w:pPr>
        <w:pStyle w:val="Compact"/>
        <w:numPr>
          <w:ilvl w:val="0"/>
          <w:numId w:val="1130"/>
        </w:numPr>
      </w:pPr>
      <w:r>
        <w:t xml:space="preserve">KIN 225 Motor Learning</w:t>
      </w:r>
      <w:r>
        <w:br/>
      </w:r>
    </w:p>
    <w:p>
      <w:pPr>
        <w:pStyle w:val="Compact"/>
        <w:numPr>
          <w:ilvl w:val="0"/>
          <w:numId w:val="1130"/>
        </w:numPr>
      </w:pPr>
      <w:r>
        <w:t xml:space="preserve">KIN 275 Prevention &amp; Care of Athletic Injur</w:t>
      </w:r>
      <w:r>
        <w:br/>
      </w:r>
    </w:p>
    <w:p>
      <w:pPr>
        <w:pStyle w:val="Compact"/>
        <w:numPr>
          <w:ilvl w:val="0"/>
          <w:numId w:val="1130"/>
        </w:numPr>
      </w:pPr>
      <w:r>
        <w:t xml:space="preserve">KIN 347 Adapted Physical Education</w:t>
      </w:r>
      <w:r>
        <w:br/>
      </w:r>
    </w:p>
    <w:p>
      <w:pPr>
        <w:pStyle w:val="Compact"/>
        <w:numPr>
          <w:ilvl w:val="0"/>
          <w:numId w:val="1130"/>
        </w:numPr>
      </w:pPr>
      <w:r>
        <w:t xml:space="preserve">KIN 315 Methods Elementary Sch PE &amp; Health</w:t>
      </w:r>
      <w:r>
        <w:br/>
      </w:r>
    </w:p>
    <w:p>
      <w:pPr>
        <w:pStyle w:val="Compact"/>
        <w:numPr>
          <w:ilvl w:val="0"/>
          <w:numId w:val="1130"/>
        </w:numPr>
      </w:pPr>
      <w:r>
        <w:t xml:space="preserve">KIN 440 Org-Admin of PE, Health &amp; Athl</w:t>
      </w:r>
      <w:r>
        <w:br/>
      </w:r>
    </w:p>
    <w:p>
      <w:pPr>
        <w:pStyle w:val="Compact"/>
        <w:numPr>
          <w:ilvl w:val="0"/>
          <w:numId w:val="1130"/>
        </w:numPr>
      </w:pPr>
      <w:r>
        <w:t xml:space="preserve">KIN 442 Physiology of Exercise</w:t>
      </w:r>
    </w:p>
    <w:p>
      <w:pPr>
        <w:pStyle w:val="FirstParagraph"/>
      </w:pPr>
      <w:r>
        <w:t xml:space="preserve">For additional educational requirements, K-12 Licensure, see p. 120; for Secondary Licensure, see p. 121.</w:t>
      </w:r>
    </w:p>
    <w:bookmarkEnd w:id="319"/>
    <w:bookmarkEnd w:id="320"/>
    <w:bookmarkStart w:id="321" w:name="nutrition-concentration"/>
    <w:p>
      <w:pPr>
        <w:pStyle w:val="Heading4"/>
      </w:pPr>
      <w:r>
        <w:t xml:space="preserve">13.35.2.4 Nutrition Concentration</w:t>
      </w:r>
    </w:p>
    <w:p>
      <w:pPr>
        <w:pStyle w:val="Compact"/>
        <w:numPr>
          <w:ilvl w:val="0"/>
          <w:numId w:val="1132"/>
        </w:numPr>
      </w:pPr>
      <w:r>
        <w:t xml:space="preserve">BIO 145/145L Cellular and Molecular Biology and Laboratory (WE)</w:t>
      </w:r>
      <w:r>
        <w:br/>
      </w:r>
    </w:p>
    <w:p>
      <w:pPr>
        <w:pStyle w:val="Compact"/>
        <w:numPr>
          <w:ilvl w:val="0"/>
          <w:numId w:val="1132"/>
        </w:numPr>
      </w:pPr>
      <w:r>
        <w:t xml:space="preserve">CHM 121/121L General Chemistry I and Laboratory</w:t>
      </w:r>
      <w:r>
        <w:br/>
      </w:r>
    </w:p>
    <w:p>
      <w:pPr>
        <w:pStyle w:val="Compact"/>
        <w:numPr>
          <w:ilvl w:val="0"/>
          <w:numId w:val="1132"/>
        </w:numPr>
      </w:pPr>
      <w:r>
        <w:t xml:space="preserve">CHM 122/122L General Chemistry II and Laboratory</w:t>
      </w:r>
      <w:r>
        <w:br/>
      </w:r>
    </w:p>
    <w:p>
      <w:pPr>
        <w:pStyle w:val="Compact"/>
        <w:numPr>
          <w:ilvl w:val="0"/>
          <w:numId w:val="1132"/>
        </w:numPr>
      </w:pPr>
      <w:r>
        <w:rPr>
          <w:b/>
          <w:bCs/>
        </w:rPr>
        <w:t xml:space="preserve">Three</w:t>
      </w:r>
      <w:r>
        <w:t xml:space="preserve"> </w:t>
      </w:r>
      <w:r>
        <w:t xml:space="preserve">of the following through an online partnership with Rize Education:</w:t>
      </w:r>
    </w:p>
    <w:p>
      <w:pPr>
        <w:pStyle w:val="Compact"/>
        <w:numPr>
          <w:ilvl w:val="1"/>
          <w:numId w:val="1133"/>
        </w:numPr>
      </w:pPr>
      <w:r>
        <w:t xml:space="preserve">KIN 220 Food Science</w:t>
      </w:r>
      <w:r>
        <w:br/>
      </w:r>
    </w:p>
    <w:p>
      <w:pPr>
        <w:pStyle w:val="Compact"/>
        <w:numPr>
          <w:ilvl w:val="1"/>
          <w:numId w:val="1133"/>
        </w:numPr>
      </w:pPr>
      <w:r>
        <w:t xml:space="preserve">KIN 325 Food Economics</w:t>
      </w:r>
      <w:r>
        <w:br/>
      </w:r>
    </w:p>
    <w:p>
      <w:pPr>
        <w:pStyle w:val="Compact"/>
        <w:numPr>
          <w:ilvl w:val="1"/>
          <w:numId w:val="1133"/>
        </w:numPr>
      </w:pPr>
      <w:r>
        <w:t xml:space="preserve">KIN 330 Lifecycle Nutrition I</w:t>
      </w:r>
      <w:r>
        <w:br/>
      </w:r>
    </w:p>
    <w:p>
      <w:pPr>
        <w:pStyle w:val="Compact"/>
        <w:numPr>
          <w:ilvl w:val="1"/>
          <w:numId w:val="1133"/>
        </w:numPr>
      </w:pPr>
      <w:r>
        <w:t xml:space="preserve">KIN 430 Lifecycle Nutrition II</w:t>
      </w:r>
      <w:r>
        <w:br/>
      </w:r>
    </w:p>
    <w:p>
      <w:pPr>
        <w:pStyle w:val="Compact"/>
        <w:numPr>
          <w:ilvl w:val="1"/>
          <w:numId w:val="1133"/>
        </w:numPr>
      </w:pPr>
      <w:r>
        <w:t xml:space="preserve">KIN 435 Medical Nutrition Therapy</w:t>
      </w:r>
    </w:p>
    <w:p>
      <w:pPr>
        <w:pStyle w:val="FirstParagraph"/>
      </w:pPr>
      <w:r>
        <w:rPr>
          <w:i/>
          <w:iCs/>
        </w:rPr>
        <w:t xml:space="preserve">Students interested in a Nutrition Concentration in the Kinesiology department are strongly encouraged to meet with the Kinesiology faculty for informal advising as soon as they have chosen this major. Additional coursework may be needed for those students interested in pursuing graduate study in Nutrition or Dietetics.</w:t>
      </w:r>
    </w:p>
    <w:p>
      <w:pPr>
        <w:pStyle w:val="BodyText"/>
      </w:pPr>
      <w:r>
        <w:t xml:space="preserve">The Nutrition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321"/>
    <w:bookmarkStart w:id="322" w:name="X7a390c8e7e11eb73cb9a1ff72b833e37f352b40"/>
    <w:p>
      <w:pPr>
        <w:pStyle w:val="Heading4"/>
      </w:pPr>
      <w:r>
        <w:t xml:space="preserve">13.35.2.5 State of Iowa Coaching Endorsement (#55, K-12)</w:t>
      </w:r>
    </w:p>
    <w:p>
      <w:pPr>
        <w:pStyle w:val="Compact"/>
        <w:numPr>
          <w:ilvl w:val="0"/>
          <w:numId w:val="1134"/>
        </w:numPr>
      </w:pPr>
      <w:r>
        <w:t xml:space="preserve">Teaching certification in an academic area</w:t>
      </w:r>
      <w:r>
        <w:br/>
      </w:r>
    </w:p>
    <w:p>
      <w:pPr>
        <w:pStyle w:val="Compact"/>
        <w:numPr>
          <w:ilvl w:val="0"/>
          <w:numId w:val="1134"/>
        </w:numPr>
      </w:pPr>
      <w:r>
        <w:t xml:space="preserve">KIN 110 Emergency Life Skills</w:t>
      </w:r>
      <w:r>
        <w:br/>
      </w:r>
    </w:p>
    <w:p>
      <w:pPr>
        <w:pStyle w:val="Compact"/>
        <w:numPr>
          <w:ilvl w:val="0"/>
          <w:numId w:val="1134"/>
        </w:numPr>
      </w:pPr>
      <w:r>
        <w:t xml:space="preserve">KIN 201 Fundamentals of Coaching</w:t>
      </w:r>
      <w:r>
        <w:br/>
      </w:r>
    </w:p>
    <w:p>
      <w:pPr>
        <w:pStyle w:val="Compact"/>
        <w:numPr>
          <w:ilvl w:val="0"/>
          <w:numId w:val="1134"/>
        </w:numPr>
      </w:pPr>
      <w:r>
        <w:t xml:space="preserve">KIN 275 Prevention &amp; Care of Athletic Injur</w:t>
      </w:r>
    </w:p>
    <w:p>
      <w:pPr>
        <w:pStyle w:val="FirstParagraph"/>
      </w:pPr>
      <w:r>
        <w:t xml:space="preserve">The Coaching Endorsement (#55, K-12) may be granted to any student with teacher certification completing a major in kinesiology and by taking Emergency Life Skills (KIN-110) and either Theory of Coaching (KIN-205)</w:t>
      </w:r>
      <w:r>
        <w:t xml:space="preserve"> </w:t>
      </w:r>
      <w:r>
        <w:rPr>
          <w:b/>
          <w:bCs/>
        </w:rPr>
        <w:t xml:space="preserve">or</w:t>
      </w:r>
      <w:r>
        <w:t xml:space="preserve"> </w:t>
      </w:r>
      <w:r>
        <w:t xml:space="preserve">Fundamentals of Coaching (KIN 201).</w:t>
      </w:r>
    </w:p>
    <w:bookmarkEnd w:id="322"/>
    <w:bookmarkStart w:id="323" w:name="state-of-iowa-coaching-authorization"/>
    <w:p>
      <w:pPr>
        <w:pStyle w:val="Heading4"/>
      </w:pPr>
      <w:r>
        <w:t xml:space="preserve">13.35.2.6 State of Iowa Coaching Authorization</w:t>
      </w:r>
    </w:p>
    <w:p>
      <w:pPr>
        <w:pStyle w:val="Compact"/>
        <w:numPr>
          <w:ilvl w:val="0"/>
          <w:numId w:val="1135"/>
        </w:numPr>
      </w:pPr>
      <w:r>
        <w:t xml:space="preserve">KIN 110 Emergency Life Skills</w:t>
      </w:r>
      <w:r>
        <w:br/>
      </w:r>
    </w:p>
    <w:p>
      <w:pPr>
        <w:pStyle w:val="Compact"/>
        <w:numPr>
          <w:ilvl w:val="0"/>
          <w:numId w:val="1135"/>
        </w:numPr>
      </w:pPr>
      <w:r>
        <w:t xml:space="preserve">KIN 201 Fundamentals of Coaching</w:t>
      </w:r>
      <w:r>
        <w:br/>
      </w:r>
    </w:p>
    <w:p>
      <w:pPr>
        <w:pStyle w:val="Compact"/>
        <w:numPr>
          <w:ilvl w:val="0"/>
          <w:numId w:val="1135"/>
        </w:numPr>
      </w:pPr>
      <w:r>
        <w:t xml:space="preserve">KIN 275 Prevention &amp; Care of Athletic Injur</w:t>
      </w:r>
    </w:p>
    <w:bookmarkEnd w:id="323"/>
    <w:bookmarkStart w:id="324" w:name="Xedb8d76c81a230d7451bdd552e192ec75f1c22e"/>
    <w:p>
      <w:pPr>
        <w:pStyle w:val="Heading4"/>
      </w:pPr>
      <w:r>
        <w:t xml:space="preserve">13.35.2.7 State of Iowa Health Certification Endorsement</w:t>
      </w:r>
    </w:p>
    <w:p>
      <w:pPr>
        <w:pStyle w:val="Compact"/>
        <w:numPr>
          <w:ilvl w:val="0"/>
          <w:numId w:val="1136"/>
        </w:numPr>
      </w:pPr>
      <w:r>
        <w:t xml:space="preserve">KIN 115 Fundamentals:Exercise &amp; Nutrition</w:t>
      </w:r>
      <w:r>
        <w:br/>
      </w:r>
    </w:p>
    <w:p>
      <w:pPr>
        <w:pStyle w:val="Compact"/>
        <w:numPr>
          <w:ilvl w:val="0"/>
          <w:numId w:val="1136"/>
        </w:numPr>
      </w:pPr>
      <w:r>
        <w:t xml:space="preserve">KIN 125 Public and Consumer Health</w:t>
      </w:r>
      <w:r>
        <w:br/>
      </w:r>
    </w:p>
    <w:p>
      <w:pPr>
        <w:pStyle w:val="Compact"/>
        <w:numPr>
          <w:ilvl w:val="0"/>
          <w:numId w:val="1136"/>
        </w:numPr>
      </w:pPr>
      <w:r>
        <w:t xml:space="preserve">KIN 135 Concepts of Individual Wellness</w:t>
      </w:r>
      <w:r>
        <w:br/>
      </w:r>
    </w:p>
    <w:p>
      <w:pPr>
        <w:pStyle w:val="Compact"/>
        <w:numPr>
          <w:ilvl w:val="0"/>
          <w:numId w:val="1136"/>
        </w:numPr>
      </w:pPr>
      <w:r>
        <w:t xml:space="preserve">KIN 255 Substance Use, Misuse, &amp; Addiction</w:t>
      </w:r>
      <w:r>
        <w:br/>
      </w:r>
    </w:p>
    <w:p>
      <w:pPr>
        <w:pStyle w:val="Compact"/>
        <w:numPr>
          <w:ilvl w:val="0"/>
          <w:numId w:val="1136"/>
        </w:numPr>
      </w:pPr>
      <w:r>
        <w:t xml:space="preserve">KIN 275 Prevention &amp; Care of Athletic Injur</w:t>
      </w:r>
      <w:r>
        <w:br/>
      </w:r>
    </w:p>
    <w:p>
      <w:pPr>
        <w:pStyle w:val="Compact"/>
        <w:numPr>
          <w:ilvl w:val="0"/>
          <w:numId w:val="1136"/>
        </w:numPr>
      </w:pPr>
      <w:r>
        <w:rPr>
          <w:b/>
          <w:bCs/>
        </w:rPr>
        <w:t xml:space="preserve">One</w:t>
      </w:r>
      <w:r>
        <w:t xml:space="preserve"> </w:t>
      </w:r>
      <w:r>
        <w:t xml:space="preserve">of the following:</w:t>
      </w:r>
    </w:p>
    <w:p>
      <w:pPr>
        <w:pStyle w:val="Compact"/>
        <w:numPr>
          <w:ilvl w:val="1"/>
          <w:numId w:val="1137"/>
        </w:numPr>
      </w:pPr>
      <w:r>
        <w:t xml:space="preserve">GS 107 Intro Gender &amp; Sexuality Studies</w:t>
      </w:r>
      <w:r>
        <w:br/>
      </w:r>
    </w:p>
    <w:p>
      <w:pPr>
        <w:pStyle w:val="Compact"/>
        <w:numPr>
          <w:ilvl w:val="1"/>
          <w:numId w:val="1137"/>
        </w:numPr>
      </w:pPr>
      <w:r>
        <w:t xml:space="preserve">KIN 202 Family Life Education</w:t>
      </w:r>
      <w:r>
        <w:br/>
      </w:r>
    </w:p>
    <w:p>
      <w:pPr>
        <w:pStyle w:val="Compact"/>
        <w:numPr>
          <w:ilvl w:val="1"/>
          <w:numId w:val="1137"/>
        </w:numPr>
      </w:pPr>
      <w:r>
        <w:t xml:space="preserve">SOC 207 Sociology of the Family</w:t>
      </w:r>
    </w:p>
    <w:bookmarkEnd w:id="324"/>
    <w:bookmarkEnd w:id="325"/>
    <w:bookmarkStart w:id="326" w:name="courses-in-kinesiology"/>
    <w:p>
      <w:pPr>
        <w:pStyle w:val="Heading3"/>
      </w:pPr>
      <w:r>
        <w:t xml:space="preserve">13.35.3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220 Food Science</w:t>
      </w:r>
      <w:r>
        <w:br/>
      </w:r>
      <w:r>
        <w:t xml:space="preserve">Examines the intersection between culture, health, and innovation. By understanding the composition of foods, we can determine the best methods for their preparation, and how different cooking and preservation techniques affect food quality, safety, and nutritional value. Students will explore food categories, such as the role of lactose and casein in dairy, and the science behind various preparation methods.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255 Substance Use, Misuse, &amp; Addiction</w:t>
      </w:r>
      <w:r>
        <w:br/>
      </w:r>
      <w:r>
        <w:t xml:space="preserve">Effects of drugs on the brain and body, patterns of use and misuse, problems and risks associated with substance use, relevant laws and regulations, and evidence-based prevention, treatment, and recovery education approaches are examined.</w:t>
      </w:r>
      <w:r>
        <w:br/>
      </w:r>
      <w:r>
        <w:rPr>
          <w:b/>
          <w:bCs/>
        </w:rPr>
        <w:t xml:space="preserve">KIN 275 Prevention &amp; Care of Athletic Injur</w:t>
      </w:r>
      <w:r>
        <w:br/>
      </w:r>
      <w:r>
        <w:t xml:space="preserve">Principles of human biology, hygienic applications to the care of the body, and the effects of alcohol and substance abuse. Also covered is the nature of injuries frequently sustained in athletic participants and the control, handling, and care of injuries.</w:t>
      </w:r>
      <w:r>
        <w:br/>
      </w:r>
      <w:r>
        <w:rPr>
          <w:b/>
          <w:bCs/>
        </w:rPr>
        <w:t xml:space="preserve">KIN 310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(KIN-275).</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325 Food Economics</w:t>
      </w:r>
      <w:r>
        <w:br/>
      </w:r>
      <w:r>
        <w:t xml:space="preserve">Examines the inequalities in our global food system that are often mirrored through the broader disparities in society. By understanding these systems, we can bring about transformative change. This course investigates the essentials: preventing foodborne illnesses, mastering procurement, and ensuring production quality. Students will learn real-world calculations behind food costs and discover how food systems can save lives.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330 Lifecycle Nutrition I</w:t>
      </w:r>
      <w:r>
        <w:br/>
      </w:r>
      <w:r>
        <w:t xml:space="preserve">Explores how early nutrition choices, like breastfeeding or formula feeding, impact a child’s development milestones and potential food allergies. As children grow, this course will examine how dietary needs and relationships with food evolve, especially during adolescence.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Prerequisites: Declared Major in Kinesiology, with a Concentration in Nutrition, and KIN-115 Fundamentals of Exercise &amp; Nutrition</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(KIN-103/-104) and Movement Training (KIN-103/-104)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430 Lifecycle Nutrition II</w:t>
      </w:r>
      <w:r>
        <w:br/>
      </w:r>
      <w:r>
        <w:t xml:space="preserve">Explores how early adulthood sets foundational food choices, and middle adulthood introduces complexities with work, family, and the onset of chronic diseases. In addition, this course will explore the challenges faced in geriatric nutrition, including the impacts of polypharmacy. Throughout, a recurring theme will be weight management, emphasizing its role in promoting sustained health and activity.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w:t>
      </w:r>
      <w:r>
        <w:br/>
      </w:r>
      <w:r>
        <w:rPr>
          <w:b/>
          <w:bCs/>
        </w:rPr>
        <w:t xml:space="preserve">KIN 435 Medical Nutrition Therapy</w:t>
      </w:r>
      <w:r>
        <w:br/>
      </w:r>
      <w:r>
        <w:t xml:space="preserve">Examines how medical and social histories play a crucial role in accurate nutrition diagnoses. The course studies various counseling techniques and introduces therapeutic diets tailored to address specific health challenges. Emphasizing the importance of monitoring and evaluating outcomes, this course prepares students for effective and informed interventions.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 and KIN-430 Lifecycle Nutrition II.</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6"/>
    <w:bookmarkEnd w:id="327"/>
    <w:bookmarkStart w:id="332" w:name="sec-mathematical-sciences"/>
    <w:p>
      <w:pPr>
        <w:pStyle w:val="Heading2"/>
      </w:pPr>
      <w:r>
        <w:t xml:space="preserve">13.36 Mathematical Sciences</w:t>
      </w:r>
    </w:p>
    <w:p>
      <w:pPr>
        <w:pStyle w:val="FirstParagraph"/>
      </w:pPr>
      <w:r>
        <w:t xml:space="preserve">Cross, Hughes (Chair), Miller, Saha, Stobb, White</w:t>
      </w:r>
    </w:p>
    <w:p>
      <w:pPr>
        <w:pStyle w:val="BodyText"/>
      </w:pPr>
      <w:r>
        <w:t xml:space="preserve">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a minor in</w:t>
      </w:r>
      <w:r>
        <w:t xml:space="preserve"> </w:t>
      </w:r>
      <w:r>
        <w:rPr>
          <w:b/>
          <w:bCs/>
        </w:rPr>
        <w:t xml:space="preserve">APPLIED MATHEMATICS</w:t>
      </w:r>
      <w:r>
        <w:t xml:space="preserve"> </w:t>
      </w:r>
      <w:r>
        <w:t xml:space="preserve">and courses in statistics for additional breadth. The department adheres to its belief that the mathematical sciences and the habits of mind that they engender are components of a fine liberal arts education.</w:t>
      </w:r>
    </w:p>
    <w:bookmarkStart w:id="328" w:name="mathematics-major"/>
    <w:p>
      <w:pPr>
        <w:pStyle w:val="Heading3"/>
      </w:pPr>
      <w:r>
        <w:t xml:space="preserve">13.36.1 Mathematics Major</w:t>
      </w:r>
    </w:p>
    <w:p>
      <w:pPr>
        <w:pStyle w:val="FirstParagraph"/>
      </w:pPr>
      <w:r>
        <w:t xml:space="preserve">A major in mathematics requires a minimum cumulative 2.0 GPA in all courses counted toward the major.</w:t>
      </w:r>
    </w:p>
    <w:p>
      <w:pPr>
        <w:pStyle w:val="Compact"/>
        <w:numPr>
          <w:ilvl w:val="0"/>
          <w:numId w:val="1138"/>
        </w:numPr>
      </w:pPr>
      <w:r>
        <w:t xml:space="preserve">MTH 135 Calculus I</w:t>
      </w:r>
      <w:r>
        <w:br/>
      </w:r>
    </w:p>
    <w:p>
      <w:pPr>
        <w:pStyle w:val="Compact"/>
        <w:numPr>
          <w:ilvl w:val="0"/>
          <w:numId w:val="1138"/>
        </w:numPr>
      </w:pPr>
      <w:r>
        <w:t xml:space="preserve">MTH 145 Calculus II</w:t>
      </w:r>
      <w:r>
        <w:br/>
      </w:r>
    </w:p>
    <w:p>
      <w:pPr>
        <w:pStyle w:val="Compact"/>
        <w:numPr>
          <w:ilvl w:val="0"/>
          <w:numId w:val="1138"/>
        </w:numPr>
      </w:pPr>
      <w:r>
        <w:t xml:space="preserve">MTH 165 Computational Linear Algebra</w:t>
      </w:r>
      <w:r>
        <w:br/>
      </w:r>
    </w:p>
    <w:p>
      <w:pPr>
        <w:pStyle w:val="Compact"/>
        <w:numPr>
          <w:ilvl w:val="0"/>
          <w:numId w:val="1138"/>
        </w:numPr>
      </w:pPr>
      <w:r>
        <w:t xml:space="preserve">MTH 215 Foundations of Advanced Mathematics</w:t>
      </w:r>
      <w:r>
        <w:br/>
      </w:r>
    </w:p>
    <w:p>
      <w:pPr>
        <w:pStyle w:val="Compact"/>
        <w:numPr>
          <w:ilvl w:val="0"/>
          <w:numId w:val="1138"/>
        </w:numPr>
      </w:pPr>
      <w:r>
        <w:t xml:space="preserve">MTH 255 Calculus III</w:t>
      </w:r>
      <w:r>
        <w:br/>
      </w:r>
    </w:p>
    <w:p>
      <w:pPr>
        <w:pStyle w:val="Compact"/>
        <w:numPr>
          <w:ilvl w:val="0"/>
          <w:numId w:val="1138"/>
        </w:numPr>
      </w:pPr>
      <w:r>
        <w:t xml:space="preserve">CS 110 Introduction to Programming</w:t>
      </w:r>
      <w:r>
        <w:br/>
      </w:r>
    </w:p>
    <w:p>
      <w:pPr>
        <w:pStyle w:val="Compact"/>
        <w:numPr>
          <w:ilvl w:val="0"/>
          <w:numId w:val="1138"/>
        </w:numPr>
      </w:pPr>
      <w:r>
        <w:rPr>
          <w:b/>
          <w:bCs/>
        </w:rPr>
        <w:t xml:space="preserve">One</w:t>
      </w:r>
      <w:r>
        <w:t xml:space="preserve"> </w:t>
      </w:r>
      <w:r>
        <w:t xml:space="preserve">Algebra course:</w:t>
      </w:r>
    </w:p>
    <w:p>
      <w:pPr>
        <w:pStyle w:val="Compact"/>
        <w:numPr>
          <w:ilvl w:val="1"/>
          <w:numId w:val="1139"/>
        </w:numPr>
      </w:pPr>
      <w:r>
        <w:t xml:space="preserve">MTH 365 Abstract Linear Algebra</w:t>
      </w:r>
      <w:r>
        <w:br/>
      </w:r>
    </w:p>
    <w:p>
      <w:pPr>
        <w:pStyle w:val="Compact"/>
        <w:numPr>
          <w:ilvl w:val="1"/>
          <w:numId w:val="1139"/>
        </w:numPr>
      </w:pPr>
      <w:r>
        <w:t xml:space="preserve">MTH 385 Modern Algebra I</w:t>
      </w:r>
      <w:r>
        <w:br/>
      </w:r>
    </w:p>
    <w:p>
      <w:pPr>
        <w:pStyle w:val="Compact"/>
        <w:numPr>
          <w:ilvl w:val="0"/>
          <w:numId w:val="1138"/>
        </w:numPr>
      </w:pPr>
      <w:r>
        <w:rPr>
          <w:b/>
          <w:bCs/>
        </w:rPr>
        <w:t xml:space="preserve">One</w:t>
      </w:r>
      <w:r>
        <w:t xml:space="preserve"> </w:t>
      </w:r>
      <w:r>
        <w:t xml:space="preserve">Analysis course:</w:t>
      </w:r>
    </w:p>
    <w:p>
      <w:pPr>
        <w:pStyle w:val="Compact"/>
        <w:numPr>
          <w:ilvl w:val="1"/>
          <w:numId w:val="1140"/>
        </w:numPr>
      </w:pPr>
      <w:r>
        <w:t xml:space="preserve">MTH 415 Real Analysis I</w:t>
      </w:r>
      <w:r>
        <w:br/>
      </w:r>
    </w:p>
    <w:p>
      <w:pPr>
        <w:pStyle w:val="Compact"/>
        <w:numPr>
          <w:ilvl w:val="1"/>
          <w:numId w:val="1140"/>
        </w:numPr>
      </w:pPr>
      <w:r>
        <w:t xml:space="preserve">MTH 445 Complex Analysis</w:t>
      </w:r>
      <w:r>
        <w:br/>
      </w:r>
    </w:p>
    <w:p>
      <w:pPr>
        <w:pStyle w:val="Compact"/>
        <w:numPr>
          <w:ilvl w:val="0"/>
          <w:numId w:val="1138"/>
        </w:numPr>
      </w:pPr>
      <w:r>
        <w:rPr>
          <w:b/>
          <w:bCs/>
        </w:rPr>
        <w:t xml:space="preserve">Three</w:t>
      </w:r>
      <w:r>
        <w:t xml:space="preserve"> </w:t>
      </w:r>
      <w:r>
        <w:t xml:space="preserve">of the following:</w:t>
      </w:r>
    </w:p>
    <w:p>
      <w:pPr>
        <w:pStyle w:val="Compact"/>
        <w:numPr>
          <w:ilvl w:val="1"/>
          <w:numId w:val="1141"/>
        </w:numPr>
      </w:pPr>
      <w:r>
        <w:t xml:space="preserve">STA 315 Mathematical Probability</w:t>
      </w:r>
      <w:r>
        <w:br/>
      </w:r>
    </w:p>
    <w:p>
      <w:pPr>
        <w:pStyle w:val="Compact"/>
        <w:numPr>
          <w:ilvl w:val="1"/>
          <w:numId w:val="1141"/>
        </w:numPr>
      </w:pPr>
      <w:r>
        <w:t xml:space="preserve">STA 325 Mathematical Statistics</w:t>
      </w:r>
      <w:r>
        <w:br/>
      </w:r>
    </w:p>
    <w:p>
      <w:pPr>
        <w:pStyle w:val="Compact"/>
        <w:numPr>
          <w:ilvl w:val="1"/>
          <w:numId w:val="1141"/>
        </w:numPr>
      </w:pPr>
      <w:r>
        <w:t xml:space="preserve">MTH 305 Advanced Geometry</w:t>
      </w:r>
      <w:r>
        <w:br/>
      </w:r>
    </w:p>
    <w:p>
      <w:pPr>
        <w:pStyle w:val="Compact"/>
        <w:numPr>
          <w:ilvl w:val="1"/>
          <w:numId w:val="1141"/>
        </w:numPr>
      </w:pPr>
      <w:r>
        <w:t xml:space="preserve">MTH 325 Differential Equations WE</w:t>
      </w:r>
      <w:r>
        <w:br/>
      </w:r>
    </w:p>
    <w:p>
      <w:pPr>
        <w:pStyle w:val="Compact"/>
        <w:numPr>
          <w:ilvl w:val="1"/>
          <w:numId w:val="1141"/>
        </w:numPr>
      </w:pPr>
      <w:r>
        <w:t xml:space="preserve">MTH 365 Abstract Linear Algebra</w:t>
      </w:r>
      <w:r>
        <w:br/>
      </w:r>
    </w:p>
    <w:p>
      <w:pPr>
        <w:pStyle w:val="Compact"/>
        <w:numPr>
          <w:ilvl w:val="1"/>
          <w:numId w:val="1141"/>
        </w:numPr>
      </w:pPr>
      <w:r>
        <w:t xml:space="preserve">MTH 385 Modern Algebra I</w:t>
      </w:r>
      <w:r>
        <w:br/>
      </w:r>
    </w:p>
    <w:p>
      <w:pPr>
        <w:pStyle w:val="Compact"/>
        <w:numPr>
          <w:ilvl w:val="1"/>
          <w:numId w:val="1141"/>
        </w:numPr>
      </w:pPr>
      <w:r>
        <w:t xml:space="preserve">MTH 395 Modern Algebra II</w:t>
      </w:r>
      <w:r>
        <w:br/>
      </w:r>
    </w:p>
    <w:p>
      <w:pPr>
        <w:pStyle w:val="Compact"/>
        <w:numPr>
          <w:ilvl w:val="1"/>
          <w:numId w:val="1141"/>
        </w:numPr>
      </w:pPr>
      <w:r>
        <w:t xml:space="preserve">MTH 415 Real Analysis I (if not used to satisfy #8)</w:t>
      </w:r>
      <w:r>
        <w:br/>
      </w:r>
    </w:p>
    <w:p>
      <w:pPr>
        <w:pStyle w:val="Compact"/>
        <w:numPr>
          <w:ilvl w:val="1"/>
          <w:numId w:val="1141"/>
        </w:numPr>
      </w:pPr>
      <w:r>
        <w:t xml:space="preserve">MTH 425 Real Analysis II</w:t>
      </w:r>
      <w:r>
        <w:br/>
      </w:r>
    </w:p>
    <w:p>
      <w:pPr>
        <w:pStyle w:val="Compact"/>
        <w:numPr>
          <w:ilvl w:val="1"/>
          <w:numId w:val="1141"/>
        </w:numPr>
      </w:pPr>
      <w:r>
        <w:t xml:space="preserve">MTH 444 Independent Study</w:t>
      </w:r>
      <w:r>
        <w:br/>
      </w:r>
    </w:p>
    <w:p>
      <w:pPr>
        <w:pStyle w:val="Compact"/>
        <w:numPr>
          <w:ilvl w:val="1"/>
          <w:numId w:val="1141"/>
        </w:numPr>
      </w:pPr>
      <w:r>
        <w:t xml:space="preserve">MTH 445 Complex Analysis (if not used to satisfy #8)</w:t>
      </w:r>
      <w:r>
        <w:br/>
      </w:r>
    </w:p>
    <w:p>
      <w:pPr>
        <w:pStyle w:val="Compact"/>
        <w:numPr>
          <w:ilvl w:val="1"/>
          <w:numId w:val="1141"/>
        </w:numPr>
      </w:pPr>
      <w:r>
        <w:t xml:space="preserve">MTH 455 Mathematical Modeling</w:t>
      </w:r>
      <w:r>
        <w:br/>
      </w:r>
    </w:p>
    <w:p>
      <w:pPr>
        <w:pStyle w:val="Compact"/>
        <w:numPr>
          <w:ilvl w:val="1"/>
          <w:numId w:val="1141"/>
        </w:numPr>
      </w:pPr>
      <w:r>
        <w:t xml:space="preserve">MTH 463 Set Theory &amp; Toplogy</w:t>
      </w:r>
      <w:r>
        <w:br/>
      </w:r>
    </w:p>
    <w:p>
      <w:pPr>
        <w:pStyle w:val="Compact"/>
        <w:numPr>
          <w:ilvl w:val="1"/>
          <w:numId w:val="1141"/>
        </w:numPr>
      </w:pPr>
      <w:r>
        <w:t xml:space="preserve">MTH 484 Special Topics</w:t>
      </w:r>
    </w:p>
    <w:p>
      <w:pPr>
        <w:pStyle w:val="FirstParagraph"/>
      </w:pPr>
      <w:r>
        <w:rPr>
          <w:b/>
          <w:bCs/>
        </w:rPr>
        <w:t xml:space="preserve">NOTE</w:t>
      </w:r>
      <w:r>
        <w:t xml:space="preserv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p>
    <w:bookmarkEnd w:id="328"/>
    <w:bookmarkStart w:id="329" w:name="mathematics-minor"/>
    <w:p>
      <w:pPr>
        <w:pStyle w:val="Heading3"/>
      </w:pPr>
      <w:r>
        <w:t xml:space="preserve">13.36.2 Mathematics Minor</w:t>
      </w:r>
    </w:p>
    <w:p>
      <w:pPr>
        <w:pStyle w:val="FirstParagraph"/>
      </w:pPr>
      <w:r>
        <w:t xml:space="preserve">Students choosing a minor in Mathematics may not select a minor in Applied Mathematics.</w:t>
      </w:r>
    </w:p>
    <w:p>
      <w:pPr>
        <w:pStyle w:val="Compact"/>
        <w:numPr>
          <w:ilvl w:val="0"/>
          <w:numId w:val="1142"/>
        </w:numPr>
      </w:pPr>
      <w:r>
        <w:t xml:space="preserve">MTH 135 Calculus I</w:t>
      </w:r>
      <w:r>
        <w:br/>
      </w:r>
    </w:p>
    <w:p>
      <w:pPr>
        <w:pStyle w:val="Compact"/>
        <w:numPr>
          <w:ilvl w:val="0"/>
          <w:numId w:val="1142"/>
        </w:numPr>
      </w:pPr>
      <w:r>
        <w:t xml:space="preserve">MTH 145 Calculus II</w:t>
      </w:r>
      <w:r>
        <w:br/>
      </w:r>
    </w:p>
    <w:p>
      <w:pPr>
        <w:pStyle w:val="Compact"/>
        <w:numPr>
          <w:ilvl w:val="0"/>
          <w:numId w:val="1142"/>
        </w:numPr>
      </w:pPr>
      <w:r>
        <w:t xml:space="preserve">MTH 165 Computational Linear Algebra</w:t>
      </w:r>
      <w:r>
        <w:br/>
      </w:r>
    </w:p>
    <w:p>
      <w:pPr>
        <w:pStyle w:val="Compact"/>
        <w:numPr>
          <w:ilvl w:val="0"/>
          <w:numId w:val="1142"/>
        </w:numPr>
      </w:pPr>
      <w:r>
        <w:t xml:space="preserve">MTH 215 Foundations of Advanced Mathematics</w:t>
      </w:r>
      <w:r>
        <w:br/>
      </w:r>
    </w:p>
    <w:p>
      <w:pPr>
        <w:pStyle w:val="Compact"/>
        <w:numPr>
          <w:ilvl w:val="0"/>
          <w:numId w:val="1142"/>
        </w:numPr>
      </w:pPr>
      <w:r>
        <w:rPr>
          <w:b/>
          <w:bCs/>
        </w:rPr>
        <w:t xml:space="preserve">Two</w:t>
      </w:r>
      <w:r>
        <w:t xml:space="preserve"> </w:t>
      </w:r>
      <w:r>
        <w:t xml:space="preserve">of the following:</w:t>
      </w:r>
    </w:p>
    <w:p>
      <w:pPr>
        <w:pStyle w:val="Compact"/>
        <w:numPr>
          <w:ilvl w:val="1"/>
          <w:numId w:val="1143"/>
        </w:numPr>
      </w:pPr>
      <w:r>
        <w:t xml:space="preserve">STA 315 Mathematical Probability</w:t>
      </w:r>
      <w:r>
        <w:br/>
      </w:r>
    </w:p>
    <w:p>
      <w:pPr>
        <w:pStyle w:val="Compact"/>
        <w:numPr>
          <w:ilvl w:val="1"/>
          <w:numId w:val="1143"/>
        </w:numPr>
      </w:pPr>
      <w:r>
        <w:t xml:space="preserve">STA 325 Mathematical Statistics</w:t>
      </w:r>
      <w:r>
        <w:br/>
      </w:r>
    </w:p>
    <w:p>
      <w:pPr>
        <w:pStyle w:val="Compact"/>
        <w:numPr>
          <w:ilvl w:val="1"/>
          <w:numId w:val="1143"/>
        </w:numPr>
      </w:pPr>
      <w:r>
        <w:t xml:space="preserve">MTH 255 Calculus III</w:t>
      </w:r>
      <w:r>
        <w:br/>
      </w:r>
    </w:p>
    <w:p>
      <w:pPr>
        <w:pStyle w:val="Compact"/>
        <w:numPr>
          <w:ilvl w:val="1"/>
          <w:numId w:val="1143"/>
        </w:numPr>
      </w:pPr>
      <w:r>
        <w:t xml:space="preserve">MTH 305 Advanced Geometry</w:t>
      </w:r>
      <w:r>
        <w:br/>
      </w:r>
    </w:p>
    <w:p>
      <w:pPr>
        <w:pStyle w:val="Compact"/>
        <w:numPr>
          <w:ilvl w:val="1"/>
          <w:numId w:val="1143"/>
        </w:numPr>
      </w:pPr>
      <w:r>
        <w:t xml:space="preserve">MTH 325 Differential Equations WE</w:t>
      </w:r>
      <w:r>
        <w:br/>
      </w:r>
    </w:p>
    <w:p>
      <w:pPr>
        <w:pStyle w:val="Compact"/>
        <w:numPr>
          <w:ilvl w:val="1"/>
          <w:numId w:val="1143"/>
        </w:numPr>
      </w:pPr>
      <w:r>
        <w:t xml:space="preserve">MTH 365 Abstract Linear Algebra</w:t>
      </w:r>
      <w:r>
        <w:br/>
      </w:r>
    </w:p>
    <w:p>
      <w:pPr>
        <w:pStyle w:val="Compact"/>
        <w:numPr>
          <w:ilvl w:val="1"/>
          <w:numId w:val="1143"/>
        </w:numPr>
      </w:pPr>
      <w:r>
        <w:t xml:space="preserve">MTH 385 Modern Algebra I</w:t>
      </w:r>
      <w:r>
        <w:br/>
      </w:r>
    </w:p>
    <w:p>
      <w:pPr>
        <w:pStyle w:val="Compact"/>
        <w:numPr>
          <w:ilvl w:val="1"/>
          <w:numId w:val="1143"/>
        </w:numPr>
      </w:pPr>
      <w:r>
        <w:t xml:space="preserve">MTH 395 Modern Algebra II</w:t>
      </w:r>
      <w:r>
        <w:br/>
      </w:r>
    </w:p>
    <w:p>
      <w:pPr>
        <w:pStyle w:val="Compact"/>
        <w:numPr>
          <w:ilvl w:val="1"/>
          <w:numId w:val="1143"/>
        </w:numPr>
      </w:pPr>
      <w:r>
        <w:t xml:space="preserve">MTH 415 Real Analysis I</w:t>
      </w:r>
      <w:r>
        <w:br/>
      </w:r>
    </w:p>
    <w:p>
      <w:pPr>
        <w:pStyle w:val="Compact"/>
        <w:numPr>
          <w:ilvl w:val="1"/>
          <w:numId w:val="1143"/>
        </w:numPr>
      </w:pPr>
      <w:r>
        <w:t xml:space="preserve">MTH 425 Real Analysis II</w:t>
      </w:r>
      <w:r>
        <w:br/>
      </w:r>
    </w:p>
    <w:p>
      <w:pPr>
        <w:pStyle w:val="Compact"/>
        <w:numPr>
          <w:ilvl w:val="1"/>
          <w:numId w:val="1143"/>
        </w:numPr>
      </w:pPr>
      <w:r>
        <w:t xml:space="preserve">MTH 444 Independent Study</w:t>
      </w:r>
      <w:r>
        <w:br/>
      </w:r>
    </w:p>
    <w:p>
      <w:pPr>
        <w:pStyle w:val="Compact"/>
        <w:numPr>
          <w:ilvl w:val="1"/>
          <w:numId w:val="1143"/>
        </w:numPr>
      </w:pPr>
      <w:r>
        <w:t xml:space="preserve">MTH 445 Complex Analysis</w:t>
      </w:r>
      <w:r>
        <w:br/>
      </w:r>
    </w:p>
    <w:p>
      <w:pPr>
        <w:pStyle w:val="Compact"/>
        <w:numPr>
          <w:ilvl w:val="1"/>
          <w:numId w:val="1143"/>
        </w:numPr>
      </w:pPr>
      <w:r>
        <w:t xml:space="preserve">MTH 455 Mathematical Modeling</w:t>
      </w:r>
      <w:r>
        <w:br/>
      </w:r>
    </w:p>
    <w:p>
      <w:pPr>
        <w:pStyle w:val="Compact"/>
        <w:numPr>
          <w:ilvl w:val="1"/>
          <w:numId w:val="1143"/>
        </w:numPr>
      </w:pPr>
      <w:r>
        <w:t xml:space="preserve">MTH 463 Set Theory &amp; Toplogy</w:t>
      </w:r>
      <w:r>
        <w:br/>
      </w:r>
    </w:p>
    <w:p>
      <w:pPr>
        <w:pStyle w:val="Compact"/>
        <w:numPr>
          <w:ilvl w:val="1"/>
          <w:numId w:val="1143"/>
        </w:numPr>
      </w:pPr>
      <w:r>
        <w:t xml:space="preserve">MTH 484 Special Topics</w:t>
      </w:r>
    </w:p>
    <w:bookmarkEnd w:id="329"/>
    <w:bookmarkStart w:id="330" w:name="applied-mathematics-minor"/>
    <w:p>
      <w:pPr>
        <w:pStyle w:val="Heading3"/>
      </w:pPr>
      <w:r>
        <w:t xml:space="preserve">13.36.3 Applied Mathematics Minor</w:t>
      </w:r>
    </w:p>
    <w:p>
      <w:pPr>
        <w:pStyle w:val="FirstParagraph"/>
      </w:pPr>
      <w:r>
        <w:t xml:space="preserve">Students choosing a minor in Applied Mathematics may not select a minor in Mathematics.</w:t>
      </w:r>
    </w:p>
    <w:p>
      <w:pPr>
        <w:pStyle w:val="Compact"/>
        <w:numPr>
          <w:ilvl w:val="0"/>
          <w:numId w:val="1144"/>
        </w:numPr>
      </w:pPr>
      <w:r>
        <w:t xml:space="preserve">MTH 135 Calculus I</w:t>
      </w:r>
      <w:r>
        <w:br/>
      </w:r>
    </w:p>
    <w:p>
      <w:pPr>
        <w:pStyle w:val="Compact"/>
        <w:numPr>
          <w:ilvl w:val="0"/>
          <w:numId w:val="1144"/>
        </w:numPr>
      </w:pPr>
      <w:r>
        <w:t xml:space="preserve">MTH 145 Calculus II</w:t>
      </w:r>
      <w:r>
        <w:br/>
      </w:r>
    </w:p>
    <w:p>
      <w:pPr>
        <w:pStyle w:val="Compact"/>
        <w:numPr>
          <w:ilvl w:val="0"/>
          <w:numId w:val="1144"/>
        </w:numPr>
      </w:pPr>
      <w:r>
        <w:t xml:space="preserve">MTH 165 Computational Linear Algebra</w:t>
      </w:r>
      <w:r>
        <w:br/>
      </w:r>
    </w:p>
    <w:p>
      <w:pPr>
        <w:pStyle w:val="Compact"/>
        <w:numPr>
          <w:ilvl w:val="0"/>
          <w:numId w:val="1144"/>
        </w:numPr>
      </w:pPr>
      <w:r>
        <w:t xml:space="preserve">CS 110 Introduction to Programming</w:t>
      </w:r>
      <w:r>
        <w:br/>
      </w:r>
    </w:p>
    <w:p>
      <w:pPr>
        <w:pStyle w:val="Compact"/>
        <w:numPr>
          <w:ilvl w:val="0"/>
          <w:numId w:val="1144"/>
        </w:numPr>
      </w:pPr>
      <w:r>
        <w:rPr>
          <w:b/>
          <w:bCs/>
        </w:rPr>
        <w:t xml:space="preserve">Two</w:t>
      </w:r>
      <w:r>
        <w:t xml:space="preserve"> </w:t>
      </w:r>
      <w:r>
        <w:t xml:space="preserve">of the following:</w:t>
      </w:r>
    </w:p>
    <w:p>
      <w:pPr>
        <w:pStyle w:val="Compact"/>
        <w:numPr>
          <w:ilvl w:val="1"/>
          <w:numId w:val="1145"/>
        </w:numPr>
      </w:pPr>
      <w:r>
        <w:t xml:space="preserve">STA 315 Mathematical Probability</w:t>
      </w:r>
      <w:r>
        <w:br/>
      </w:r>
    </w:p>
    <w:p>
      <w:pPr>
        <w:pStyle w:val="Compact"/>
        <w:numPr>
          <w:ilvl w:val="1"/>
          <w:numId w:val="1145"/>
        </w:numPr>
      </w:pPr>
      <w:r>
        <w:t xml:space="preserve">STA 325 Mathematical Statistics</w:t>
      </w:r>
      <w:r>
        <w:br/>
      </w:r>
    </w:p>
    <w:p>
      <w:pPr>
        <w:pStyle w:val="Compact"/>
        <w:numPr>
          <w:ilvl w:val="1"/>
          <w:numId w:val="1145"/>
        </w:numPr>
      </w:pPr>
      <w:r>
        <w:t xml:space="preserve">MTH 255 Calculus III</w:t>
      </w:r>
      <w:r>
        <w:br/>
      </w:r>
    </w:p>
    <w:p>
      <w:pPr>
        <w:pStyle w:val="Compact"/>
        <w:numPr>
          <w:ilvl w:val="1"/>
          <w:numId w:val="1145"/>
        </w:numPr>
      </w:pPr>
      <w:r>
        <w:t xml:space="preserve">MTH 325 Differential Equations WE</w:t>
      </w:r>
      <w:r>
        <w:br/>
      </w:r>
    </w:p>
    <w:p>
      <w:pPr>
        <w:pStyle w:val="Compact"/>
        <w:numPr>
          <w:ilvl w:val="1"/>
          <w:numId w:val="1145"/>
        </w:numPr>
      </w:pPr>
      <w:r>
        <w:t xml:space="preserve">MTH 444 Independent Study</w:t>
      </w:r>
      <w:r>
        <w:br/>
      </w:r>
    </w:p>
    <w:p>
      <w:pPr>
        <w:pStyle w:val="Compact"/>
        <w:numPr>
          <w:ilvl w:val="1"/>
          <w:numId w:val="1145"/>
        </w:numPr>
      </w:pPr>
      <w:r>
        <w:t xml:space="preserve">MTH 445 Complex Analysis</w:t>
      </w:r>
      <w:r>
        <w:br/>
      </w:r>
    </w:p>
    <w:p>
      <w:pPr>
        <w:pStyle w:val="Compact"/>
        <w:numPr>
          <w:ilvl w:val="1"/>
          <w:numId w:val="1145"/>
        </w:numPr>
      </w:pPr>
      <w:r>
        <w:t xml:space="preserve">MTH 484 Special Topics</w:t>
      </w:r>
      <w:r>
        <w:br/>
      </w:r>
    </w:p>
    <w:p>
      <w:pPr>
        <w:pStyle w:val="Compact"/>
        <w:numPr>
          <w:ilvl w:val="1"/>
          <w:numId w:val="1145"/>
        </w:numPr>
      </w:pPr>
      <w:r>
        <w:t xml:space="preserve">ECO 375 Econometrics</w:t>
      </w:r>
    </w:p>
    <w:bookmarkEnd w:id="330"/>
    <w:bookmarkStart w:id="331" w:name="courses-in-mathematics"/>
    <w:p>
      <w:pPr>
        <w:pStyle w:val="Heading3"/>
      </w:pPr>
      <w:r>
        <w:t xml:space="preserve">13.36.4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155 Calculus for Engineers</w:t>
      </w:r>
      <w:r>
        <w:br/>
      </w:r>
      <w:r>
        <w:t xml:space="preserve">Introduces fundamental concepts of calculus including limits, derivatives, fundamental theorem of calculus, integration and power series, with a focus on solving engineering problems, including those involving kinematics, mechanics, optimization, moments, work, statics.</w:t>
      </w:r>
      <w:r>
        <w:br/>
      </w:r>
      <w:r>
        <w:rPr>
          <w:b/>
          <w:bCs/>
        </w:rPr>
        <w:t xml:space="preserve">MTH 165 Computational Linear Algebra</w:t>
      </w:r>
      <w:r>
        <w:br/>
      </w:r>
      <w:r>
        <w:t xml:space="preserve">Explores elementary concepts in linear algebra with applications using a computational approach. Topics include matrix computations, Gaussian elimination, determinants, vector spaces, subspaces, bases and dimension, inner product spaces, orthogonality, least squares, linear transformations, eigenvalues and eigenvectors, and matrix factorizations.</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365 Abstract Linear Algebra</w:t>
      </w:r>
      <w:r>
        <w:br/>
      </w:r>
      <w:r>
        <w:t xml:space="preserve">A proof-based study of concepts of abstract vector spaces, including matrix algebra, subspaces, bases and dimension, inner product spaces, linear transformations, eigenvalues and eigenvectors, and matrix factorizations. Prerequisites: Computational Linear Algebra (MTH-165) and Foundations of Advanced Math (WE) (MTH-215),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1"/>
    <w:bookmarkEnd w:id="332"/>
    <w:bookmarkStart w:id="335" w:name="museum-studies-minor-only"/>
    <w:p>
      <w:pPr>
        <w:pStyle w:val="Heading2"/>
      </w:pPr>
      <w:r>
        <w:t xml:space="preserve">13.37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33" w:name="museum-studies-minor-ms"/>
    <w:p>
      <w:pPr>
        <w:pStyle w:val="Heading3"/>
      </w:pPr>
      <w:r>
        <w:t xml:space="preserve">13.37.1 Museum Studies Minor (MS)</w:t>
      </w:r>
    </w:p>
    <w:p>
      <w:pPr>
        <w:pStyle w:val="Compact"/>
        <w:numPr>
          <w:ilvl w:val="0"/>
          <w:numId w:val="1146"/>
        </w:numPr>
      </w:pPr>
      <w:r>
        <w:t xml:space="preserve">MS 101 Intro to Museum Studies</w:t>
      </w:r>
      <w:r>
        <w:br/>
      </w:r>
    </w:p>
    <w:p>
      <w:pPr>
        <w:pStyle w:val="Compact"/>
        <w:numPr>
          <w:ilvl w:val="0"/>
          <w:numId w:val="1146"/>
        </w:numPr>
      </w:pPr>
      <w:r>
        <w:t xml:space="preserve">MS 105 History of Museums</w:t>
      </w:r>
      <w:r>
        <w:br/>
      </w:r>
    </w:p>
    <w:p>
      <w:pPr>
        <w:pStyle w:val="Compact"/>
        <w:numPr>
          <w:ilvl w:val="0"/>
          <w:numId w:val="1146"/>
        </w:numPr>
      </w:pPr>
      <w:r>
        <w:t xml:space="preserve">MS 283 Arts Administration</w:t>
      </w:r>
      <w:r>
        <w:br/>
      </w:r>
    </w:p>
    <w:p>
      <w:pPr>
        <w:pStyle w:val="Compact"/>
        <w:numPr>
          <w:ilvl w:val="0"/>
          <w:numId w:val="1146"/>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6"/>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6"/>
        </w:numPr>
      </w:pPr>
      <w:r>
        <w:t xml:space="preserve">MS 494 Museum Studies Internship or ANT 208 Archaeological Field School</w:t>
      </w:r>
    </w:p>
    <w:bookmarkEnd w:id="333"/>
    <w:bookmarkStart w:id="334" w:name="courses-in-museum-studies"/>
    <w:p>
      <w:pPr>
        <w:pStyle w:val="Heading3"/>
      </w:pPr>
      <w:r>
        <w:t xml:space="preserve">13.37.2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34"/>
    <w:bookmarkEnd w:id="335"/>
    <w:bookmarkStart w:id="359" w:name="sec-music"/>
    <w:p>
      <w:pPr>
        <w:pStyle w:val="Heading2"/>
      </w:pPr>
      <w:r>
        <w:t xml:space="preserve">13.38 Music</w:t>
      </w:r>
    </w:p>
    <w:p>
      <w:pPr>
        <w:pStyle w:val="FirstParagraph"/>
      </w:pPr>
      <w:r>
        <w:t xml:space="preserve">Carson (Chair, Spring), Lovegood, Shanley (Chair, Fall)</w:t>
      </w:r>
    </w:p>
    <w:p>
      <w:pPr>
        <w:pStyle w:val="BodyText"/>
      </w:pPr>
      <w:r>
        <w:t xml:space="preserve">Teaching Artists: Altfillisch, Bishop, Brumwell, Capistran, Farley, Fleer, Hall, Harris, Haselhuhn, Marrs, Morton, Nagel, Nothnagle, Phelps, Reznicow, Rothrock, Terrell, Wissenberg, B. Wolgast,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rPr>
          <w:i/>
          <w:iCs/>
        </w:rPr>
        <w:t xml:space="preserve">The 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bookmarkStart w:id="339" w:name="music-major"/>
    <w:p>
      <w:pPr>
        <w:pStyle w:val="Heading3"/>
      </w:pPr>
      <w:r>
        <w:t xml:space="preserve">13.38.1 Music Major</w:t>
      </w:r>
    </w:p>
    <w:p>
      <w:pPr>
        <w:pStyle w:val="FirstParagraph"/>
      </w:pPr>
      <w:r>
        <w:t xml:space="preserve">Candidates for a major in music must successfully complete:</w:t>
      </w:r>
    </w:p>
    <w:p>
      <w:pPr>
        <w:pStyle w:val="Compact"/>
        <w:numPr>
          <w:ilvl w:val="0"/>
          <w:numId w:val="1147"/>
        </w:numPr>
      </w:pPr>
      <w:r>
        <w:t xml:space="preserve">MU 101 Music Fundamentals I</w:t>
      </w:r>
      <w:r>
        <w:br/>
      </w:r>
    </w:p>
    <w:p>
      <w:pPr>
        <w:pStyle w:val="Compact"/>
        <w:numPr>
          <w:ilvl w:val="0"/>
          <w:numId w:val="1147"/>
        </w:numPr>
      </w:pPr>
      <w:r>
        <w:t xml:space="preserve">MU 107 American Music</w:t>
      </w:r>
      <w:r>
        <w:br/>
      </w:r>
    </w:p>
    <w:p>
      <w:pPr>
        <w:pStyle w:val="Compact"/>
        <w:numPr>
          <w:ilvl w:val="0"/>
          <w:numId w:val="1147"/>
        </w:numPr>
      </w:pPr>
      <w:r>
        <w:t xml:space="preserve">MU 166 Music of the World</w:t>
      </w:r>
      <w:r>
        <w:br/>
      </w:r>
    </w:p>
    <w:p>
      <w:pPr>
        <w:pStyle w:val="Compact"/>
        <w:numPr>
          <w:ilvl w:val="0"/>
          <w:numId w:val="1147"/>
        </w:numPr>
      </w:pPr>
      <w:r>
        <w:t xml:space="preserve">MU 201 Music Fundamentals II</w:t>
      </w:r>
      <w:r>
        <w:br/>
      </w:r>
    </w:p>
    <w:p>
      <w:pPr>
        <w:pStyle w:val="Compact"/>
        <w:numPr>
          <w:ilvl w:val="0"/>
          <w:numId w:val="1147"/>
        </w:numPr>
      </w:pPr>
      <w:r>
        <w:t xml:space="preserve">MU 384 Conducting I</w:t>
      </w:r>
      <w:r>
        <w:br/>
      </w:r>
    </w:p>
    <w:p>
      <w:pPr>
        <w:pStyle w:val="Compact"/>
        <w:numPr>
          <w:ilvl w:val="0"/>
          <w:numId w:val="1147"/>
        </w:numPr>
      </w:pPr>
      <w:r>
        <w:t xml:space="preserve">4.5 credits of MUA- lessons or ensembles</w:t>
      </w:r>
      <w:r>
        <w:br/>
      </w:r>
    </w:p>
    <w:p>
      <w:pPr>
        <w:pStyle w:val="Compact"/>
        <w:numPr>
          <w:ilvl w:val="0"/>
          <w:numId w:val="1147"/>
        </w:numPr>
      </w:pPr>
      <w:r>
        <w:rPr>
          <w:b/>
          <w:bCs/>
        </w:rPr>
        <w:t xml:space="preserve">One</w:t>
      </w:r>
      <w:r>
        <w:t xml:space="preserve"> </w:t>
      </w:r>
      <w:r>
        <w:t xml:space="preserve">additional credit in MU- coursework, numbered 300-level or above</w:t>
      </w:r>
      <w:r>
        <w:br/>
      </w:r>
    </w:p>
    <w:p>
      <w:pPr>
        <w:pStyle w:val="Compact"/>
        <w:numPr>
          <w:ilvl w:val="0"/>
          <w:numId w:val="1147"/>
        </w:numPr>
      </w:pPr>
      <w:r>
        <w:t xml:space="preserve">Students seeking music education licensure must also complete the Secondary Education Minor as listed on p. 119 (MU- courses may be used to satisfy #7)</w:t>
      </w:r>
      <w:r>
        <w:br/>
      </w:r>
    </w:p>
    <w:p>
      <w:pPr>
        <w:pStyle w:val="Compact"/>
        <w:numPr>
          <w:ilvl w:val="0"/>
          <w:numId w:val="1147"/>
        </w:numPr>
      </w:pPr>
      <w:r>
        <w:t xml:space="preserve">The Senior Assessment Examination in the final term prior to graduation</w:t>
      </w:r>
    </w:p>
    <w:bookmarkStart w:id="336" w:name="jazz-emphasis"/>
    <w:p>
      <w:pPr>
        <w:pStyle w:val="Heading4"/>
      </w:pPr>
      <w:r>
        <w:t xml:space="preserve">13.38.1.1 Jazz Emphasis</w:t>
      </w:r>
    </w:p>
    <w:p>
      <w:pPr>
        <w:pStyle w:val="FirstParagraph"/>
      </w:pPr>
      <w:r>
        <w:t xml:space="preserve">Students completing a music degree may choose to supplement their music major with an Emphasis in Jazz. Concurrent completion of a major in music is required. A minimum of 6.3 course credits must be taken that do not count toward a major in music.</w:t>
      </w:r>
    </w:p>
    <w:p>
      <w:pPr>
        <w:pStyle w:val="Compact"/>
        <w:numPr>
          <w:ilvl w:val="0"/>
          <w:numId w:val="1148"/>
        </w:numPr>
      </w:pPr>
      <w:r>
        <w:t xml:space="preserve">MU 157 Introduction to Jazz History</w:t>
      </w:r>
      <w:r>
        <w:t xml:space="preserve"> </w:t>
      </w:r>
      <w:r>
        <w:rPr>
          <w:b/>
          <w:bCs/>
        </w:rPr>
        <w:t xml:space="preserve">or</w:t>
      </w:r>
      <w:r>
        <w:t xml:space="preserve"> </w:t>
      </w:r>
      <w:r>
        <w:t xml:space="preserve">MU 157 Introduction to Jazz History</w:t>
      </w:r>
      <w:r>
        <w:br/>
      </w:r>
    </w:p>
    <w:p>
      <w:pPr>
        <w:pStyle w:val="Compact"/>
        <w:numPr>
          <w:ilvl w:val="0"/>
          <w:numId w:val="1148"/>
        </w:numPr>
      </w:pPr>
      <w:r>
        <w:t xml:space="preserve">MU 301 Music Fundamentals III</w:t>
      </w:r>
      <w:r>
        <w:br/>
      </w:r>
    </w:p>
    <w:p>
      <w:pPr>
        <w:pStyle w:val="Compact"/>
        <w:numPr>
          <w:ilvl w:val="0"/>
          <w:numId w:val="1148"/>
        </w:numPr>
      </w:pPr>
      <w:r>
        <w:rPr>
          <w:b/>
          <w:bCs/>
        </w:rPr>
        <w:t xml:space="preserve">Seven</w:t>
      </w:r>
      <w:r>
        <w:t xml:space="preserve"> </w:t>
      </w:r>
      <w:r>
        <w:t xml:space="preserve">terms of MUA 101 Jazz Band</w:t>
      </w:r>
      <w:r>
        <w:br/>
      </w:r>
    </w:p>
    <w:p>
      <w:pPr>
        <w:pStyle w:val="Compact"/>
        <w:numPr>
          <w:ilvl w:val="0"/>
          <w:numId w:val="1148"/>
        </w:numPr>
      </w:pPr>
      <w:r>
        <w:rPr>
          <w:b/>
          <w:bCs/>
        </w:rPr>
        <w:t xml:space="preserve">Two</w:t>
      </w:r>
      <w:r>
        <w:t xml:space="preserve"> </w:t>
      </w:r>
      <w:r>
        <w:t xml:space="preserve">terms of MUA 102K Piano Arranging Lessons</w:t>
      </w:r>
      <w:r>
        <w:br/>
      </w:r>
    </w:p>
    <w:p>
      <w:pPr>
        <w:pStyle w:val="Compact"/>
        <w:numPr>
          <w:ilvl w:val="0"/>
          <w:numId w:val="1148"/>
        </w:numPr>
      </w:pPr>
      <w:r>
        <w:rPr>
          <w:b/>
          <w:bCs/>
        </w:rPr>
        <w:t xml:space="preserve">Two</w:t>
      </w:r>
      <w:r>
        <w:t xml:space="preserve"> </w:t>
      </w:r>
      <w:r>
        <w:t xml:space="preserve">terms of MUA 103K Piano: Jazz</w:t>
      </w:r>
      <w:r>
        <w:br/>
      </w:r>
    </w:p>
    <w:p>
      <w:pPr>
        <w:pStyle w:val="Compact"/>
        <w:numPr>
          <w:ilvl w:val="0"/>
          <w:numId w:val="1148"/>
        </w:numPr>
      </w:pPr>
      <w:r>
        <w:t xml:space="preserve">AAM 107 Intro to African American Studies</w:t>
      </w:r>
    </w:p>
    <w:bookmarkEnd w:id="336"/>
    <w:bookmarkStart w:id="337" w:name="music-industry-emphasis"/>
    <w:p>
      <w:pPr>
        <w:pStyle w:val="Heading4"/>
      </w:pPr>
      <w:r>
        <w:t xml:space="preserve">13.38.1.2 Music Industry Emphasis</w:t>
      </w:r>
    </w:p>
    <w:p>
      <w:pPr>
        <w:pStyle w:val="FirstParagraph"/>
      </w:pPr>
      <w:r>
        <w:t xml:space="preserve">Students completing a music degree may choose to supplement their music major with an Emphasis in Music Industry. Concurrent completion of a major in music is required. A minimum of 6.5 course credits must be taken in addition to those that count toward a major in music.</w:t>
      </w:r>
    </w:p>
    <w:p>
      <w:pPr>
        <w:pStyle w:val="Compact"/>
        <w:numPr>
          <w:ilvl w:val="0"/>
          <w:numId w:val="1149"/>
        </w:numPr>
      </w:pPr>
      <w:r>
        <w:t xml:space="preserve">A minimum of</w:t>
      </w:r>
      <w:r>
        <w:t xml:space="preserve"> </w:t>
      </w:r>
      <w:r>
        <w:rPr>
          <w:b/>
          <w:bCs/>
        </w:rPr>
        <w:t xml:space="preserve">One credit</w:t>
      </w:r>
      <w:r>
        <w:t xml:space="preserve"> </w:t>
      </w:r>
      <w:r>
        <w:t xml:space="preserve">earned in:</w:t>
      </w:r>
    </w:p>
    <w:p>
      <w:pPr>
        <w:pStyle w:val="Compact"/>
        <w:numPr>
          <w:ilvl w:val="1"/>
          <w:numId w:val="1150"/>
        </w:numPr>
      </w:pPr>
      <w:r>
        <w:t xml:space="preserve">MUA 111C Music Production and Engineering</w:t>
      </w:r>
      <w:r>
        <w:br/>
      </w:r>
      <w:r>
        <w:rPr>
          <w:b/>
          <w:bCs/>
        </w:rPr>
        <w:t xml:space="preserve">or</w:t>
      </w:r>
      <w:r>
        <w:br/>
      </w:r>
    </w:p>
    <w:p>
      <w:pPr>
        <w:pStyle w:val="Compact"/>
        <w:numPr>
          <w:ilvl w:val="1"/>
          <w:numId w:val="1150"/>
        </w:numPr>
      </w:pPr>
      <w:r>
        <w:t xml:space="preserve">MUA 222C Music Production and Engineering</w:t>
      </w:r>
      <w:r>
        <w:br/>
      </w:r>
    </w:p>
    <w:p>
      <w:pPr>
        <w:pStyle w:val="Compact"/>
        <w:numPr>
          <w:ilvl w:val="0"/>
          <w:numId w:val="1149"/>
        </w:numPr>
      </w:pPr>
      <w:r>
        <w:t xml:space="preserve">MU 283 Arts Administration</w:t>
      </w:r>
      <w:r>
        <w:br/>
      </w:r>
    </w:p>
    <w:p>
      <w:pPr>
        <w:pStyle w:val="Compact"/>
        <w:numPr>
          <w:ilvl w:val="0"/>
          <w:numId w:val="1149"/>
        </w:numPr>
      </w:pPr>
      <w:r>
        <w:rPr>
          <w:b/>
          <w:bCs/>
        </w:rPr>
        <w:t xml:space="preserve">One</w:t>
      </w:r>
      <w:r>
        <w:t xml:space="preserve"> </w:t>
      </w:r>
      <w:r>
        <w:t xml:space="preserve">of the following:</w:t>
      </w:r>
    </w:p>
    <w:p>
      <w:pPr>
        <w:pStyle w:val="Compact"/>
        <w:numPr>
          <w:ilvl w:val="1"/>
          <w:numId w:val="1151"/>
        </w:numPr>
      </w:pPr>
      <w:r>
        <w:t xml:space="preserve">COM 231 Communication in Teams (WE)</w:t>
      </w:r>
      <w:r>
        <w:br/>
      </w:r>
    </w:p>
    <w:p>
      <w:pPr>
        <w:pStyle w:val="Compact"/>
        <w:numPr>
          <w:ilvl w:val="1"/>
          <w:numId w:val="1151"/>
        </w:numPr>
      </w:pPr>
      <w:r>
        <w:t xml:space="preserve">COM 322 Prof Communication &amp; Writing (WE)</w:t>
      </w:r>
      <w:r>
        <w:br/>
      </w:r>
    </w:p>
    <w:p>
      <w:pPr>
        <w:pStyle w:val="Compact"/>
        <w:numPr>
          <w:ilvl w:val="1"/>
          <w:numId w:val="1151"/>
        </w:numPr>
      </w:pPr>
      <w:r>
        <w:t xml:space="preserve">COM 327 Organizational Communication (WE)</w:t>
      </w:r>
      <w:r>
        <w:br/>
      </w:r>
    </w:p>
    <w:p>
      <w:pPr>
        <w:pStyle w:val="Compact"/>
        <w:numPr>
          <w:ilvl w:val="1"/>
          <w:numId w:val="1151"/>
        </w:numPr>
      </w:pPr>
      <w:r>
        <w:t xml:space="preserve">PR 205 Public Relations</w:t>
      </w:r>
      <w:r>
        <w:br/>
      </w:r>
    </w:p>
    <w:p>
      <w:pPr>
        <w:pStyle w:val="Compact"/>
        <w:numPr>
          <w:ilvl w:val="0"/>
          <w:numId w:val="1149"/>
        </w:numPr>
      </w:pPr>
      <w:r>
        <w:rPr>
          <w:b/>
          <w:bCs/>
        </w:rPr>
        <w:t xml:space="preserve">One</w:t>
      </w:r>
      <w:r>
        <w:t xml:space="preserve"> </w:t>
      </w:r>
      <w:r>
        <w:t xml:space="preserve">of the following:</w:t>
      </w:r>
    </w:p>
    <w:p>
      <w:pPr>
        <w:pStyle w:val="Compact"/>
        <w:numPr>
          <w:ilvl w:val="1"/>
          <w:numId w:val="1152"/>
        </w:numPr>
      </w:pPr>
      <w:r>
        <w:t xml:space="preserve">BUS 250 Principles of Management</w:t>
      </w:r>
      <w:r>
        <w:br/>
      </w:r>
    </w:p>
    <w:p>
      <w:pPr>
        <w:pStyle w:val="Compact"/>
        <w:numPr>
          <w:ilvl w:val="1"/>
          <w:numId w:val="1152"/>
        </w:numPr>
      </w:pPr>
      <w:r>
        <w:t xml:space="preserve">BUS 330 Principles of Marketing</w:t>
      </w:r>
      <w:r>
        <w:br/>
      </w:r>
    </w:p>
    <w:p>
      <w:pPr>
        <w:pStyle w:val="Compact"/>
        <w:numPr>
          <w:ilvl w:val="0"/>
          <w:numId w:val="1149"/>
        </w:numPr>
      </w:pPr>
      <w:r>
        <w:t xml:space="preserve">A music industry-related internship or independent study</w:t>
      </w:r>
    </w:p>
    <w:bookmarkEnd w:id="337"/>
    <w:bookmarkStart w:id="338" w:name="pre-music-therapy-emphasis"/>
    <w:p>
      <w:pPr>
        <w:pStyle w:val="Heading4"/>
      </w:pPr>
      <w:r>
        <w:t xml:space="preserve">13.38.1.3 Pre-Music Therapy Emphasis</w:t>
      </w:r>
    </w:p>
    <w:p>
      <w:pPr>
        <w:pStyle w:val="FirstParagraph"/>
      </w:pPr>
      <w:r>
        <w:t xml:space="preserve">Students completing a music degree may choose to supplement their music major with an Emphasis in Pre-Music Therapy. Concurrent completion of a major in music is required.</w:t>
      </w:r>
    </w:p>
    <w:p>
      <w:pPr>
        <w:pStyle w:val="BodyText"/>
      </w:pPr>
      <w:r>
        <w:t xml:space="preserve">The Pre-Music Therapy Emphasis is designed to prepare students to apply to a Music Therapy certification program. It is not a free-standing major, and it does not include music therapy courses. Rather, the courses listed below are intended to better prepare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in addition to those that count toward a major in music.</w:t>
      </w:r>
    </w:p>
    <w:p>
      <w:pPr>
        <w:pStyle w:val="BodyText"/>
      </w:pP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53"/>
        </w:numPr>
      </w:pPr>
      <w:r>
        <w:t xml:space="preserve">PSY 100 Introductory Psychology</w:t>
      </w:r>
      <w:r>
        <w:br/>
      </w:r>
    </w:p>
    <w:p>
      <w:pPr>
        <w:pStyle w:val="Compact"/>
        <w:numPr>
          <w:ilvl w:val="0"/>
          <w:numId w:val="1153"/>
        </w:numPr>
      </w:pPr>
      <w:r>
        <w:t xml:space="preserve">BIO 103 Anatomy &amp; Physiology</w:t>
      </w:r>
      <w:r>
        <w:br/>
      </w:r>
    </w:p>
    <w:p>
      <w:pPr>
        <w:pStyle w:val="Compact"/>
        <w:numPr>
          <w:ilvl w:val="0"/>
          <w:numId w:val="1153"/>
        </w:numPr>
      </w:pPr>
      <w:r>
        <w:t xml:space="preserve">BIO 100 Human Biology</w:t>
      </w:r>
      <w:r>
        <w:br/>
      </w:r>
    </w:p>
    <w:p>
      <w:pPr>
        <w:pStyle w:val="Compact"/>
        <w:numPr>
          <w:ilvl w:val="0"/>
          <w:numId w:val="1153"/>
        </w:numPr>
      </w:pPr>
      <w:r>
        <w:rPr>
          <w:b/>
          <w:bCs/>
        </w:rPr>
        <w:t xml:space="preserve">One</w:t>
      </w:r>
      <w:r>
        <w:t xml:space="preserve"> </w:t>
      </w:r>
      <w:r>
        <w:t xml:space="preserve">of the following:</w:t>
      </w:r>
    </w:p>
    <w:p>
      <w:pPr>
        <w:pStyle w:val="Compact"/>
        <w:numPr>
          <w:ilvl w:val="1"/>
          <w:numId w:val="1154"/>
        </w:numPr>
      </w:pPr>
      <w:r>
        <w:t xml:space="preserve">EDU 117 Exceptional Learners</w:t>
      </w:r>
      <w:r>
        <w:br/>
      </w:r>
    </w:p>
    <w:p>
      <w:pPr>
        <w:pStyle w:val="Compact"/>
        <w:numPr>
          <w:ilvl w:val="1"/>
          <w:numId w:val="1154"/>
        </w:numPr>
      </w:pPr>
      <w:r>
        <w:t xml:space="preserve">EDU 187 Human Relations</w:t>
      </w:r>
      <w:r>
        <w:br/>
      </w:r>
    </w:p>
    <w:p>
      <w:pPr>
        <w:pStyle w:val="Compact"/>
        <w:numPr>
          <w:ilvl w:val="1"/>
          <w:numId w:val="1154"/>
        </w:numPr>
      </w:pPr>
      <w:r>
        <w:t xml:space="preserve">PSY 235 Abnormal Psychology</w:t>
      </w:r>
      <w:r>
        <w:br/>
      </w:r>
    </w:p>
    <w:p>
      <w:pPr>
        <w:pStyle w:val="Compact"/>
        <w:numPr>
          <w:ilvl w:val="1"/>
          <w:numId w:val="1154"/>
        </w:numPr>
      </w:pPr>
      <w:r>
        <w:t xml:space="preserve">PSY 270 Learning and Behavior</w:t>
      </w:r>
      <w:r>
        <w:br/>
      </w:r>
    </w:p>
    <w:p>
      <w:pPr>
        <w:pStyle w:val="Compact"/>
        <w:numPr>
          <w:ilvl w:val="0"/>
          <w:numId w:val="1153"/>
        </w:numPr>
      </w:pPr>
      <w:r>
        <w:rPr>
          <w:b/>
          <w:bCs/>
        </w:rPr>
        <w:t xml:space="preserve">One</w:t>
      </w:r>
      <w:r>
        <w:t xml:space="preserve"> </w:t>
      </w:r>
      <w:r>
        <w:t xml:space="preserve">of the following:</w:t>
      </w:r>
    </w:p>
    <w:p>
      <w:pPr>
        <w:pStyle w:val="Compact"/>
        <w:numPr>
          <w:ilvl w:val="1"/>
          <w:numId w:val="1155"/>
        </w:numPr>
      </w:pPr>
      <w:r>
        <w:t xml:space="preserve">THE 100 Introduction to Theatre</w:t>
      </w:r>
      <w:r>
        <w:br/>
      </w:r>
    </w:p>
    <w:p>
      <w:pPr>
        <w:pStyle w:val="Compact"/>
        <w:numPr>
          <w:ilvl w:val="1"/>
          <w:numId w:val="1155"/>
        </w:numPr>
      </w:pPr>
      <w:r>
        <w:t xml:space="preserve">THE 150 Acting I</w:t>
      </w:r>
      <w:r>
        <w:br/>
      </w:r>
    </w:p>
    <w:p>
      <w:pPr>
        <w:pStyle w:val="Compact"/>
        <w:numPr>
          <w:ilvl w:val="1"/>
          <w:numId w:val="1155"/>
        </w:numPr>
      </w:pPr>
      <w:r>
        <w:t xml:space="preserve">THE 160 Movement for the Stage</w:t>
      </w:r>
      <w:r>
        <w:br/>
      </w:r>
    </w:p>
    <w:p>
      <w:pPr>
        <w:pStyle w:val="Compact"/>
        <w:numPr>
          <w:ilvl w:val="1"/>
          <w:numId w:val="1155"/>
        </w:numPr>
      </w:pPr>
      <w:r>
        <w:t xml:space="preserve">THE 170 Voice &amp; Diction</w:t>
      </w:r>
      <w:r>
        <w:br/>
      </w:r>
    </w:p>
    <w:p>
      <w:pPr>
        <w:pStyle w:val="Compact"/>
        <w:numPr>
          <w:ilvl w:val="1"/>
          <w:numId w:val="1155"/>
        </w:numPr>
      </w:pPr>
      <w:r>
        <w:t xml:space="preserve">THE 270 Musical Theatre Acting</w:t>
      </w:r>
      <w:r>
        <w:br/>
      </w:r>
    </w:p>
    <w:p>
      <w:pPr>
        <w:pStyle w:val="Compact"/>
        <w:numPr>
          <w:ilvl w:val="0"/>
          <w:numId w:val="1153"/>
        </w:numPr>
      </w:pPr>
      <w:r>
        <w:rPr>
          <w:b/>
          <w:bCs/>
        </w:rPr>
        <w:t xml:space="preserve">Two</w:t>
      </w:r>
      <w:r>
        <w:t xml:space="preserve"> </w:t>
      </w:r>
      <w:r>
        <w:t xml:space="preserve">credits (or more) from the following:</w:t>
      </w:r>
    </w:p>
    <w:p>
      <w:pPr>
        <w:pStyle w:val="Compact"/>
        <w:numPr>
          <w:ilvl w:val="1"/>
          <w:numId w:val="1156"/>
        </w:numPr>
      </w:pPr>
      <w:r>
        <w:t xml:space="preserve">MU 301 Music Fundamentals III</w:t>
      </w:r>
      <w:r>
        <w:br/>
      </w:r>
    </w:p>
    <w:p>
      <w:pPr>
        <w:pStyle w:val="Compact"/>
        <w:numPr>
          <w:ilvl w:val="1"/>
          <w:numId w:val="1156"/>
        </w:numPr>
      </w:pPr>
      <w:r>
        <w:t xml:space="preserve">Additional terms of ensemble participation, beyond those required for the Bachelor of Arts in Music:</w:t>
      </w:r>
    </w:p>
    <w:p>
      <w:pPr>
        <w:pStyle w:val="Compact"/>
        <w:numPr>
          <w:ilvl w:val="2"/>
          <w:numId w:val="1157"/>
        </w:numPr>
      </w:pPr>
      <w:r>
        <w:t xml:space="preserve">Concert Band (0.3 each), Jazz Band (0.3 each), Concert Choir (0.3 each), Coe Sho Cho (0.3 each), or Crimson Singers (0.3 each)</w:t>
      </w:r>
      <w:r>
        <w:br/>
      </w:r>
    </w:p>
    <w:p>
      <w:pPr>
        <w:pStyle w:val="Compact"/>
        <w:numPr>
          <w:ilvl w:val="1"/>
          <w:numId w:val="1156"/>
        </w:numPr>
      </w:pPr>
      <w:r>
        <w:t xml:space="preserve">Additional terms of lessons, beyond those required for the music major</w:t>
      </w:r>
    </w:p>
    <w:p>
      <w:pPr>
        <w:pStyle w:val="FirstParagraph"/>
      </w:pPr>
      <w:r>
        <w:t xml:space="preserve">Strongly recommended:</w:t>
      </w:r>
    </w:p>
    <w:p>
      <w:pPr>
        <w:pStyle w:val="Compact"/>
        <w:numPr>
          <w:ilvl w:val="0"/>
          <w:numId w:val="1158"/>
        </w:numPr>
      </w:pPr>
      <w:r>
        <w:t xml:space="preserve">MU 108 Queerness in Music</w:t>
      </w:r>
      <w:r>
        <w:br/>
      </w:r>
    </w:p>
    <w:p>
      <w:pPr>
        <w:pStyle w:val="Compact"/>
        <w:numPr>
          <w:ilvl w:val="0"/>
          <w:numId w:val="1158"/>
        </w:numPr>
      </w:pPr>
      <w:r>
        <w:t xml:space="preserve">MU 385 Conducting II</w:t>
      </w:r>
      <w:r>
        <w:br/>
      </w:r>
    </w:p>
    <w:p>
      <w:pPr>
        <w:pStyle w:val="Compact"/>
        <w:numPr>
          <w:ilvl w:val="0"/>
          <w:numId w:val="1158"/>
        </w:numPr>
      </w:pPr>
      <w:r>
        <w:t xml:space="preserve">Additional music performance courses (ensembles and lessons)</w:t>
      </w:r>
      <w:r>
        <w:br/>
      </w:r>
    </w:p>
    <w:p>
      <w:pPr>
        <w:pStyle w:val="Compact"/>
        <w:numPr>
          <w:ilvl w:val="0"/>
          <w:numId w:val="1158"/>
        </w:numPr>
      </w:pPr>
      <w:r>
        <w:t xml:space="preserve">Additional theatre, art, biology, business, education, psychology, sociology, and statistics courses</w:t>
      </w:r>
      <w:r>
        <w:br/>
      </w:r>
    </w:p>
    <w:p>
      <w:pPr>
        <w:pStyle w:val="Compact"/>
        <w:numPr>
          <w:ilvl w:val="0"/>
          <w:numId w:val="1158"/>
        </w:numPr>
      </w:pPr>
      <w:r>
        <w:t xml:space="preserve">Fulfill the academic practicum requirement with a music therapy-related internship</w:t>
      </w:r>
    </w:p>
    <w:bookmarkEnd w:id="338"/>
    <w:bookmarkEnd w:id="339"/>
    <w:bookmarkStart w:id="340" w:name="music-minor"/>
    <w:p>
      <w:pPr>
        <w:pStyle w:val="Heading3"/>
      </w:pPr>
      <w:r>
        <w:t xml:space="preserve">13.38.2 Music Minor</w:t>
      </w:r>
    </w:p>
    <w:p>
      <w:pPr>
        <w:pStyle w:val="FirstParagraph"/>
      </w:pPr>
      <w:r>
        <w:t xml:space="preserve">The minor in music consists of six course credits in music. At least two of these credits must be MU courses.</w:t>
      </w:r>
    </w:p>
    <w:bookmarkEnd w:id="340"/>
    <w:bookmarkStart w:id="341" w:name="departmental-notes"/>
    <w:p>
      <w:pPr>
        <w:pStyle w:val="Heading3"/>
      </w:pPr>
      <w:r>
        <w:t xml:space="preserve">13.38.3 Departmental Notes</w:t>
      </w:r>
    </w:p>
    <w:p>
      <w:pPr>
        <w:pStyle w:val="Compact"/>
        <w:numPr>
          <w:ilvl w:val="0"/>
          <w:numId w:val="1159"/>
        </w:numPr>
      </w:pPr>
      <w:r>
        <w:t xml:space="preserve">Private music lessons are available for credit only. Coe students are charged by term according to the total registered lesson credit. Students who have not attended three lessons by the end of the third week of classes are dropped from music lessons and may be reinstated only by petition. After the third week of lessons, students will be charged for the full term, even if they choose to drop.</w:t>
      </w:r>
      <w:r>
        <w:br/>
      </w:r>
    </w:p>
    <w:p>
      <w:pPr>
        <w:pStyle w:val="Compact"/>
        <w:numPr>
          <w:ilvl w:val="0"/>
          <w:numId w:val="1159"/>
        </w:numPr>
      </w:pPr>
      <w:r>
        <w:t xml:space="preserve">Students who register for 0.3 cc (100-level) lessons will receive 12 half-hour private lessons. Students who register for 0.6 cc (200-level) will receive 12 one-hour private lessons.</w:t>
      </w:r>
    </w:p>
    <w:bookmarkEnd w:id="341"/>
    <w:bookmarkStart w:id="349" w:name="sec-MUA-classes"/>
    <w:p>
      <w:pPr>
        <w:pStyle w:val="Heading3"/>
      </w:pPr>
      <w:r>
        <w:t xml:space="preserve">13.38.4 APPLIED MUSIC CLASSES</w:t>
      </w:r>
    </w:p>
    <w:p>
      <w:pPr>
        <w:pStyle w:val="FirstParagraph"/>
      </w:pPr>
      <w:r>
        <w:t xml:space="preserve">Artist teachers in violin, viola, cello, string and electric bass, piano, piano accompanying</w:t>
      </w:r>
      <w:r>
        <w:rPr>
          <w:i/>
          <w:iCs/>
        </w:rPr>
        <w:t xml:space="preserve">, harpsichord</w:t>
      </w:r>
      <w:r>
        <w:t xml:space="preserve">, organ</w:t>
      </w:r>
      <w:r>
        <w:rPr>
          <w:i/>
          <w:iCs/>
        </w:rPr>
        <w:t xml:space="preserve">, flute, oboe, clarinet, saxophone, bassoon, trumpet, horn, trombone, low brass, percussion, guitar, harp, composition</w:t>
      </w:r>
      <w:r>
        <w:t xml:space="preserve">, music production and engineering, and voice are available to all students who wish to study applied music.</w:t>
      </w:r>
    </w:p>
    <w:p>
      <w:pPr>
        <w:pStyle w:val="BodyText"/>
      </w:pPr>
      <w:r>
        <w:t xml:space="preserve">*Prerequisite: proficiency in piano and consent of instructor.</w:t>
      </w:r>
    </w:p>
    <w:p>
      <w:pPr>
        <w:pStyle w:val="BodyText"/>
      </w:pPr>
      <w:r>
        <w:t xml:space="preserve">Credit for applied music study is granted after the student has satisfactorily passed an examination by a faculty committee (jury exam) at the close of each term.</w:t>
      </w:r>
    </w:p>
    <w:bookmarkStart w:id="342" w:name="applied-brasseslessons"/>
    <w:p>
      <w:pPr>
        <w:pStyle w:val="Heading4"/>
      </w:pPr>
      <w:r>
        <w:t xml:space="preserve">13.38.4.1 APPLIED BRASSES–LESSONS</w:t>
      </w:r>
    </w:p>
    <w:p>
      <w:pPr>
        <w:pStyle w:val="Compact"/>
        <w:numPr>
          <w:ilvl w:val="0"/>
          <w:numId w:val="1160"/>
        </w:numPr>
      </w:pPr>
      <w:r>
        <w:t xml:space="preserve">MUA 101B Trumpet</w:t>
      </w:r>
      <w:r>
        <w:br/>
      </w:r>
    </w:p>
    <w:p>
      <w:pPr>
        <w:pStyle w:val="Compact"/>
        <w:numPr>
          <w:ilvl w:val="0"/>
          <w:numId w:val="1160"/>
        </w:numPr>
      </w:pPr>
      <w:r>
        <w:t xml:space="preserve">MUA 202B Trumpet</w:t>
      </w:r>
      <w:r>
        <w:br/>
      </w:r>
    </w:p>
    <w:p>
      <w:pPr>
        <w:pStyle w:val="Compact"/>
        <w:numPr>
          <w:ilvl w:val="0"/>
          <w:numId w:val="1160"/>
        </w:numPr>
      </w:pPr>
      <w:r>
        <w:t xml:space="preserve">MUA 111B French Horn</w:t>
      </w:r>
      <w:r>
        <w:br/>
      </w:r>
    </w:p>
    <w:p>
      <w:pPr>
        <w:pStyle w:val="Compact"/>
        <w:numPr>
          <w:ilvl w:val="0"/>
          <w:numId w:val="1160"/>
        </w:numPr>
      </w:pPr>
      <w:r>
        <w:t xml:space="preserve">MUA 212B French Horn</w:t>
      </w:r>
      <w:r>
        <w:br/>
      </w:r>
    </w:p>
    <w:p>
      <w:pPr>
        <w:pStyle w:val="Compact"/>
        <w:numPr>
          <w:ilvl w:val="0"/>
          <w:numId w:val="1160"/>
        </w:numPr>
      </w:pPr>
      <w:r>
        <w:t xml:space="preserve">MUA 121B Trombone</w:t>
      </w:r>
      <w:r>
        <w:br/>
      </w:r>
    </w:p>
    <w:p>
      <w:pPr>
        <w:pStyle w:val="Compact"/>
        <w:numPr>
          <w:ilvl w:val="0"/>
          <w:numId w:val="1160"/>
        </w:numPr>
      </w:pPr>
      <w:r>
        <w:t xml:space="preserve">MUA 222B Trombone</w:t>
      </w:r>
      <w:r>
        <w:br/>
      </w:r>
    </w:p>
    <w:p>
      <w:pPr>
        <w:pStyle w:val="Compact"/>
        <w:numPr>
          <w:ilvl w:val="0"/>
          <w:numId w:val="1160"/>
        </w:numPr>
      </w:pPr>
      <w:r>
        <w:t xml:space="preserve">MUA 131B Low Brass</w:t>
      </w:r>
      <w:r>
        <w:br/>
      </w:r>
    </w:p>
    <w:p>
      <w:pPr>
        <w:pStyle w:val="Compact"/>
        <w:numPr>
          <w:ilvl w:val="0"/>
          <w:numId w:val="1160"/>
        </w:numPr>
      </w:pPr>
      <w:r>
        <w:t xml:space="preserve">MUA 232B Low Brass</w:t>
      </w:r>
    </w:p>
    <w:bookmarkEnd w:id="342"/>
    <w:bookmarkStart w:id="343" w:name="applied-compositionlessons"/>
    <w:p>
      <w:pPr>
        <w:pStyle w:val="Heading4"/>
      </w:pPr>
      <w:r>
        <w:t xml:space="preserve">13.38.4.2 APPLIED COMPOSITION–LESSONS</w:t>
      </w:r>
    </w:p>
    <w:p>
      <w:pPr>
        <w:pStyle w:val="Compact"/>
        <w:numPr>
          <w:ilvl w:val="0"/>
          <w:numId w:val="1161"/>
        </w:numPr>
      </w:pPr>
      <w:r>
        <w:t xml:space="preserve">MUA 101C Composition</w:t>
      </w:r>
      <w:r>
        <w:br/>
      </w:r>
    </w:p>
    <w:p>
      <w:pPr>
        <w:pStyle w:val="Compact"/>
        <w:numPr>
          <w:ilvl w:val="0"/>
          <w:numId w:val="1161"/>
        </w:numPr>
      </w:pPr>
      <w:r>
        <w:t xml:space="preserve">MUA 111C Music Production and Engineering</w:t>
      </w:r>
      <w:r>
        <w:br/>
      </w:r>
    </w:p>
    <w:p>
      <w:pPr>
        <w:pStyle w:val="Compact"/>
        <w:numPr>
          <w:ilvl w:val="0"/>
          <w:numId w:val="1161"/>
        </w:numPr>
      </w:pPr>
      <w:r>
        <w:t xml:space="preserve">MUA 202C Composition</w:t>
      </w:r>
      <w:r>
        <w:br/>
      </w:r>
    </w:p>
    <w:p>
      <w:pPr>
        <w:pStyle w:val="Compact"/>
        <w:numPr>
          <w:ilvl w:val="0"/>
          <w:numId w:val="1161"/>
        </w:numPr>
      </w:pPr>
      <w:r>
        <w:t xml:space="preserve">MUA 222C Music Production and Engineering</w:t>
      </w:r>
    </w:p>
    <w:bookmarkEnd w:id="343"/>
    <w:bookmarkStart w:id="344" w:name="applied-keyboardlessons"/>
    <w:p>
      <w:pPr>
        <w:pStyle w:val="Heading4"/>
      </w:pPr>
      <w:r>
        <w:t xml:space="preserve">13.38.4.3 APPLIED KEYBOARD–LESSONS</w:t>
      </w:r>
    </w:p>
    <w:p>
      <w:pPr>
        <w:pStyle w:val="Compact"/>
        <w:numPr>
          <w:ilvl w:val="0"/>
          <w:numId w:val="1162"/>
        </w:numPr>
      </w:pPr>
      <w:r>
        <w:t xml:space="preserve">MUA 101K Piano Lessons</w:t>
      </w:r>
      <w:r>
        <w:br/>
      </w:r>
    </w:p>
    <w:p>
      <w:pPr>
        <w:pStyle w:val="Compact"/>
        <w:numPr>
          <w:ilvl w:val="0"/>
          <w:numId w:val="1162"/>
        </w:numPr>
      </w:pPr>
      <w:r>
        <w:t xml:space="preserve">MUA 102K Piano Arranging Lessons</w:t>
      </w:r>
      <w:r>
        <w:br/>
      </w:r>
    </w:p>
    <w:p>
      <w:pPr>
        <w:pStyle w:val="Compact"/>
        <w:numPr>
          <w:ilvl w:val="0"/>
          <w:numId w:val="1162"/>
        </w:numPr>
      </w:pPr>
      <w:r>
        <w:t xml:space="preserve">MUA 103K Piano: Jazz</w:t>
      </w:r>
      <w:r>
        <w:br/>
      </w:r>
    </w:p>
    <w:p>
      <w:pPr>
        <w:pStyle w:val="Compact"/>
        <w:numPr>
          <w:ilvl w:val="0"/>
          <w:numId w:val="1162"/>
        </w:numPr>
      </w:pPr>
      <w:r>
        <w:t xml:space="preserve">MUA 202K Piano Lessons</w:t>
      </w:r>
      <w:r>
        <w:br/>
      </w:r>
    </w:p>
    <w:p>
      <w:pPr>
        <w:pStyle w:val="Compact"/>
        <w:numPr>
          <w:ilvl w:val="0"/>
          <w:numId w:val="1162"/>
        </w:numPr>
      </w:pPr>
      <w:r>
        <w:t xml:space="preserve">MUA 304K Piano Accompanying</w:t>
      </w:r>
      <w:r>
        <w:br/>
      </w:r>
    </w:p>
    <w:p>
      <w:pPr>
        <w:pStyle w:val="Compact"/>
        <w:numPr>
          <w:ilvl w:val="0"/>
          <w:numId w:val="1162"/>
        </w:numPr>
      </w:pPr>
      <w:r>
        <w:t xml:space="preserve">MUA 111K Organ</w:t>
      </w:r>
      <w:r>
        <w:br/>
      </w:r>
    </w:p>
    <w:p>
      <w:pPr>
        <w:pStyle w:val="Compact"/>
        <w:numPr>
          <w:ilvl w:val="0"/>
          <w:numId w:val="1162"/>
        </w:numPr>
      </w:pPr>
      <w:r>
        <w:t xml:space="preserve">MUA 212K Organ</w:t>
      </w:r>
      <w:r>
        <w:br/>
      </w:r>
    </w:p>
    <w:p>
      <w:pPr>
        <w:pStyle w:val="Compact"/>
        <w:numPr>
          <w:ilvl w:val="0"/>
          <w:numId w:val="1162"/>
        </w:numPr>
      </w:pPr>
      <w:r>
        <w:t xml:space="preserve">MUA 121K Harpsichord Lessons</w:t>
      </w:r>
      <w:r>
        <w:br/>
      </w:r>
    </w:p>
    <w:p>
      <w:pPr>
        <w:pStyle w:val="Compact"/>
        <w:numPr>
          <w:ilvl w:val="0"/>
          <w:numId w:val="1162"/>
        </w:numPr>
      </w:pPr>
      <w:r>
        <w:t xml:space="preserve">MUA 222K Harpsichord Lessons</w:t>
      </w:r>
    </w:p>
    <w:bookmarkEnd w:id="344"/>
    <w:bookmarkStart w:id="345" w:name="applied-percussionlessons"/>
    <w:p>
      <w:pPr>
        <w:pStyle w:val="Heading4"/>
      </w:pPr>
      <w:r>
        <w:t xml:space="preserve">13.38.4.4 APPLIED PERCUSSION–LESSONS</w:t>
      </w:r>
    </w:p>
    <w:p>
      <w:pPr>
        <w:pStyle w:val="Compact"/>
        <w:numPr>
          <w:ilvl w:val="0"/>
          <w:numId w:val="1163"/>
        </w:numPr>
      </w:pPr>
      <w:r>
        <w:t xml:space="preserve">MUA 101P Percussion</w:t>
      </w:r>
      <w:r>
        <w:br/>
      </w:r>
    </w:p>
    <w:p>
      <w:pPr>
        <w:pStyle w:val="Compact"/>
        <w:numPr>
          <w:ilvl w:val="0"/>
          <w:numId w:val="1163"/>
        </w:numPr>
      </w:pPr>
      <w:r>
        <w:t xml:space="preserve">MUA 202P Percussion</w:t>
      </w:r>
    </w:p>
    <w:bookmarkEnd w:id="345"/>
    <w:bookmarkStart w:id="346" w:name="applied-stringslessons"/>
    <w:p>
      <w:pPr>
        <w:pStyle w:val="Heading4"/>
      </w:pPr>
      <w:r>
        <w:t xml:space="preserve">13.38.4.5 APPLIED STRINGS–LESSONS</w:t>
      </w:r>
    </w:p>
    <w:p>
      <w:pPr>
        <w:pStyle w:val="Compact"/>
        <w:numPr>
          <w:ilvl w:val="0"/>
          <w:numId w:val="1164"/>
        </w:numPr>
      </w:pPr>
      <w:r>
        <w:t xml:space="preserve">MUA 101S Violin</w:t>
      </w:r>
      <w:r>
        <w:br/>
      </w:r>
    </w:p>
    <w:p>
      <w:pPr>
        <w:pStyle w:val="Compact"/>
        <w:numPr>
          <w:ilvl w:val="0"/>
          <w:numId w:val="1164"/>
        </w:numPr>
      </w:pPr>
      <w:r>
        <w:t xml:space="preserve">MUA 202S Violin</w:t>
      </w:r>
      <w:r>
        <w:br/>
      </w:r>
    </w:p>
    <w:p>
      <w:pPr>
        <w:pStyle w:val="Compact"/>
        <w:numPr>
          <w:ilvl w:val="0"/>
          <w:numId w:val="1164"/>
        </w:numPr>
      </w:pPr>
      <w:r>
        <w:t xml:space="preserve">MUA 111S Viola</w:t>
      </w:r>
      <w:r>
        <w:br/>
      </w:r>
    </w:p>
    <w:p>
      <w:pPr>
        <w:pStyle w:val="Compact"/>
        <w:numPr>
          <w:ilvl w:val="0"/>
          <w:numId w:val="1164"/>
        </w:numPr>
      </w:pPr>
      <w:r>
        <w:t xml:space="preserve">MUA 212S Viola</w:t>
      </w:r>
      <w:r>
        <w:br/>
      </w:r>
    </w:p>
    <w:p>
      <w:pPr>
        <w:pStyle w:val="Compact"/>
        <w:numPr>
          <w:ilvl w:val="0"/>
          <w:numId w:val="1164"/>
        </w:numPr>
      </w:pPr>
      <w:r>
        <w:t xml:space="preserve">MUA 121S Cello</w:t>
      </w:r>
      <w:r>
        <w:br/>
      </w:r>
    </w:p>
    <w:p>
      <w:pPr>
        <w:pStyle w:val="Compact"/>
        <w:numPr>
          <w:ilvl w:val="0"/>
          <w:numId w:val="1164"/>
        </w:numPr>
      </w:pPr>
      <w:r>
        <w:t xml:space="preserve">MUA 222S Cello</w:t>
      </w:r>
      <w:r>
        <w:br/>
      </w:r>
    </w:p>
    <w:p>
      <w:pPr>
        <w:pStyle w:val="Compact"/>
        <w:numPr>
          <w:ilvl w:val="0"/>
          <w:numId w:val="1164"/>
        </w:numPr>
      </w:pPr>
      <w:r>
        <w:t xml:space="preserve">MUA 131S String Bass</w:t>
      </w:r>
      <w:r>
        <w:br/>
      </w:r>
    </w:p>
    <w:p>
      <w:pPr>
        <w:pStyle w:val="Compact"/>
        <w:numPr>
          <w:ilvl w:val="0"/>
          <w:numId w:val="1164"/>
        </w:numPr>
      </w:pPr>
      <w:r>
        <w:t xml:space="preserve">MUA 232S String Bass</w:t>
      </w:r>
      <w:r>
        <w:br/>
      </w:r>
    </w:p>
    <w:p>
      <w:pPr>
        <w:pStyle w:val="Compact"/>
        <w:numPr>
          <w:ilvl w:val="0"/>
          <w:numId w:val="1164"/>
        </w:numPr>
      </w:pPr>
      <w:r>
        <w:t xml:space="preserve">MUA 141S Harp</w:t>
      </w:r>
      <w:r>
        <w:br/>
      </w:r>
    </w:p>
    <w:p>
      <w:pPr>
        <w:pStyle w:val="Compact"/>
        <w:numPr>
          <w:ilvl w:val="0"/>
          <w:numId w:val="1164"/>
        </w:numPr>
      </w:pPr>
      <w:r>
        <w:t xml:space="preserve">MUA 242S Harp</w:t>
      </w:r>
      <w:r>
        <w:br/>
      </w:r>
    </w:p>
    <w:p>
      <w:pPr>
        <w:pStyle w:val="Compact"/>
        <w:numPr>
          <w:ilvl w:val="0"/>
          <w:numId w:val="1164"/>
        </w:numPr>
      </w:pPr>
      <w:r>
        <w:t xml:space="preserve">MUA 151S Guitar</w:t>
      </w:r>
      <w:r>
        <w:br/>
      </w:r>
    </w:p>
    <w:p>
      <w:pPr>
        <w:pStyle w:val="Compact"/>
        <w:numPr>
          <w:ilvl w:val="0"/>
          <w:numId w:val="1164"/>
        </w:numPr>
      </w:pPr>
      <w:r>
        <w:t xml:space="preserve">MUA 252S Guitar</w:t>
      </w:r>
    </w:p>
    <w:bookmarkEnd w:id="346"/>
    <w:bookmarkStart w:id="347" w:name="applied-voicelessons"/>
    <w:p>
      <w:pPr>
        <w:pStyle w:val="Heading4"/>
      </w:pPr>
      <w:r>
        <w:t xml:space="preserve">13.38.4.6 APPLIED VOICE–LESSONS</w:t>
      </w:r>
    </w:p>
    <w:p>
      <w:pPr>
        <w:pStyle w:val="Compact"/>
        <w:numPr>
          <w:ilvl w:val="0"/>
          <w:numId w:val="1165"/>
        </w:numPr>
      </w:pPr>
      <w:r>
        <w:t xml:space="preserve">MUA 101V Voice</w:t>
      </w:r>
      <w:r>
        <w:br/>
      </w:r>
    </w:p>
    <w:p>
      <w:pPr>
        <w:pStyle w:val="Compact"/>
        <w:numPr>
          <w:ilvl w:val="0"/>
          <w:numId w:val="1165"/>
        </w:numPr>
      </w:pPr>
      <w:r>
        <w:t xml:space="preserve">MUA 202V Voice</w:t>
      </w:r>
      <w:r>
        <w:br/>
      </w:r>
    </w:p>
    <w:p>
      <w:pPr>
        <w:pStyle w:val="Compact"/>
        <w:numPr>
          <w:ilvl w:val="0"/>
          <w:numId w:val="1165"/>
        </w:numPr>
      </w:pPr>
      <w:r>
        <w:t xml:space="preserve">MUA 300A Alexander Technique</w:t>
      </w:r>
    </w:p>
    <w:bookmarkEnd w:id="347"/>
    <w:bookmarkStart w:id="348" w:name="applied-woodwindslessons"/>
    <w:p>
      <w:pPr>
        <w:pStyle w:val="Heading4"/>
      </w:pPr>
      <w:r>
        <w:t xml:space="preserve">13.38.4.7 APPLIED WOODWINDS–LESSONS</w:t>
      </w:r>
    </w:p>
    <w:p>
      <w:pPr>
        <w:pStyle w:val="Compact"/>
        <w:numPr>
          <w:ilvl w:val="0"/>
          <w:numId w:val="1166"/>
        </w:numPr>
      </w:pPr>
      <w:r>
        <w:t xml:space="preserve">MUA 101W Flute</w:t>
      </w:r>
      <w:r>
        <w:br/>
      </w:r>
    </w:p>
    <w:p>
      <w:pPr>
        <w:pStyle w:val="Compact"/>
        <w:numPr>
          <w:ilvl w:val="0"/>
          <w:numId w:val="1166"/>
        </w:numPr>
      </w:pPr>
      <w:r>
        <w:t xml:space="preserve">MUA 202W Flute</w:t>
      </w:r>
      <w:r>
        <w:br/>
      </w:r>
    </w:p>
    <w:p>
      <w:pPr>
        <w:pStyle w:val="Compact"/>
        <w:numPr>
          <w:ilvl w:val="0"/>
          <w:numId w:val="1166"/>
        </w:numPr>
      </w:pPr>
      <w:r>
        <w:t xml:space="preserve">MUA 111W Oboe</w:t>
      </w:r>
      <w:r>
        <w:br/>
      </w:r>
    </w:p>
    <w:p>
      <w:pPr>
        <w:pStyle w:val="Compact"/>
        <w:numPr>
          <w:ilvl w:val="0"/>
          <w:numId w:val="1166"/>
        </w:numPr>
      </w:pPr>
      <w:r>
        <w:t xml:space="preserve">MUA 212W Oboe</w:t>
      </w:r>
      <w:r>
        <w:br/>
      </w:r>
    </w:p>
    <w:p>
      <w:pPr>
        <w:pStyle w:val="Compact"/>
        <w:numPr>
          <w:ilvl w:val="0"/>
          <w:numId w:val="1166"/>
        </w:numPr>
      </w:pPr>
      <w:r>
        <w:t xml:space="preserve">MUA 121W Clarinet</w:t>
      </w:r>
      <w:r>
        <w:br/>
      </w:r>
    </w:p>
    <w:p>
      <w:pPr>
        <w:pStyle w:val="Compact"/>
        <w:numPr>
          <w:ilvl w:val="0"/>
          <w:numId w:val="1166"/>
        </w:numPr>
      </w:pPr>
      <w:r>
        <w:t xml:space="preserve">MUA 222W Clarinet</w:t>
      </w:r>
      <w:r>
        <w:br/>
      </w:r>
    </w:p>
    <w:p>
      <w:pPr>
        <w:pStyle w:val="Compact"/>
        <w:numPr>
          <w:ilvl w:val="0"/>
          <w:numId w:val="1166"/>
        </w:numPr>
      </w:pPr>
      <w:r>
        <w:t xml:space="preserve">MUA 131W Saxophone</w:t>
      </w:r>
      <w:r>
        <w:br/>
      </w:r>
    </w:p>
    <w:p>
      <w:pPr>
        <w:pStyle w:val="Compact"/>
        <w:numPr>
          <w:ilvl w:val="0"/>
          <w:numId w:val="1166"/>
        </w:numPr>
      </w:pPr>
      <w:r>
        <w:t xml:space="preserve">MUA 232W Saxophone</w:t>
      </w:r>
      <w:r>
        <w:br/>
      </w:r>
    </w:p>
    <w:p>
      <w:pPr>
        <w:pStyle w:val="Compact"/>
        <w:numPr>
          <w:ilvl w:val="0"/>
          <w:numId w:val="1166"/>
        </w:numPr>
      </w:pPr>
      <w:r>
        <w:t xml:space="preserve">MUA 141W Bassoon</w:t>
      </w:r>
      <w:r>
        <w:br/>
      </w:r>
    </w:p>
    <w:p>
      <w:pPr>
        <w:pStyle w:val="Compact"/>
        <w:numPr>
          <w:ilvl w:val="0"/>
          <w:numId w:val="1166"/>
        </w:numPr>
      </w:pPr>
      <w:r>
        <w:t xml:space="preserve">MUA 242W Bassoon</w:t>
      </w:r>
    </w:p>
    <w:bookmarkEnd w:id="348"/>
    <w:bookmarkEnd w:id="349"/>
    <w:bookmarkStart w:id="357" w:name="courses-in-music-by-category"/>
    <w:p>
      <w:pPr>
        <w:pStyle w:val="Heading3"/>
      </w:pPr>
      <w:r>
        <w:t xml:space="preserve">13.38.5 COURSES IN MUSIC BY CATEGORY</w:t>
      </w:r>
    </w:p>
    <w:bookmarkStart w:id="350" w:name="ensembles"/>
    <w:p>
      <w:pPr>
        <w:pStyle w:val="Heading4"/>
      </w:pPr>
      <w:r>
        <w:t xml:space="preserve">13.38.5.1 ENSEMBLES</w:t>
      </w:r>
    </w:p>
    <w:p>
      <w:pPr>
        <w:pStyle w:val="FirstParagraph"/>
      </w:pPr>
      <w:r>
        <w:t xml:space="preserve">Ensembles are open, by audition, to all Coe students, as well as being required of all students pursuing a degree in music. Students are encouraged to participate in these ensembles as often as possible.</w:t>
      </w:r>
    </w:p>
    <w:p>
      <w:pPr>
        <w:pStyle w:val="Compact"/>
        <w:numPr>
          <w:ilvl w:val="0"/>
          <w:numId w:val="1167"/>
        </w:numPr>
      </w:pPr>
      <w:r>
        <w:t xml:space="preserve">MUA 100 Concert Band</w:t>
      </w:r>
      <w:r>
        <w:br/>
      </w:r>
    </w:p>
    <w:p>
      <w:pPr>
        <w:pStyle w:val="Compact"/>
        <w:numPr>
          <w:ilvl w:val="0"/>
          <w:numId w:val="1167"/>
        </w:numPr>
      </w:pPr>
      <w:r>
        <w:t xml:space="preserve">MUA 101 Jazz Band</w:t>
      </w:r>
      <w:r>
        <w:br/>
      </w:r>
    </w:p>
    <w:p>
      <w:pPr>
        <w:pStyle w:val="Compact"/>
        <w:numPr>
          <w:ilvl w:val="0"/>
          <w:numId w:val="1167"/>
        </w:numPr>
      </w:pPr>
      <w:r>
        <w:t xml:space="preserve">MUA 104 Concert Choir</w:t>
      </w:r>
      <w:r>
        <w:br/>
      </w:r>
    </w:p>
    <w:p>
      <w:pPr>
        <w:pStyle w:val="Compact"/>
        <w:numPr>
          <w:ilvl w:val="0"/>
          <w:numId w:val="1167"/>
        </w:numPr>
      </w:pPr>
      <w:r>
        <w:t xml:space="preserve">MUA 105 Crimson Singers</w:t>
      </w:r>
      <w:r>
        <w:br/>
      </w:r>
    </w:p>
    <w:p>
      <w:pPr>
        <w:pStyle w:val="Compact"/>
        <w:numPr>
          <w:ilvl w:val="0"/>
          <w:numId w:val="1167"/>
        </w:numPr>
      </w:pPr>
      <w:r>
        <w:t xml:space="preserve">MUA 110 Coe Sho Cho</w:t>
      </w:r>
      <w:r>
        <w:br/>
      </w:r>
    </w:p>
    <w:p>
      <w:pPr>
        <w:pStyle w:val="Compact"/>
        <w:numPr>
          <w:ilvl w:val="0"/>
          <w:numId w:val="1167"/>
        </w:numPr>
      </w:pPr>
      <w:r>
        <w:t xml:space="preserve">MUA 284 Applied Music: Special Topics</w:t>
      </w:r>
      <w:r>
        <w:br/>
      </w:r>
      <w:r>
        <w:t xml:space="preserve">Coe College musicians seeking an orchestral experience are encouraged to participate in the Cedar Rapids Community Orchestra at Kirkwood Community College. Please contact the music office (319-399-8520) for more information about how to earn credit for your participation.</w:t>
      </w:r>
    </w:p>
    <w:bookmarkEnd w:id="350"/>
    <w:bookmarkStart w:id="351" w:name="general-survey-courses"/>
    <w:p>
      <w:pPr>
        <w:pStyle w:val="Heading4"/>
      </w:pPr>
      <w:r>
        <w:t xml:space="preserve">13.38.5.2 GENERAL SURVEY COURSES</w:t>
      </w:r>
    </w:p>
    <w:p>
      <w:pPr>
        <w:pStyle w:val="Compact"/>
        <w:numPr>
          <w:ilvl w:val="0"/>
          <w:numId w:val="1168"/>
        </w:numPr>
      </w:pPr>
      <w:r>
        <w:t xml:space="preserve">MU 101 Music Fundamentals I</w:t>
      </w:r>
      <w:r>
        <w:br/>
      </w:r>
    </w:p>
    <w:p>
      <w:pPr>
        <w:pStyle w:val="Compact"/>
        <w:numPr>
          <w:ilvl w:val="0"/>
          <w:numId w:val="1168"/>
        </w:numPr>
      </w:pPr>
      <w:r>
        <w:t xml:space="preserve">MU 107 American Music</w:t>
      </w:r>
      <w:r>
        <w:br/>
      </w:r>
    </w:p>
    <w:p>
      <w:pPr>
        <w:pStyle w:val="Compact"/>
        <w:numPr>
          <w:ilvl w:val="0"/>
          <w:numId w:val="1168"/>
        </w:numPr>
      </w:pPr>
      <w:r>
        <w:t xml:space="preserve">MU 108 Queerness in Music</w:t>
      </w:r>
      <w:r>
        <w:br/>
      </w:r>
    </w:p>
    <w:p>
      <w:pPr>
        <w:pStyle w:val="Compact"/>
        <w:numPr>
          <w:ilvl w:val="0"/>
          <w:numId w:val="1168"/>
        </w:numPr>
      </w:pPr>
      <w:r>
        <w:t xml:space="preserve">MU 117 Jazz: The Early Years</w:t>
      </w:r>
      <w:r>
        <w:br/>
      </w:r>
    </w:p>
    <w:p>
      <w:pPr>
        <w:pStyle w:val="Compact"/>
        <w:numPr>
          <w:ilvl w:val="0"/>
          <w:numId w:val="1168"/>
        </w:numPr>
      </w:pPr>
      <w:r>
        <w:t xml:space="preserve">MU 140 Film Music</w:t>
      </w:r>
      <w:r>
        <w:br/>
      </w:r>
    </w:p>
    <w:p>
      <w:pPr>
        <w:pStyle w:val="Compact"/>
        <w:numPr>
          <w:ilvl w:val="0"/>
          <w:numId w:val="1168"/>
        </w:numPr>
      </w:pPr>
      <w:r>
        <w:t xml:space="preserve">MU 157 Introduction to Jazz History</w:t>
      </w:r>
      <w:r>
        <w:br/>
      </w:r>
    </w:p>
    <w:p>
      <w:pPr>
        <w:pStyle w:val="Compact"/>
        <w:numPr>
          <w:ilvl w:val="0"/>
          <w:numId w:val="1168"/>
        </w:numPr>
      </w:pPr>
      <w:r>
        <w:t xml:space="preserve">MU 166 Music of the World</w:t>
      </w:r>
      <w:r>
        <w:br/>
      </w:r>
    </w:p>
    <w:p>
      <w:pPr>
        <w:pStyle w:val="Compact"/>
        <w:numPr>
          <w:ilvl w:val="0"/>
          <w:numId w:val="1168"/>
        </w:numPr>
      </w:pPr>
      <w:r>
        <w:t xml:space="preserve">MU 201 Music Fundamentals II</w:t>
      </w:r>
      <w:r>
        <w:br/>
      </w:r>
    </w:p>
    <w:p>
      <w:pPr>
        <w:pStyle w:val="Compact"/>
        <w:numPr>
          <w:ilvl w:val="0"/>
          <w:numId w:val="1168"/>
        </w:numPr>
      </w:pPr>
      <w:r>
        <w:t xml:space="preserve">MU 283 Arts Administration</w:t>
      </w:r>
      <w:r>
        <w:br/>
      </w:r>
    </w:p>
    <w:p>
      <w:pPr>
        <w:pStyle w:val="Compact"/>
        <w:numPr>
          <w:ilvl w:val="0"/>
          <w:numId w:val="1168"/>
        </w:numPr>
      </w:pPr>
      <w:r>
        <w:t xml:space="preserve">MU 284 Topics in Music</w:t>
      </w:r>
    </w:p>
    <w:bookmarkEnd w:id="351"/>
    <w:bookmarkStart w:id="352" w:name="theory-courses"/>
    <w:p>
      <w:pPr>
        <w:pStyle w:val="Heading4"/>
      </w:pPr>
      <w:r>
        <w:t xml:space="preserve">13.38.5.3 THEORY COURSES</w:t>
      </w:r>
    </w:p>
    <w:p>
      <w:pPr>
        <w:pStyle w:val="Compact"/>
        <w:numPr>
          <w:ilvl w:val="0"/>
          <w:numId w:val="1169"/>
        </w:numPr>
      </w:pPr>
      <w:r>
        <w:t xml:space="preserve">MU 101 Music Fundamentals I</w:t>
      </w:r>
      <w:r>
        <w:br/>
      </w:r>
    </w:p>
    <w:p>
      <w:pPr>
        <w:pStyle w:val="Compact"/>
        <w:numPr>
          <w:ilvl w:val="0"/>
          <w:numId w:val="1169"/>
        </w:numPr>
      </w:pPr>
      <w:r>
        <w:t xml:space="preserve">MU 201 Music Fundamentals II</w:t>
      </w:r>
      <w:r>
        <w:br/>
      </w:r>
    </w:p>
    <w:p>
      <w:pPr>
        <w:pStyle w:val="Compact"/>
        <w:numPr>
          <w:ilvl w:val="0"/>
          <w:numId w:val="1169"/>
        </w:numPr>
      </w:pPr>
      <w:r>
        <w:t xml:space="preserve">MU 301 Music Fundamentals III</w:t>
      </w:r>
    </w:p>
    <w:bookmarkEnd w:id="352"/>
    <w:bookmarkStart w:id="353" w:name="conducting-courses"/>
    <w:p>
      <w:pPr>
        <w:pStyle w:val="Heading4"/>
      </w:pPr>
      <w:r>
        <w:t xml:space="preserve">13.38.5.4 CONDUCTING COURSES</w:t>
      </w:r>
    </w:p>
    <w:p>
      <w:pPr>
        <w:pStyle w:val="Compact"/>
        <w:numPr>
          <w:ilvl w:val="0"/>
          <w:numId w:val="1170"/>
        </w:numPr>
      </w:pPr>
      <w:r>
        <w:t xml:space="preserve">MU 384 Conducting I</w:t>
      </w:r>
      <w:r>
        <w:br/>
      </w:r>
    </w:p>
    <w:p>
      <w:pPr>
        <w:pStyle w:val="Compact"/>
        <w:numPr>
          <w:ilvl w:val="0"/>
          <w:numId w:val="1170"/>
        </w:numPr>
      </w:pPr>
      <w:r>
        <w:t xml:space="preserve">MU 385 Conducting II</w:t>
      </w:r>
    </w:p>
    <w:bookmarkEnd w:id="353"/>
    <w:bookmarkStart w:id="354" w:name="history-courses"/>
    <w:p>
      <w:pPr>
        <w:pStyle w:val="Heading4"/>
      </w:pPr>
      <w:r>
        <w:t xml:space="preserve">13.38.5.5 HISTORY COURSES</w:t>
      </w:r>
    </w:p>
    <w:p>
      <w:pPr>
        <w:pStyle w:val="Compact"/>
        <w:numPr>
          <w:ilvl w:val="0"/>
          <w:numId w:val="1171"/>
        </w:numPr>
      </w:pPr>
      <w:r>
        <w:t xml:space="preserve">MU 107 American Music</w:t>
      </w:r>
      <w:r>
        <w:br/>
      </w:r>
    </w:p>
    <w:p>
      <w:pPr>
        <w:pStyle w:val="Compact"/>
        <w:numPr>
          <w:ilvl w:val="0"/>
          <w:numId w:val="1171"/>
        </w:numPr>
      </w:pPr>
      <w:r>
        <w:t xml:space="preserve">MU 108 Queerness in Music</w:t>
      </w:r>
      <w:r>
        <w:br/>
      </w:r>
    </w:p>
    <w:p>
      <w:pPr>
        <w:pStyle w:val="Compact"/>
        <w:numPr>
          <w:ilvl w:val="0"/>
          <w:numId w:val="1171"/>
        </w:numPr>
      </w:pPr>
      <w:r>
        <w:t xml:space="preserve">MU 117 Jazz: The Early Years</w:t>
      </w:r>
      <w:r>
        <w:br/>
      </w:r>
    </w:p>
    <w:p>
      <w:pPr>
        <w:pStyle w:val="Compact"/>
        <w:numPr>
          <w:ilvl w:val="0"/>
          <w:numId w:val="1171"/>
        </w:numPr>
      </w:pPr>
      <w:r>
        <w:t xml:space="preserve">MU 140 Film Music</w:t>
      </w:r>
      <w:r>
        <w:br/>
      </w:r>
    </w:p>
    <w:p>
      <w:pPr>
        <w:pStyle w:val="Compact"/>
        <w:numPr>
          <w:ilvl w:val="0"/>
          <w:numId w:val="1171"/>
        </w:numPr>
      </w:pPr>
      <w:r>
        <w:t xml:space="preserve">MU 157 Introduction to Jazz History</w:t>
      </w:r>
      <w:r>
        <w:br/>
      </w:r>
    </w:p>
    <w:p>
      <w:pPr>
        <w:pStyle w:val="Compact"/>
        <w:numPr>
          <w:ilvl w:val="0"/>
          <w:numId w:val="1171"/>
        </w:numPr>
      </w:pPr>
      <w:r>
        <w:t xml:space="preserve">MU 166 Music of the World</w:t>
      </w:r>
    </w:p>
    <w:bookmarkEnd w:id="354"/>
    <w:bookmarkStart w:id="355" w:name="music-education-courses"/>
    <w:p>
      <w:pPr>
        <w:pStyle w:val="Heading4"/>
      </w:pPr>
      <w:r>
        <w:t xml:space="preserve">13.38.5.6 MUSIC EDUCATION COURSES</w:t>
      </w:r>
    </w:p>
    <w:p>
      <w:pPr>
        <w:pStyle w:val="Compact"/>
        <w:numPr>
          <w:ilvl w:val="0"/>
          <w:numId w:val="1172"/>
        </w:numPr>
      </w:pPr>
      <w:r>
        <w:t xml:space="preserve">MU 360 Elementary &amp; General Music Methods</w:t>
      </w:r>
      <w:r>
        <w:br/>
      </w:r>
    </w:p>
    <w:p>
      <w:pPr>
        <w:pStyle w:val="Compact"/>
        <w:numPr>
          <w:ilvl w:val="0"/>
          <w:numId w:val="1172"/>
        </w:numPr>
      </w:pPr>
      <w:r>
        <w:t xml:space="preserve">MU 361 Choral Music Methods</w:t>
      </w:r>
      <w:r>
        <w:br/>
      </w:r>
    </w:p>
    <w:p>
      <w:pPr>
        <w:pStyle w:val="Compact"/>
        <w:numPr>
          <w:ilvl w:val="0"/>
          <w:numId w:val="1172"/>
        </w:numPr>
      </w:pPr>
      <w:r>
        <w:t xml:space="preserve">MU 363 Instrumental Music Methods</w:t>
      </w:r>
    </w:p>
    <w:bookmarkEnd w:id="355"/>
    <w:bookmarkStart w:id="356" w:name="advanced-study-in-music"/>
    <w:p>
      <w:pPr>
        <w:pStyle w:val="Heading4"/>
      </w:pPr>
      <w:r>
        <w:t xml:space="preserve">13.38.5.7 ADVANCED STUDY IN MUSIC</w:t>
      </w:r>
    </w:p>
    <w:p>
      <w:pPr>
        <w:pStyle w:val="Compact"/>
        <w:numPr>
          <w:ilvl w:val="0"/>
          <w:numId w:val="1173"/>
        </w:numPr>
      </w:pPr>
      <w:r>
        <w:t xml:space="preserve">MUA 490 Senior Recital</w:t>
      </w:r>
      <w:r>
        <w:br/>
      </w:r>
    </w:p>
    <w:p>
      <w:pPr>
        <w:pStyle w:val="Compact"/>
        <w:numPr>
          <w:ilvl w:val="0"/>
          <w:numId w:val="1173"/>
        </w:numPr>
      </w:pPr>
      <w:r>
        <w:t xml:space="preserve">MU 444 Independent Study</w:t>
      </w:r>
    </w:p>
    <w:bookmarkEnd w:id="356"/>
    <w:bookmarkEnd w:id="357"/>
    <w:bookmarkStart w:id="358" w:name="sec-courses-in-music"/>
    <w:p>
      <w:pPr>
        <w:pStyle w:val="Heading3"/>
      </w:pPr>
      <w:r>
        <w:t xml:space="preserve">13.38.6 Courses in Music</w:t>
      </w:r>
    </w:p>
    <w:p>
      <w:pPr>
        <w:pStyle w:val="FirstParagraph"/>
      </w:pPr>
      <w:r>
        <w:rPr>
          <w:b/>
          <w:bCs/>
        </w:rPr>
        <w:t xml:space="preserve">MU Prefix</w:t>
      </w:r>
    </w:p>
    <w:p>
      <w:pPr>
        <w:pStyle w:val="BodyText"/>
      </w:pP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107 American Music</w:t>
      </w:r>
      <w:r>
        <w:br/>
      </w:r>
      <w:r>
        <w:t xml:space="preserve">Examines the diversity of American music ranging from Rock ‘n’ Roll and Hip Hop to Classical, Jazz, Avant-Garde, and Musical Theatre. Societal influences on American music, including issues of race, gender, and religious prejudice, will be explored within a historical framework.</w:t>
      </w:r>
      <w:r>
        <w:br/>
      </w:r>
      <w:r>
        <w:rPr>
          <w:b/>
          <w:bCs/>
        </w:rPr>
        <w:t xml:space="preserve">MU 108 Queerness in Music</w:t>
      </w:r>
      <w:r>
        <w:br/>
      </w:r>
      <w:r>
        <w:t xml:space="preserve">MU-108 Queerness in Music: A History</w:t>
      </w:r>
      <w:r>
        <w:t xml:space="preserve"> </w:t>
      </w:r>
      <w:r>
        <w:t xml:space="preserve">Examines queer musical artists throughout history; both those who lived authentic and queer lifestyles, and those who struggled with identity, challenged by society, and closeted at various times of their lives. The course will explore music ranging from classical to vaudeville, from early blues and Jazz Age to present day. Recordings, videos, and discussions will illuminate the historical context of modern-day drag, the stories behind songs, and the influence these songs had over time. Issues related to masculinity, femininity, gender fluidity, cross-dressing, homosexuality, love, race, religion will be addressed.</w:t>
      </w:r>
      <w:r>
        <w:br/>
      </w:r>
      <w:r>
        <w:rPr>
          <w:b/>
          <w:bCs/>
        </w:rPr>
        <w:t xml:space="preserve">MU 117 Jazz: The Early Years</w:t>
      </w:r>
      <w:r>
        <w:br/>
      </w:r>
      <w:r>
        <w:t xml:space="preserve">Combines an on-campus experience with visits to Memphis, New Orleans, and Nashville. The visit to New Orleans, the birthplace of jazz, introduces students to the early history of one of America’s greatest contributions to the world of music. Seeing New Orleans in person helps students understand the geographical, political, and societal influences that shaped the early history of Jazz. Students also visit Beale Street in Memphis and the National Museum of African American Music in Nashville to develop an understanding of the music that preceded and followed New Orleans jazz. Listening to live music is emphasized. Offered May Experiential Term only.</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201 Music Fundamentals II</w:t>
      </w:r>
      <w:r>
        <w:br/>
      </w:r>
      <w:r>
        <w:t xml:space="preserve">MU-201 Music Fundamentals II</w:t>
      </w:r>
      <w:r>
        <w:t xml:space="preserve"> </w:t>
      </w:r>
      <w:r>
        <w:t xml:space="preserve">Studies materials of music and the musical system, building on the concepts developed in Music Fundamentals I: melody, harmony, rhythm, notation, songwriting, arranging, aural skills, and technology. Prerequisite: Music Fundamentals I or consent of instructor. Prerequisite: Music Fundamentals I or consent of instructor.</w:t>
      </w:r>
      <w:r>
        <w:br/>
      </w:r>
      <w:r>
        <w:rPr>
          <w:b/>
          <w:bCs/>
        </w:rPr>
        <w:t xml:space="preserve">MU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MS-283 and THE-283.</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301 Music Fundamentals III</w:t>
      </w:r>
      <w:r>
        <w:br/>
      </w:r>
      <w:r>
        <w:t xml:space="preserve">MU-301 Music Fundamentals III</w:t>
      </w:r>
      <w:r>
        <w:t xml:space="preserve"> </w:t>
      </w:r>
      <w:r>
        <w:t xml:space="preserve">Continues the advanced study of the materials of music and the musical system: melody, harmony, rhythm, notation, songwriting, arranging, aural skills, and technology. Prerequisite: Music Fundamentals II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384 Conducting I</w:t>
      </w:r>
      <w:r>
        <w:br/>
      </w:r>
      <w:r>
        <w:t xml:space="preserve">Basic conducting techniques: reading, analysis, and interpretation of choral, band, and orchestral literature. Laboratory experience with college ensembles.</w:t>
      </w:r>
      <w:r>
        <w:br/>
      </w:r>
      <w:r>
        <w:rPr>
          <w:b/>
          <w:bCs/>
        </w:rPr>
        <w:t xml:space="preserve">MU 385 Conducting II</w:t>
      </w:r>
      <w:r>
        <w:br/>
      </w:r>
      <w:r>
        <w:t xml:space="preserve">Continuation of Conducting I. Prerequisite: Conducting I (MU-384).</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490 Senior Recital</w:t>
      </w:r>
      <w:r>
        <w:br/>
      </w:r>
      <w:r>
        <w:t xml:space="preserve">A full-length senior recital in composition or performance area. P/NP basis only. Prerequisite: consent of instructor.</w:t>
      </w:r>
    </w:p>
    <w:bookmarkEnd w:id="358"/>
    <w:bookmarkEnd w:id="359"/>
    <w:bookmarkStart w:id="361" w:name="sec-neuroscience"/>
    <w:p>
      <w:pPr>
        <w:pStyle w:val="Heading2"/>
      </w:pPr>
      <w:r>
        <w:t xml:space="preserve">13.39 Neuroscience (Collateral Major)</w:t>
      </w:r>
    </w:p>
    <w:p>
      <w:pPr>
        <w:pStyle w:val="FirstParagraph"/>
      </w:pPr>
      <w:r>
        <w:t xml:space="preserve">Storer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0" w:name="collateral-major-in-neuroscience"/>
    <w:p>
      <w:pPr>
        <w:pStyle w:val="Heading3"/>
      </w:pPr>
      <w:r>
        <w:t xml:space="preserve">13.39.1 Collateral Major in Neuroscience</w:t>
      </w:r>
    </w:p>
    <w:p>
      <w:pPr>
        <w:pStyle w:val="Compact"/>
        <w:numPr>
          <w:ilvl w:val="0"/>
          <w:numId w:val="1174"/>
        </w:numPr>
      </w:pPr>
      <w:r>
        <w:t xml:space="preserve">BIO 145/145L Cellular and Molecular Biology and Laboratory (WE)</w:t>
      </w:r>
      <w:r>
        <w:br/>
      </w:r>
    </w:p>
    <w:p>
      <w:pPr>
        <w:pStyle w:val="Compact"/>
        <w:numPr>
          <w:ilvl w:val="0"/>
          <w:numId w:val="1174"/>
        </w:numPr>
      </w:pPr>
      <w:r>
        <w:t xml:space="preserve">BIO 155/155L Organismal and Ecological Biology and Laboratory (WE)</w:t>
      </w:r>
      <w:r>
        <w:br/>
      </w:r>
    </w:p>
    <w:p>
      <w:pPr>
        <w:pStyle w:val="Compact"/>
        <w:numPr>
          <w:ilvl w:val="0"/>
          <w:numId w:val="1174"/>
        </w:numPr>
      </w:pPr>
      <w:r>
        <w:t xml:space="preserve">BIO 375/375L Integrated Human Physiology and Laboratory</w:t>
      </w:r>
      <w:r>
        <w:t xml:space="preserve"> </w:t>
      </w:r>
      <w:r>
        <w:rPr>
          <w:b/>
          <w:bCs/>
          <w:i/>
          <w:iCs/>
        </w:rPr>
        <w:t xml:space="preserve">OR</w:t>
      </w:r>
      <w:r>
        <w:t xml:space="preserve"> </w:t>
      </w:r>
      <w:r>
        <w:t xml:space="preserve">BIO 355/355L Animal Physiology and Laboratory</w:t>
      </w:r>
      <w:r>
        <w:br/>
      </w:r>
    </w:p>
    <w:p>
      <w:pPr>
        <w:pStyle w:val="Compact"/>
        <w:numPr>
          <w:ilvl w:val="0"/>
          <w:numId w:val="1174"/>
        </w:numPr>
      </w:pPr>
      <w:r>
        <w:t xml:space="preserve">CHM 121/121L General Chemistry I and Laboratory</w:t>
      </w:r>
      <w:r>
        <w:br/>
      </w:r>
    </w:p>
    <w:p>
      <w:pPr>
        <w:pStyle w:val="Compact"/>
        <w:numPr>
          <w:ilvl w:val="0"/>
          <w:numId w:val="1174"/>
        </w:numPr>
      </w:pPr>
      <w:r>
        <w:t xml:space="preserve">CHM 122/122L General Chemistry II and Laboratory</w:t>
      </w:r>
      <w:r>
        <w:br/>
      </w:r>
    </w:p>
    <w:p>
      <w:pPr>
        <w:pStyle w:val="Compact"/>
        <w:numPr>
          <w:ilvl w:val="0"/>
          <w:numId w:val="1174"/>
        </w:numPr>
      </w:pPr>
      <w:r>
        <w:t xml:space="preserve">PSY 100 Introductory Psychology</w:t>
      </w:r>
      <w:r>
        <w:br/>
      </w:r>
    </w:p>
    <w:p>
      <w:pPr>
        <w:pStyle w:val="Compact"/>
        <w:numPr>
          <w:ilvl w:val="0"/>
          <w:numId w:val="1174"/>
        </w:numPr>
      </w:pPr>
      <w:r>
        <w:t xml:space="preserve">PSY 250 Biopsychology</w:t>
      </w:r>
      <w:r>
        <w:br/>
      </w:r>
    </w:p>
    <w:p>
      <w:pPr>
        <w:pStyle w:val="Compact"/>
        <w:numPr>
          <w:ilvl w:val="0"/>
          <w:numId w:val="1174"/>
        </w:numPr>
      </w:pPr>
      <w:r>
        <w:t xml:space="preserve">PSY 350 Drugs &amp; Behavior</w:t>
      </w:r>
      <w:r>
        <w:br/>
      </w:r>
    </w:p>
    <w:p>
      <w:pPr>
        <w:pStyle w:val="Compact"/>
        <w:numPr>
          <w:ilvl w:val="0"/>
          <w:numId w:val="1174"/>
        </w:numPr>
      </w:pPr>
      <w:r>
        <w:t xml:space="preserve">PSY 450 Behavioral Neuroscience</w:t>
      </w:r>
      <w:r>
        <w:br/>
      </w:r>
    </w:p>
    <w:p>
      <w:pPr>
        <w:pStyle w:val="Compact"/>
        <w:numPr>
          <w:ilvl w:val="0"/>
          <w:numId w:val="1174"/>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75"/>
        </w:numPr>
      </w:pPr>
      <w:r>
        <w:t xml:space="preserve">Biology</w:t>
      </w:r>
    </w:p>
    <w:p>
      <w:pPr>
        <w:pStyle w:val="Compact"/>
        <w:numPr>
          <w:ilvl w:val="2"/>
          <w:numId w:val="1176"/>
        </w:numPr>
      </w:pPr>
      <w:r>
        <w:t xml:space="preserve">BIO 202 Topics in Evolution</w:t>
      </w:r>
      <w:r>
        <w:br/>
      </w:r>
    </w:p>
    <w:p>
      <w:pPr>
        <w:pStyle w:val="Compact"/>
        <w:numPr>
          <w:ilvl w:val="2"/>
          <w:numId w:val="1176"/>
        </w:numPr>
      </w:pPr>
      <w:r>
        <w:t xml:space="preserve">BIO 215 Human Anatomy</w:t>
      </w:r>
      <w:r>
        <w:t xml:space="preserve"> </w:t>
      </w:r>
      <w:r>
        <w:rPr>
          <w:b/>
          <w:bCs/>
          <w:i/>
          <w:iCs/>
        </w:rPr>
        <w:t xml:space="preserve">OR</w:t>
      </w:r>
      <w:r>
        <w:t xml:space="preserve"> </w:t>
      </w:r>
      <w:r>
        <w:t xml:space="preserve">BIO 315 Integrated Human Anatomy</w:t>
      </w:r>
      <w:r>
        <w:br/>
      </w:r>
    </w:p>
    <w:p>
      <w:pPr>
        <w:pStyle w:val="Compact"/>
        <w:numPr>
          <w:ilvl w:val="2"/>
          <w:numId w:val="1176"/>
        </w:numPr>
      </w:pPr>
      <w:r>
        <w:t xml:space="preserve">BIO 235 Genetics</w:t>
      </w:r>
      <w:r>
        <w:br/>
      </w:r>
    </w:p>
    <w:p>
      <w:pPr>
        <w:pStyle w:val="Compact"/>
        <w:numPr>
          <w:ilvl w:val="2"/>
          <w:numId w:val="1176"/>
        </w:numPr>
      </w:pPr>
      <w:r>
        <w:t xml:space="preserve">BIO 285/285L Animal Behavior and Lab</w:t>
      </w:r>
      <w:r>
        <w:br/>
      </w:r>
    </w:p>
    <w:p>
      <w:pPr>
        <w:pStyle w:val="Compact"/>
        <w:numPr>
          <w:ilvl w:val="2"/>
          <w:numId w:val="1176"/>
        </w:numPr>
      </w:pPr>
      <w:r>
        <w:t xml:space="preserve">BIO 345/345L Techniques in Molecular Biology and Laboratory</w:t>
      </w:r>
      <w:r>
        <w:br/>
      </w:r>
    </w:p>
    <w:p>
      <w:pPr>
        <w:pStyle w:val="Compact"/>
        <w:numPr>
          <w:ilvl w:val="2"/>
          <w:numId w:val="1176"/>
        </w:numPr>
      </w:pPr>
      <w:r>
        <w:t xml:space="preserve">BIO 415 Developmental Biology</w:t>
      </w:r>
      <w:r>
        <w:br/>
      </w:r>
    </w:p>
    <w:p>
      <w:pPr>
        <w:pStyle w:val="Compact"/>
        <w:numPr>
          <w:ilvl w:val="2"/>
          <w:numId w:val="1176"/>
        </w:numPr>
      </w:pPr>
      <w:r>
        <w:t xml:space="preserve">BIO 435 Cell Physiology</w:t>
      </w:r>
      <w:r>
        <w:br/>
      </w:r>
    </w:p>
    <w:p>
      <w:pPr>
        <w:pStyle w:val="Compact"/>
        <w:numPr>
          <w:ilvl w:val="2"/>
          <w:numId w:val="1176"/>
        </w:numPr>
      </w:pPr>
      <w:r>
        <w:t xml:space="preserve">BIO 455/455L Molecular Neurobiology and Laboratory</w:t>
      </w:r>
      <w:r>
        <w:br/>
      </w:r>
    </w:p>
    <w:p>
      <w:pPr>
        <w:pStyle w:val="Compact"/>
        <w:numPr>
          <w:ilvl w:val="1"/>
          <w:numId w:val="1175"/>
        </w:numPr>
      </w:pPr>
      <w:r>
        <w:t xml:space="preserve">Chemistry</w:t>
      </w:r>
    </w:p>
    <w:p>
      <w:pPr>
        <w:pStyle w:val="Compact"/>
        <w:numPr>
          <w:ilvl w:val="2"/>
          <w:numId w:val="1177"/>
        </w:numPr>
      </w:pPr>
      <w:r>
        <w:t xml:space="preserve">CHM 211/211L Analytical Chemistry and Laboratory (WE)</w:t>
      </w:r>
      <w:r>
        <w:br/>
      </w:r>
    </w:p>
    <w:p>
      <w:pPr>
        <w:pStyle w:val="Compact"/>
        <w:numPr>
          <w:ilvl w:val="2"/>
          <w:numId w:val="1177"/>
        </w:numPr>
      </w:pPr>
      <w:r>
        <w:t xml:space="preserve">CHM 221 Organic Chemistry I</w:t>
      </w:r>
      <w:r>
        <w:br/>
      </w:r>
    </w:p>
    <w:p>
      <w:pPr>
        <w:pStyle w:val="Compact"/>
        <w:numPr>
          <w:ilvl w:val="2"/>
          <w:numId w:val="1177"/>
        </w:numPr>
      </w:pPr>
      <w:r>
        <w:t xml:space="preserve">CHM 321 Organic Chemistry II</w:t>
      </w:r>
      <w:r>
        <w:br/>
      </w:r>
    </w:p>
    <w:p>
      <w:pPr>
        <w:pStyle w:val="Compact"/>
        <w:numPr>
          <w:ilvl w:val="2"/>
          <w:numId w:val="1177"/>
        </w:numPr>
      </w:pPr>
      <w:r>
        <w:t xml:space="preserve">CHM 421 Advanced Organic Chemistry</w:t>
      </w:r>
      <w:r>
        <w:br/>
      </w:r>
    </w:p>
    <w:p>
      <w:pPr>
        <w:pStyle w:val="Compact"/>
        <w:numPr>
          <w:ilvl w:val="2"/>
          <w:numId w:val="1177"/>
        </w:numPr>
      </w:pPr>
      <w:r>
        <w:t xml:space="preserve">CHM 431/431L Biochemistry and Laboratory</w:t>
      </w:r>
      <w:r>
        <w:br/>
      </w:r>
    </w:p>
    <w:p>
      <w:pPr>
        <w:pStyle w:val="Compact"/>
        <w:numPr>
          <w:ilvl w:val="2"/>
          <w:numId w:val="1177"/>
        </w:numPr>
      </w:pPr>
      <w:r>
        <w:t xml:space="preserve">CHM 432 Protein Biochemistry</w:t>
      </w:r>
      <w:r>
        <w:br/>
      </w:r>
    </w:p>
    <w:p>
      <w:pPr>
        <w:pStyle w:val="Compact"/>
        <w:numPr>
          <w:ilvl w:val="1"/>
          <w:numId w:val="1175"/>
        </w:numPr>
      </w:pPr>
      <w:r>
        <w:t xml:space="preserve">Psychology</w:t>
      </w:r>
    </w:p>
    <w:p>
      <w:pPr>
        <w:pStyle w:val="Compact"/>
        <w:numPr>
          <w:ilvl w:val="2"/>
          <w:numId w:val="1178"/>
        </w:numPr>
      </w:pPr>
      <w:r>
        <w:t xml:space="preserve">PSY 205 Developmental Psychology</w:t>
      </w:r>
      <w:r>
        <w:br/>
      </w:r>
    </w:p>
    <w:p>
      <w:pPr>
        <w:pStyle w:val="Compact"/>
        <w:numPr>
          <w:ilvl w:val="2"/>
          <w:numId w:val="1178"/>
        </w:numPr>
      </w:pPr>
      <w:r>
        <w:t xml:space="preserve">PSY 235 Abnormal Psychology</w:t>
      </w:r>
      <w:r>
        <w:br/>
      </w:r>
    </w:p>
    <w:p>
      <w:pPr>
        <w:pStyle w:val="Compact"/>
        <w:numPr>
          <w:ilvl w:val="2"/>
          <w:numId w:val="1178"/>
        </w:numPr>
      </w:pPr>
      <w:r>
        <w:t xml:space="preserve">PSY 270 Learning and Behavior</w:t>
      </w:r>
      <w:r>
        <w:br/>
      </w:r>
    </w:p>
    <w:p>
      <w:pPr>
        <w:pStyle w:val="Compact"/>
        <w:numPr>
          <w:ilvl w:val="2"/>
          <w:numId w:val="1178"/>
        </w:numPr>
      </w:pPr>
      <w:r>
        <w:t xml:space="preserve">PSY 335/335L Sensation and Perception and Laboratory (WE)</w:t>
      </w:r>
      <w:r>
        <w:br/>
      </w:r>
    </w:p>
    <w:p>
      <w:pPr>
        <w:pStyle w:val="Compact"/>
        <w:numPr>
          <w:ilvl w:val="2"/>
          <w:numId w:val="1178"/>
        </w:numPr>
      </w:pPr>
      <w:r>
        <w:t xml:space="preserve">PSY 454 Directed Research Experience (when research topic is appropriate, as determined by the neuroscience administrative coordinator)</w:t>
      </w:r>
      <w:r>
        <w:br/>
      </w:r>
    </w:p>
    <w:p>
      <w:pPr>
        <w:pStyle w:val="Compact"/>
        <w:numPr>
          <w:ilvl w:val="2"/>
          <w:numId w:val="1178"/>
        </w:numPr>
      </w:pPr>
      <w:r>
        <w:t xml:space="preserve">PSY 464 Seminar in Psychology (when seminar topic is appropriate, as determined by the neuroscience administrative coordinator)</w:t>
      </w:r>
    </w:p>
    <w:bookmarkEnd w:id="360"/>
    <w:bookmarkEnd w:id="361"/>
    <w:bookmarkStart w:id="365" w:name="nursing"/>
    <w:p>
      <w:pPr>
        <w:pStyle w:val="Heading2"/>
      </w:pPr>
      <w:r>
        <w:t xml:space="preserve">13.40 Nursing</w:t>
      </w:r>
    </w:p>
    <w:p>
      <w:pPr>
        <w:pStyle w:val="FirstParagraph"/>
      </w:pPr>
      <w:r>
        <w:t xml:space="preserve">Crockett, Crook-Lockwood, Mulford, Siems (Chair)</w:t>
      </w:r>
    </w:p>
    <w:p>
      <w:pPr>
        <w:pStyle w:val="BodyText"/>
      </w:pPr>
      <w:r>
        <w:t xml:space="preserve">A description of policies unique to the nursing department is in the Nursing Student Handbook. Copies of the handbook are available in the Nursing Department Office, Stuart Hall 415, and online.</w:t>
      </w:r>
    </w:p>
    <w:bookmarkStart w:id="362" w:name="Xd01ec03b9644362ddfb1e61a18db6a2df995b23"/>
    <w:p>
      <w:pPr>
        <w:pStyle w:val="Heading3"/>
      </w:pPr>
      <w:r>
        <w:t xml:space="preserve">13.40.1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 baccalaureate degree program in nursing at Coe College is accredited by the Commission on Collegiate Nursing Education (http://www.ccneaccreditation.org) and is approved by the Iowa Board of Nursing.</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 Nursing Student Handbook. Transfer students will be considered and advised on an individual basis. Prior to admission to the nursing program, all students must earn a cumulative GPA of at least a 2.70. Additionally, students must possess a valid Licensed Practice Nurse (LPN) license or proof of valid Certified Nursing Assistant (CNA) certification or equivalent. A clinical component may not be taken by a person: a) who had been denied licensure by the State Board of Nursing, b) whose licensure is currently suspended, surrendered or revoked in any United States jurisdiction, c) whose licensure/registration is currently suspended, surrendered or revoked in another country due to disciplinary action. Students are required to complete a criminal background check prior to program entry. Students should self-disclose offenses, as applicable, prior to starting the nursing program and while enrolled in the program. Mandatory Clinical Information (MCI) must be submitted and approved prior to starting the nursing program; more information is available in the Nursing Student Handbook.</w:t>
      </w:r>
    </w:p>
    <w:p>
      <w:pPr>
        <w:pStyle w:val="BodyText"/>
      </w:pPr>
      <w:r>
        <w:t xml:space="preserve">The nursing department Admission, Promotion, and Retention committee reviews applications and selects and admits candidates who are best qualified to meet the standards of the nursing profession. Admission to the BSN degree program is competitive. Standard and direct entry students are expected to maintain the eligibility requirements as outlined in the Nursing Student Handbook.</w:t>
      </w:r>
    </w:p>
    <w:p>
      <w:pPr>
        <w:pStyle w:val="BodyText"/>
      </w:pPr>
      <w:r>
        <w:t xml:space="preserve">Nursing students have additional fees while enrolled in the nursing program. More information is available in the Comprehensive Fees list on the Coe website.</w:t>
      </w:r>
    </w:p>
    <w:bookmarkEnd w:id="362"/>
    <w:bookmarkStart w:id="363" w:name="departmental-notes-1"/>
    <w:p>
      <w:pPr>
        <w:pStyle w:val="Heading3"/>
      </w:pPr>
      <w:r>
        <w:t xml:space="preserve">13.40.2 Departmental Notes:</w:t>
      </w:r>
    </w:p>
    <w:p>
      <w:pPr>
        <w:pStyle w:val="FirstParagraph"/>
      </w:pPr>
      <w:r>
        <w:t xml:space="preserve">In order to successfully complete a course and be promoted to successive courses, students must:</w:t>
      </w:r>
    </w:p>
    <w:p>
      <w:pPr>
        <w:pStyle w:val="Compact"/>
        <w:numPr>
          <w:ilvl w:val="0"/>
          <w:numId w:val="1179"/>
        </w:numPr>
      </w:pPr>
      <w:r>
        <w:t xml:space="preserve">Achieve a minimum grade of C (2.0) in all nursing courses; a grade of C- (1.7) or lower requires the student to repeat the course</w:t>
      </w:r>
      <w:r>
        <w:br/>
      </w:r>
    </w:p>
    <w:p>
      <w:pPr>
        <w:pStyle w:val="Compact"/>
        <w:numPr>
          <w:ilvl w:val="0"/>
          <w:numId w:val="1179"/>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pStyle w:val="Compact"/>
        <w:numPr>
          <w:ilvl w:val="0"/>
          <w:numId w:val="1180"/>
        </w:numPr>
      </w:pPr>
      <w:r>
        <w:t xml:space="preserve">The general education requirements</w:t>
      </w:r>
      <w:r>
        <w:br/>
      </w:r>
    </w:p>
    <w:p>
      <w:pPr>
        <w:pStyle w:val="Compact"/>
        <w:numPr>
          <w:ilvl w:val="0"/>
          <w:numId w:val="1180"/>
        </w:numPr>
      </w:pPr>
      <w:r>
        <w:rPr>
          <w:b/>
          <w:bCs/>
        </w:rPr>
        <w:t xml:space="preserve">Eight</w:t>
      </w:r>
      <w:r>
        <w:t xml:space="preserve"> </w:t>
      </w:r>
      <w:r>
        <w:t xml:space="preserve">required supporting courses:</w:t>
      </w:r>
    </w:p>
    <w:p>
      <w:pPr>
        <w:pStyle w:val="Compact"/>
        <w:numPr>
          <w:ilvl w:val="1"/>
          <w:numId w:val="1181"/>
        </w:numPr>
      </w:pPr>
      <w:r>
        <w:t xml:space="preserve">Biology</w:t>
      </w:r>
    </w:p>
    <w:p>
      <w:pPr>
        <w:pStyle w:val="Compact"/>
        <w:numPr>
          <w:ilvl w:val="2"/>
          <w:numId w:val="1182"/>
        </w:numPr>
      </w:pPr>
      <w:r>
        <w:t xml:space="preserve">BIO 100 Human Biology</w:t>
      </w:r>
      <w:r>
        <w:t xml:space="preserve"> </w:t>
      </w:r>
      <w:r>
        <w:rPr>
          <w:b/>
          <w:bCs/>
          <w:i/>
          <w:iCs/>
        </w:rPr>
        <w:t xml:space="preserve">OR</w:t>
      </w:r>
      <w:r>
        <w:t xml:space="preserve"> </w:t>
      </w:r>
      <w:r>
        <w:t xml:space="preserve">BIO 145 Cellular &amp; Molecular Biology (Nursing students are not required to take the lab associated with either BIO-100 or BIO-145)</w:t>
      </w:r>
      <w:r>
        <w:br/>
      </w:r>
    </w:p>
    <w:p>
      <w:pPr>
        <w:pStyle w:val="Compact"/>
        <w:numPr>
          <w:ilvl w:val="2"/>
          <w:numId w:val="1182"/>
        </w:numPr>
      </w:pPr>
      <w:r>
        <w:t xml:space="preserve">BIO 195/195L Introduction to Microbiology and Laboratory</w:t>
      </w:r>
      <w:r>
        <w:br/>
      </w:r>
    </w:p>
    <w:p>
      <w:pPr>
        <w:pStyle w:val="Compact"/>
        <w:numPr>
          <w:ilvl w:val="2"/>
          <w:numId w:val="1182"/>
        </w:numPr>
      </w:pPr>
      <w:r>
        <w:t xml:space="preserve">BIO 215/215L Human Anatomy and Laboratory</w:t>
      </w:r>
      <w:r>
        <w:br/>
      </w:r>
    </w:p>
    <w:p>
      <w:pPr>
        <w:pStyle w:val="Compact"/>
        <w:numPr>
          <w:ilvl w:val="2"/>
          <w:numId w:val="1182"/>
        </w:numPr>
      </w:pPr>
      <w:r>
        <w:t xml:space="preserve">BIO 225 Human Physiology</w:t>
      </w:r>
      <w:r>
        <w:br/>
      </w:r>
    </w:p>
    <w:p>
      <w:pPr>
        <w:pStyle w:val="Compact"/>
        <w:numPr>
          <w:ilvl w:val="1"/>
          <w:numId w:val="1181"/>
        </w:numPr>
      </w:pPr>
      <w:r>
        <w:t xml:space="preserve">Chemistry</w:t>
      </w:r>
    </w:p>
    <w:p>
      <w:pPr>
        <w:pStyle w:val="Compact"/>
        <w:numPr>
          <w:ilvl w:val="2"/>
          <w:numId w:val="1183"/>
        </w:numPr>
      </w:pPr>
      <w:r>
        <w:t xml:space="preserve">CHM 111/111L Introduction to Organic and Biological Chemistry and Laboratory</w:t>
      </w:r>
      <w:r>
        <w:br/>
      </w:r>
    </w:p>
    <w:p>
      <w:pPr>
        <w:pStyle w:val="Compact"/>
        <w:numPr>
          <w:ilvl w:val="1"/>
          <w:numId w:val="1181"/>
        </w:numPr>
      </w:pPr>
      <w:r>
        <w:t xml:space="preserve">Psychology</w:t>
      </w:r>
    </w:p>
    <w:p>
      <w:pPr>
        <w:pStyle w:val="Compact"/>
        <w:numPr>
          <w:ilvl w:val="2"/>
          <w:numId w:val="1184"/>
        </w:numPr>
      </w:pPr>
      <w:r>
        <w:t xml:space="preserve">PSY 100 Introductory Psychology</w:t>
      </w:r>
      <w:r>
        <w:br/>
      </w:r>
    </w:p>
    <w:p>
      <w:pPr>
        <w:pStyle w:val="Compact"/>
        <w:numPr>
          <w:ilvl w:val="1"/>
          <w:numId w:val="1181"/>
        </w:numPr>
      </w:pPr>
      <w:r>
        <w:t xml:space="preserve">Sociology</w:t>
      </w:r>
    </w:p>
    <w:p>
      <w:pPr>
        <w:pStyle w:val="Compact"/>
        <w:numPr>
          <w:ilvl w:val="2"/>
          <w:numId w:val="1185"/>
        </w:numPr>
      </w:pPr>
      <w:r>
        <w:t xml:space="preserve">SOC 107 Introductory Sociology</w:t>
      </w:r>
      <w:r>
        <w:br/>
      </w:r>
    </w:p>
    <w:p>
      <w:pPr>
        <w:pStyle w:val="Compact"/>
        <w:numPr>
          <w:ilvl w:val="1"/>
          <w:numId w:val="1181"/>
        </w:numPr>
      </w:pPr>
      <w:r>
        <w:t xml:space="preserve">Statistics</w:t>
      </w:r>
    </w:p>
    <w:p>
      <w:pPr>
        <w:pStyle w:val="Compact"/>
        <w:numPr>
          <w:ilvl w:val="2"/>
          <w:numId w:val="1186"/>
        </w:numPr>
      </w:pPr>
      <w:r>
        <w:t xml:space="preserve">PSY 300 Stat Methods and Data Analysis</w:t>
      </w:r>
      <w:r>
        <w:t xml:space="preserve"> </w:t>
      </w:r>
      <w:r>
        <w:rPr>
          <w:b/>
          <w:bCs/>
          <w:i/>
          <w:iCs/>
        </w:rPr>
        <w:t xml:space="preserve">OR</w:t>
      </w:r>
      <w:r>
        <w:br/>
      </w:r>
    </w:p>
    <w:p>
      <w:pPr>
        <w:pStyle w:val="Compact"/>
        <w:numPr>
          <w:ilvl w:val="2"/>
          <w:numId w:val="1186"/>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0"/>
          <w:numId w:val="1180"/>
        </w:numPr>
      </w:pPr>
      <w:r>
        <w:t xml:space="preserve">NUR 100 Nursing Issues (0.2 course credit) (Pre-nursing students must enroll each term of the first year.) Course graded P/NP and students must receive a P to be considered for admission to the nursing program. This course may be waived for transfer students, late nursing major declaration, or early entry nursing admission.)</w:t>
      </w:r>
      <w:r>
        <w:br/>
      </w:r>
    </w:p>
    <w:p>
      <w:pPr>
        <w:pStyle w:val="Compact"/>
        <w:numPr>
          <w:ilvl w:val="0"/>
          <w:numId w:val="1180"/>
        </w:numPr>
      </w:pPr>
      <w:r>
        <w:t xml:space="preserve">NUR 200 Nursing Issues II (0.2 course credit) (Pre-nursing students must enroll each term of the sophomore year.) This course may be waived for transfer students. Course graded P/NP and students must receive a P to be considered for admission to the nursing program. This course may be waived for transfer students, late nursing major declaration, or early entry nursing admission.</w:t>
      </w:r>
      <w:r>
        <w:br/>
      </w:r>
    </w:p>
    <w:p>
      <w:pPr>
        <w:pStyle w:val="Compact"/>
        <w:numPr>
          <w:ilvl w:val="0"/>
          <w:numId w:val="1180"/>
        </w:numPr>
      </w:pPr>
      <w:r>
        <w:rPr>
          <w:b/>
          <w:bCs/>
        </w:rPr>
        <w:t xml:space="preserve">Nine</w:t>
      </w:r>
      <w:r>
        <w:t xml:space="preserve"> </w:t>
      </w:r>
      <w:r>
        <w:t xml:space="preserve">non-clinical theory course credits:</w:t>
      </w:r>
    </w:p>
    <w:p>
      <w:pPr>
        <w:pStyle w:val="Compact"/>
        <w:numPr>
          <w:ilvl w:val="1"/>
          <w:numId w:val="1187"/>
        </w:numPr>
      </w:pPr>
      <w:r>
        <w:t xml:space="preserve">NUR 300 Art &amp; Science of Nursing</w:t>
      </w:r>
      <w:r>
        <w:br/>
      </w:r>
    </w:p>
    <w:p>
      <w:pPr>
        <w:pStyle w:val="Compact"/>
        <w:numPr>
          <w:ilvl w:val="1"/>
          <w:numId w:val="1187"/>
        </w:numPr>
      </w:pPr>
      <w:r>
        <w:t xml:space="preserve">NUR 305 Information Literacy &amp; Management</w:t>
      </w:r>
      <w:r>
        <w:br/>
      </w:r>
    </w:p>
    <w:p>
      <w:pPr>
        <w:pStyle w:val="Compact"/>
        <w:numPr>
          <w:ilvl w:val="1"/>
          <w:numId w:val="1187"/>
        </w:numPr>
      </w:pPr>
      <w:r>
        <w:t xml:space="preserve">NUR 315/315L/315C Pathophysiology and Assessment</w:t>
      </w:r>
      <w:r>
        <w:br/>
      </w:r>
    </w:p>
    <w:p>
      <w:pPr>
        <w:pStyle w:val="Compact"/>
        <w:numPr>
          <w:ilvl w:val="1"/>
          <w:numId w:val="1187"/>
        </w:numPr>
      </w:pPr>
      <w:r>
        <w:t xml:space="preserve">NUR 345 Mental Health Nursing</w:t>
      </w:r>
      <w:r>
        <w:br/>
      </w:r>
    </w:p>
    <w:p>
      <w:pPr>
        <w:pStyle w:val="Compact"/>
        <w:numPr>
          <w:ilvl w:val="1"/>
          <w:numId w:val="1187"/>
        </w:numPr>
      </w:pPr>
      <w:r>
        <w:t xml:space="preserve">NUR 355/355L/355C Introductory Concepts in Nursing</w:t>
      </w:r>
      <w:r>
        <w:br/>
      </w:r>
    </w:p>
    <w:p>
      <w:pPr>
        <w:pStyle w:val="Compact"/>
        <w:numPr>
          <w:ilvl w:val="1"/>
          <w:numId w:val="1187"/>
        </w:numPr>
      </w:pPr>
      <w:r>
        <w:t xml:space="preserve">NUR 360 Pharmacological Principles</w:t>
      </w:r>
      <w:r>
        <w:br/>
      </w:r>
    </w:p>
    <w:p>
      <w:pPr>
        <w:pStyle w:val="Compact"/>
        <w:numPr>
          <w:ilvl w:val="1"/>
          <w:numId w:val="1187"/>
        </w:numPr>
      </w:pPr>
      <w:r>
        <w:t xml:space="preserve">NUR 375 Legal &amp; Ethical Issues in Nursing</w:t>
      </w:r>
      <w:r>
        <w:br/>
      </w:r>
    </w:p>
    <w:p>
      <w:pPr>
        <w:pStyle w:val="Compact"/>
        <w:numPr>
          <w:ilvl w:val="1"/>
          <w:numId w:val="1187"/>
        </w:numPr>
      </w:pPr>
      <w:r>
        <w:t xml:space="preserve">NUR 415/415L/415C Advanced Concepts in Nursing</w:t>
      </w:r>
      <w:r>
        <w:br/>
      </w:r>
    </w:p>
    <w:p>
      <w:pPr>
        <w:pStyle w:val="Compact"/>
        <w:numPr>
          <w:ilvl w:val="1"/>
          <w:numId w:val="1187"/>
        </w:numPr>
      </w:pPr>
      <w:r>
        <w:t xml:space="preserve">NUR 425 Nursing Research</w:t>
      </w:r>
      <w:r>
        <w:br/>
      </w:r>
    </w:p>
    <w:p>
      <w:pPr>
        <w:pStyle w:val="Compact"/>
        <w:numPr>
          <w:ilvl w:val="1"/>
          <w:numId w:val="1187"/>
        </w:numPr>
      </w:pPr>
      <w:r>
        <w:t xml:space="preserve">NUR 430 Community &amp; Population Oriented Nur</w:t>
      </w:r>
      <w:r>
        <w:br/>
      </w:r>
    </w:p>
    <w:p>
      <w:pPr>
        <w:pStyle w:val="Compact"/>
        <w:numPr>
          <w:ilvl w:val="1"/>
          <w:numId w:val="1187"/>
        </w:numPr>
      </w:pPr>
      <w:r>
        <w:t xml:space="preserve">NUR 431 Wellness in Aging &amp; Chronicity</w:t>
      </w:r>
      <w:r>
        <w:br/>
      </w:r>
    </w:p>
    <w:p>
      <w:pPr>
        <w:pStyle w:val="Compact"/>
        <w:numPr>
          <w:ilvl w:val="1"/>
          <w:numId w:val="1187"/>
        </w:numPr>
      </w:pPr>
      <w:r>
        <w:t xml:space="preserve">NUR 455/455C Leadership and Contemporary Issues in Nursing (WE)</w:t>
      </w:r>
      <w:r>
        <w:br/>
      </w:r>
    </w:p>
    <w:p>
      <w:pPr>
        <w:pStyle w:val="Compact"/>
        <w:numPr>
          <w:ilvl w:val="1"/>
          <w:numId w:val="1187"/>
        </w:numPr>
      </w:pPr>
      <w:r>
        <w:t xml:space="preserve">NUR 495 Maternal Newborn Nursing</w:t>
      </w:r>
      <w:r>
        <w:br/>
      </w:r>
    </w:p>
    <w:p>
      <w:pPr>
        <w:pStyle w:val="Compact"/>
        <w:numPr>
          <w:ilvl w:val="0"/>
          <w:numId w:val="1180"/>
        </w:numPr>
      </w:pPr>
      <w:r>
        <w:t xml:space="preserve">Complete all required supporting courses and nursing courses with no one specific course repeated more than once and with no more than two different courses repeated due to earning less than a C. This rule applies to courses taken at Coe and other institutions. Actual grades from transferring courses are required to make an admittance determination.</w:t>
      </w:r>
    </w:p>
    <w:p>
      <w:pPr>
        <w:pStyle w:val="FirstParagraph"/>
      </w:pPr>
      <w:r>
        <w:t xml:space="preserve">The Nursing Department implements standardized assessment tests throughout the nursing program to assist in preparing students for the NCLEX-RN licensure exam. Additional details will be provided in the affected course syllabi.</w:t>
      </w:r>
    </w:p>
    <w:p>
      <w:pPr>
        <w:pStyle w:val="BodyText"/>
      </w:pPr>
      <w:r>
        <w:t xml:space="preserve">Prior to graduation, students will complete a review course for the NCLEX-RN licensure exam arranged by nursing department faculty and will complete the Comprehensive ATI Predictor Exam. More information on this can be found within the Nursing Student Handbook.</w:t>
      </w:r>
    </w:p>
    <w:bookmarkEnd w:id="363"/>
    <w:bookmarkStart w:id="364" w:name="courses-in-nursing"/>
    <w:p>
      <w:pPr>
        <w:pStyle w:val="Heading3"/>
      </w:pPr>
      <w:r>
        <w:t xml:space="preserve">13.40.3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13.44</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64"/>
    <w:bookmarkEnd w:id="365"/>
    <w:bookmarkStart w:id="370" w:name="philosophy"/>
    <w:p>
      <w:pPr>
        <w:pStyle w:val="Heading2"/>
      </w:pPr>
      <w:r>
        <w:t xml:space="preserve">13.41 Philosophy</w:t>
      </w:r>
    </w:p>
    <w:p>
      <w:pPr>
        <w:pStyle w:val="FirstParagraph"/>
      </w:pPr>
      <w:r>
        <w:t xml:space="preserve">Lemos (Chair)</w:t>
      </w:r>
    </w:p>
    <w:p>
      <w:pPr>
        <w:pStyle w:val="BodyText"/>
      </w:pPr>
      <w:r>
        <w:t xml:space="preserve">The Philosophy and Religion Department offers courses designed for students to engage with human thought and practice through the study of important texts and historical evidence as well as recent and contemporary writings. Philosophy and Religion courses help students encounter the diversity of human ideas and religious practice in ways that are thoughtful, respectful, and accurate. Students will grow in their abilities to read texts, construct arguments from evidence, think critically, and communicate accurately and with nuance. Any student seeking a liberal education, whatever the major discipline, will profit from the departmental offerings.</w:t>
      </w:r>
    </w:p>
    <w:bookmarkStart w:id="366" w:name="philosophy-major"/>
    <w:p>
      <w:pPr>
        <w:pStyle w:val="Heading3"/>
      </w:pPr>
      <w:r>
        <w:t xml:space="preserve">13.41.1 Philosophy Major</w:t>
      </w:r>
    </w:p>
    <w:p>
      <w:pPr>
        <w:pStyle w:val="FirstParagraph"/>
      </w:pPr>
      <w:r>
        <w:t xml:space="preserve">A major in philosophy requires a minimum cumulative GPA of 2.0 in all courses counted towards the major.</w:t>
      </w:r>
    </w:p>
    <w:p>
      <w:pPr>
        <w:pStyle w:val="Compact"/>
        <w:numPr>
          <w:ilvl w:val="0"/>
          <w:numId w:val="1188"/>
        </w:numPr>
      </w:pPr>
      <w:r>
        <w:t xml:space="preserve">PHL 105 Introduction to Philosophy:</w:t>
      </w:r>
      <w:r>
        <w:br/>
      </w:r>
    </w:p>
    <w:p>
      <w:pPr>
        <w:pStyle w:val="Compact"/>
        <w:numPr>
          <w:ilvl w:val="0"/>
          <w:numId w:val="1188"/>
        </w:numPr>
      </w:pPr>
      <w:r>
        <w:t xml:space="preserve">PHL 115 Logic</w:t>
      </w:r>
      <w:r>
        <w:br/>
      </w:r>
    </w:p>
    <w:p>
      <w:pPr>
        <w:pStyle w:val="Compact"/>
        <w:numPr>
          <w:ilvl w:val="0"/>
          <w:numId w:val="1188"/>
        </w:numPr>
      </w:pPr>
      <w:r>
        <w:t xml:space="preserve">PHL 220 Ancient Greek Philosophy</w:t>
      </w:r>
      <w:r>
        <w:br/>
      </w:r>
    </w:p>
    <w:p>
      <w:pPr>
        <w:pStyle w:val="Compact"/>
        <w:numPr>
          <w:ilvl w:val="0"/>
          <w:numId w:val="1188"/>
        </w:numPr>
      </w:pPr>
      <w:r>
        <w:t xml:space="preserve">PHL 300 Early Modern Philosophy</w:t>
      </w:r>
      <w:r>
        <w:br/>
      </w:r>
    </w:p>
    <w:p>
      <w:pPr>
        <w:pStyle w:val="Compact"/>
        <w:numPr>
          <w:ilvl w:val="0"/>
          <w:numId w:val="1188"/>
        </w:numPr>
      </w:pPr>
      <w:r>
        <w:rPr>
          <w:b/>
          <w:bCs/>
        </w:rPr>
        <w:t xml:space="preserve">Five</w:t>
      </w:r>
      <w:r>
        <w:t xml:space="preserve"> </w:t>
      </w:r>
      <w:r>
        <w:t xml:space="preserve">additional courses, two of which must be Philosophy courses at the 300-level or higher. With the approval of the Philosophy program faculty, two of these four may be courses taken outside of the Philosophy program.</w:t>
      </w:r>
      <w:r>
        <w:br/>
      </w:r>
    </w:p>
    <w:p>
      <w:pPr>
        <w:pStyle w:val="Compact"/>
        <w:numPr>
          <w:ilvl w:val="0"/>
          <w:numId w:val="1188"/>
        </w:numPr>
      </w:pPr>
      <w:r>
        <w:t xml:space="preserve">PHL 490 Philosophy Colloquium</w:t>
      </w:r>
    </w:p>
    <w:p>
      <w:pPr>
        <w:pStyle w:val="FirstParagraph"/>
      </w:pPr>
      <w:r>
        <w:rPr>
          <w:b/>
          <w:bCs/>
        </w:rPr>
        <w:t xml:space="preserve">NOTE:</w:t>
      </w:r>
      <w:r>
        <w:t xml:space="preserve"> </w:t>
      </w:r>
      <w:r>
        <w:rPr>
          <w:i/>
          <w:iCs/>
        </w:rPr>
        <w:t xml:space="preserve">The recommended beginning course in philosophy for those contemplating a major in philosophy is Introduction to Philosophy (PHL-105). However, any of the other 100-level courses are also suitable first courses. Some courses numbered between 200 and 299 may be suitable first courses for students with sophomore standing.</w:t>
      </w:r>
    </w:p>
    <w:bookmarkEnd w:id="366"/>
    <w:bookmarkStart w:id="367" w:name="philosophy-minor"/>
    <w:p>
      <w:pPr>
        <w:pStyle w:val="Heading3"/>
      </w:pPr>
      <w:r>
        <w:t xml:space="preserve">13.41.2 Philosophy Minor</w:t>
      </w:r>
    </w:p>
    <w:p>
      <w:pPr>
        <w:pStyle w:val="FirstParagraph"/>
      </w:pPr>
      <w:r>
        <w:t xml:space="preserve">Five courses in Philosophy, two of which must be at the 200-level or higher and one of which must be at the 300-level or higher.</w:t>
      </w:r>
    </w:p>
    <w:bookmarkEnd w:id="367"/>
    <w:bookmarkStart w:id="369" w:name="courses-in-philosophy"/>
    <w:p>
      <w:pPr>
        <w:pStyle w:val="Heading3"/>
      </w:pPr>
      <w:r>
        <w:t xml:space="preserve">13.41.3 Courses in Philosophy</w:t>
      </w:r>
    </w:p>
    <w:bookmarkStart w:id="368" w:name="introductory-courses"/>
    <w:p>
      <w:pPr>
        <w:pStyle w:val="Heading4"/>
      </w:pPr>
      <w:r>
        <w:t xml:space="preserve">13.41.3.1 Introductory courses</w:t>
      </w:r>
    </w:p>
    <w:p>
      <w:pPr>
        <w:pStyle w:val="FirstParagraph"/>
      </w:pPr>
      <w:r>
        <w:t xml:space="preserve">The introductory courses listed here are especially well suited for first-year students, as they presuppose no familiarity with college-level writing and reading expectations and there are no prerequisites for these courses.</w:t>
      </w:r>
    </w:p>
    <w:p>
      <w:pPr>
        <w:pStyle w:val="BodyText"/>
      </w:pPr>
      <w:r>
        <w:t xml:space="preserve">The various courses numbered PHL-105 are different versions of the same course. They share some overlapping content and focus on the development of the same skills. Students can receive credit for only one PHL-105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200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paternalism, and patient autonomy, organ transplants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r>
        <w:br/>
      </w:r>
      <w:r>
        <w:rPr>
          <w:b/>
          <w:bCs/>
        </w:rPr>
        <w:t xml:space="preserve">PHL 300 Early Modern Philosophy</w:t>
      </w:r>
      <w:r>
        <w:br/>
      </w:r>
      <w:r>
        <w:t xml:space="preserve">Examines the metaphysical and epistemological theories of major European philosophers of the 17th and 18th centuries. Readings are drawn from the works of Descartes, Spinoza, Leibniz, Locke, Berkeley, Hume, and Kant. Prerequisite: one course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68"/>
    <w:bookmarkEnd w:id="369"/>
    <w:bookmarkEnd w:id="370"/>
    <w:bookmarkStart w:id="376" w:name="physics"/>
    <w:p>
      <w:pPr>
        <w:pStyle w:val="Heading2"/>
      </w:pPr>
      <w:r>
        <w:t xml:space="preserve">13.42 Physics</w:t>
      </w:r>
    </w:p>
    <w:p>
      <w:pPr>
        <w:pStyle w:val="FirstParagraph"/>
      </w:pPr>
      <w:r>
        <w:t xml:space="preserve">Affatigato, Akgun (Administrative Coordinator, Engineering Physics), Baehr, Duru (Chair), Li, Wetzel, Wheaton</w:t>
      </w:r>
    </w:p>
    <w:p>
      <w:pPr>
        <w:pStyle w:val="BodyText"/>
      </w:pPr>
      <w:r>
        <w:t xml:space="preserve">The physics department serves a variety of students with a balanced program, giving equal emphasis to the needs of the technically and the non-technically oriented.</w:t>
      </w:r>
    </w:p>
    <w:bookmarkStart w:id="371" w:name="bachelor-of-arts-physics-major"/>
    <w:p>
      <w:pPr>
        <w:pStyle w:val="Heading3"/>
      </w:pPr>
      <w:r>
        <w:t xml:space="preserve">13.42.1 BACHELOR OF ARTS: Physics Major</w:t>
      </w:r>
    </w:p>
    <w:p>
      <w:pPr>
        <w:pStyle w:val="FirstParagraph"/>
      </w:pPr>
      <w:r>
        <w:t xml:space="preserve">A major in physics requires a minimum cumulative 2.0 GPA in all courses counted toward the major.</w:t>
      </w:r>
    </w:p>
    <w:p>
      <w:pPr>
        <w:pStyle w:val="Compact"/>
        <w:numPr>
          <w:ilvl w:val="0"/>
          <w:numId w:val="1189"/>
        </w:numPr>
      </w:pPr>
      <w:r>
        <w:t xml:space="preserve">PHY 185/185L General Physics I &amp; Laboratory</w:t>
      </w:r>
      <w:r>
        <w:br/>
      </w:r>
    </w:p>
    <w:p>
      <w:pPr>
        <w:pStyle w:val="Compact"/>
        <w:numPr>
          <w:ilvl w:val="0"/>
          <w:numId w:val="1189"/>
        </w:numPr>
      </w:pPr>
      <w:r>
        <w:t xml:space="preserve">PHY 195/195L General Physics II &amp; Laboratory</w:t>
      </w:r>
      <w:r>
        <w:br/>
      </w:r>
    </w:p>
    <w:p>
      <w:pPr>
        <w:pStyle w:val="Compact"/>
        <w:numPr>
          <w:ilvl w:val="0"/>
          <w:numId w:val="1189"/>
        </w:numPr>
      </w:pPr>
      <w:r>
        <w:t xml:space="preserve">PHY 231 Math Mthds Physicists &amp; Engineers</w:t>
      </w:r>
      <w:r>
        <w:br/>
      </w:r>
    </w:p>
    <w:p>
      <w:pPr>
        <w:pStyle w:val="Compact"/>
        <w:numPr>
          <w:ilvl w:val="0"/>
          <w:numId w:val="1189"/>
        </w:numPr>
      </w:pPr>
      <w:r>
        <w:t xml:space="preserve">PHY 235 Modern Physics</w:t>
      </w:r>
      <w:r>
        <w:t xml:space="preserve"> </w:t>
      </w:r>
      <w:r>
        <w:rPr>
          <w:b/>
          <w:bCs/>
        </w:rPr>
        <w:t xml:space="preserve">and</w:t>
      </w:r>
      <w:r>
        <w:t xml:space="preserve"> </w:t>
      </w:r>
      <w:r>
        <w:t xml:space="preserve">PHY 236 Advanced Laboratory 1</w:t>
      </w:r>
      <w:r>
        <w:br/>
      </w:r>
    </w:p>
    <w:p>
      <w:pPr>
        <w:pStyle w:val="Compact"/>
        <w:numPr>
          <w:ilvl w:val="0"/>
          <w:numId w:val="1189"/>
        </w:numPr>
      </w:pPr>
      <w:r>
        <w:t xml:space="preserve">PHY 265 Electromagnetism</w:t>
      </w:r>
      <w:r>
        <w:br/>
      </w:r>
    </w:p>
    <w:p>
      <w:pPr>
        <w:pStyle w:val="Compact"/>
        <w:numPr>
          <w:ilvl w:val="0"/>
          <w:numId w:val="1189"/>
        </w:numPr>
      </w:pPr>
      <w:r>
        <w:rPr>
          <w:b/>
          <w:bCs/>
        </w:rPr>
        <w:t xml:space="preserve">Two</w:t>
      </w:r>
      <w:r>
        <w:t xml:space="preserve"> </w:t>
      </w:r>
      <w:r>
        <w:t xml:space="preserve">of the following courses:</w:t>
      </w:r>
    </w:p>
    <w:p>
      <w:pPr>
        <w:pStyle w:val="Compact"/>
        <w:numPr>
          <w:ilvl w:val="1"/>
          <w:numId w:val="1190"/>
        </w:numPr>
      </w:pPr>
      <w:r>
        <w:t xml:space="preserve">PHY 275 Classical Mechanics</w:t>
      </w:r>
      <w:r>
        <w:br/>
      </w:r>
    </w:p>
    <w:p>
      <w:pPr>
        <w:pStyle w:val="Compact"/>
        <w:numPr>
          <w:ilvl w:val="1"/>
          <w:numId w:val="1190"/>
        </w:numPr>
      </w:pPr>
      <w:r>
        <w:t xml:space="preserve">PHY 315 Thermodynamics &amp; Stat Mech</w:t>
      </w:r>
      <w:r>
        <w:br/>
      </w:r>
    </w:p>
    <w:p>
      <w:pPr>
        <w:pStyle w:val="Compact"/>
        <w:numPr>
          <w:ilvl w:val="1"/>
          <w:numId w:val="1190"/>
        </w:numPr>
      </w:pPr>
      <w:r>
        <w:t xml:space="preserve">PHY 335 Quantum Mechanics</w:t>
      </w:r>
      <w:r>
        <w:br/>
      </w:r>
    </w:p>
    <w:p>
      <w:pPr>
        <w:pStyle w:val="Compact"/>
        <w:numPr>
          <w:ilvl w:val="1"/>
          <w:numId w:val="1190"/>
        </w:numPr>
      </w:pPr>
      <w:r>
        <w:t xml:space="preserve">PHY 425 Solid State Physics</w:t>
      </w:r>
      <w:r>
        <w:br/>
      </w:r>
    </w:p>
    <w:p>
      <w:pPr>
        <w:pStyle w:val="Compact"/>
        <w:numPr>
          <w:ilvl w:val="0"/>
          <w:numId w:val="1189"/>
        </w:numPr>
      </w:pPr>
      <w:r>
        <w:rPr>
          <w:b/>
          <w:bCs/>
        </w:rPr>
        <w:t xml:space="preserve">Four</w:t>
      </w:r>
      <w:r>
        <w:t xml:space="preserve"> </w:t>
      </w:r>
      <w:r>
        <w:t xml:space="preserve">additional physics or engineering physics full-credit courses, all of which must be numbered 150 or above.</w:t>
      </w:r>
      <w:r>
        <w:br/>
      </w:r>
    </w:p>
    <w:p>
      <w:pPr>
        <w:pStyle w:val="Compact"/>
        <w:numPr>
          <w:ilvl w:val="0"/>
          <w:numId w:val="1189"/>
        </w:numPr>
      </w:pPr>
      <w:r>
        <w:t xml:space="preserve">Comprehensive evaluation</w:t>
      </w:r>
    </w:p>
    <w:p>
      <w:pPr>
        <w:pStyle w:val="Compact"/>
        <w:numPr>
          <w:ilvl w:val="1"/>
          <w:numId w:val="1191"/>
        </w:numPr>
      </w:pPr>
      <w:r>
        <w:t xml:space="preserve">Satisfactory completion of written and oral examinations</w:t>
      </w:r>
    </w:p>
    <w:p>
      <w:pPr>
        <w:pStyle w:val="FirstParagraph"/>
      </w:pPr>
      <w:r>
        <w:rPr>
          <w:b/>
          <w:bCs/>
          <w:i/>
          <w:iCs/>
        </w:rPr>
        <w:t xml:space="preserve">Recommended:</w:t>
      </w:r>
      <w:r>
        <w:br/>
      </w:r>
      <w:r>
        <w:t xml:space="preserve">- CS 110 Introduction to Programming</w:t>
      </w:r>
      <w:r>
        <w:br/>
      </w:r>
      <w:r>
        <w:t xml:space="preserve">- CHM 121/121L General Chemistry I and Laboratory</w:t>
      </w:r>
    </w:p>
    <w:bookmarkEnd w:id="371"/>
    <w:bookmarkStart w:id="372" w:name="physics-minor"/>
    <w:p>
      <w:pPr>
        <w:pStyle w:val="Heading3"/>
      </w:pPr>
      <w:r>
        <w:t xml:space="preserve">13.42.2 Physics Minor</w:t>
      </w:r>
    </w:p>
    <w:p>
      <w:pPr>
        <w:pStyle w:val="FirstParagraph"/>
      </w:pPr>
      <w:r>
        <w:t xml:space="preserve">A minor in Physics requires a cumulative 2.0 GPA in all courses counted toward the major.</w:t>
      </w:r>
    </w:p>
    <w:p>
      <w:pPr>
        <w:pStyle w:val="Compact"/>
        <w:numPr>
          <w:ilvl w:val="0"/>
          <w:numId w:val="1192"/>
        </w:numPr>
      </w:pPr>
      <w:r>
        <w:t xml:space="preserve">PHY 185/185L General Physics I &amp; Laboratory</w:t>
      </w:r>
      <w:r>
        <w:t xml:space="preserve"> </w:t>
      </w:r>
      <w:r>
        <w:rPr>
          <w:b/>
          <w:bCs/>
        </w:rPr>
        <w:t xml:space="preserve">or</w:t>
      </w:r>
      <w:r>
        <w:t xml:space="preserve"> </w:t>
      </w:r>
      <w:r>
        <w:t xml:space="preserve">PHY 165/165L Basic Physics I &amp; Laboratory</w:t>
      </w:r>
      <w:r>
        <w:br/>
      </w:r>
    </w:p>
    <w:p>
      <w:pPr>
        <w:pStyle w:val="Compact"/>
        <w:numPr>
          <w:ilvl w:val="0"/>
          <w:numId w:val="1192"/>
        </w:numPr>
      </w:pPr>
      <w:r>
        <w:t xml:space="preserve">PHY 195/195L General Physics II &amp; Laboratory</w:t>
      </w:r>
      <w:r>
        <w:t xml:space="preserve"> </w:t>
      </w:r>
      <w:r>
        <w:rPr>
          <w:b/>
          <w:bCs/>
        </w:rPr>
        <w:t xml:space="preserve">or</w:t>
      </w:r>
      <w:r>
        <w:t xml:space="preserve"> </w:t>
      </w:r>
      <w:r>
        <w:t xml:space="preserve">PHY 175/175L Basic Physics II &amp; Laboratory</w:t>
      </w:r>
      <w:r>
        <w:br/>
      </w:r>
    </w:p>
    <w:p>
      <w:pPr>
        <w:pStyle w:val="Compact"/>
        <w:numPr>
          <w:ilvl w:val="0"/>
          <w:numId w:val="1192"/>
        </w:numPr>
      </w:pPr>
      <w:r>
        <w:t xml:space="preserve">PHY 235 Modern Physics</w:t>
      </w:r>
      <w:r>
        <w:t xml:space="preserve"> </w:t>
      </w:r>
      <w:r>
        <w:rPr>
          <w:b/>
          <w:bCs/>
        </w:rPr>
        <w:t xml:space="preserve">or</w:t>
      </w:r>
      <w:r>
        <w:t xml:space="preserve"> </w:t>
      </w:r>
      <w:r>
        <w:t xml:space="preserve">PHY 236 Advanced Laboratory 1</w:t>
      </w:r>
      <w:r>
        <w:br/>
      </w:r>
    </w:p>
    <w:p>
      <w:pPr>
        <w:pStyle w:val="Compact"/>
        <w:numPr>
          <w:ilvl w:val="0"/>
          <w:numId w:val="1192"/>
        </w:numPr>
      </w:pPr>
      <w:r>
        <w:t xml:space="preserve">PHY 265 Electromagnetism</w:t>
      </w:r>
      <w:r>
        <w:br/>
      </w:r>
    </w:p>
    <w:p>
      <w:pPr>
        <w:pStyle w:val="Compact"/>
        <w:numPr>
          <w:ilvl w:val="0"/>
          <w:numId w:val="1192"/>
        </w:numPr>
      </w:pPr>
      <w:r>
        <w:rPr>
          <w:b/>
          <w:bCs/>
        </w:rPr>
        <w:t xml:space="preserve">Two</w:t>
      </w:r>
      <w:r>
        <w:t xml:space="preserve"> </w:t>
      </w:r>
      <w:r>
        <w:t xml:space="preserve">additional physics courses approved by the department, both of which must be numbered 150 and above.</w:t>
      </w:r>
    </w:p>
    <w:bookmarkEnd w:id="372"/>
    <w:bookmarkStart w:id="373" w:name="X5dd9e8ac7dda92e53fa4b11589389f6d9839c1f"/>
    <w:p>
      <w:pPr>
        <w:pStyle w:val="Heading3"/>
      </w:pPr>
      <w:r>
        <w:t xml:space="preserve">13.42.3 Bachelor of Science in Engineering Program</w:t>
      </w:r>
    </w:p>
    <w:p>
      <w:pPr>
        <w:pStyle w:val="FirstParagraph"/>
      </w:pPr>
      <w:r>
        <w:t xml:space="preserve">The B.S.E. degree in Engineering Physics requires a minimum cumulative 2.0 GPA in all courses counted towards the major.</w:t>
      </w:r>
    </w:p>
    <w:p>
      <w:pPr>
        <w:pStyle w:val="BodyText"/>
      </w:pPr>
      <w:r>
        <w:t xml:space="preserve">Students completing the B.S.E. in Engineering Physics cannot minor in Physics and cannot earn a B.A. degree with a major in physics.</w:t>
      </w:r>
    </w:p>
    <w:p>
      <w:pPr>
        <w:pStyle w:val="BodyText"/>
      </w:pPr>
      <w:r>
        <w:t xml:space="preserve">Candidates for the BACHELOR OF SCIENCE IN ENGINEERING degree with an area of study in engineering physics must successfully complete</w:t>
      </w:r>
    </w:p>
    <w:p>
      <w:pPr>
        <w:pStyle w:val="Compact"/>
        <w:numPr>
          <w:ilvl w:val="0"/>
          <w:numId w:val="1193"/>
        </w:numPr>
      </w:pPr>
      <w:r>
        <w:t xml:space="preserve">ENR 101 Introduction to Engineering Design</w:t>
      </w:r>
      <w:r>
        <w:br/>
      </w:r>
    </w:p>
    <w:p>
      <w:pPr>
        <w:pStyle w:val="Compact"/>
        <w:numPr>
          <w:ilvl w:val="0"/>
          <w:numId w:val="1193"/>
        </w:numPr>
      </w:pPr>
      <w:r>
        <w:t xml:space="preserve">ENR 101L Engineering Design Laboratory</w:t>
      </w:r>
      <w:r>
        <w:br/>
      </w:r>
    </w:p>
    <w:p>
      <w:pPr>
        <w:pStyle w:val="Compact"/>
        <w:numPr>
          <w:ilvl w:val="0"/>
          <w:numId w:val="1193"/>
        </w:numPr>
      </w:pPr>
      <w:r>
        <w:t xml:space="preserve">ENR 145 Comput Mthds for Physicist &amp; Engin</w:t>
      </w:r>
      <w:r>
        <w:br/>
      </w:r>
    </w:p>
    <w:p>
      <w:pPr>
        <w:pStyle w:val="Compact"/>
        <w:numPr>
          <w:ilvl w:val="0"/>
          <w:numId w:val="1193"/>
        </w:numPr>
      </w:pPr>
      <w:r>
        <w:t xml:space="preserve">PHY 185/185L General Physics I &amp; Laboratory</w:t>
      </w:r>
      <w:r>
        <w:br/>
      </w:r>
    </w:p>
    <w:p>
      <w:pPr>
        <w:pStyle w:val="Compact"/>
        <w:numPr>
          <w:ilvl w:val="0"/>
          <w:numId w:val="1193"/>
        </w:numPr>
      </w:pPr>
      <w:r>
        <w:t xml:space="preserve">PHY 195/195L General Physics II &amp; Laboratory</w:t>
      </w:r>
      <w:r>
        <w:br/>
      </w:r>
    </w:p>
    <w:p>
      <w:pPr>
        <w:pStyle w:val="Compact"/>
        <w:numPr>
          <w:ilvl w:val="0"/>
          <w:numId w:val="1193"/>
        </w:numPr>
      </w:pPr>
      <w:r>
        <w:t xml:space="preserve">MTH 155 Calculus for Engineers</w:t>
      </w:r>
      <w:r>
        <w:t xml:space="preserve"> </w:t>
      </w:r>
      <w:r>
        <w:rPr>
          <w:b/>
          <w:bCs/>
        </w:rPr>
        <w:t xml:space="preserve">or</w:t>
      </w:r>
      <w:r>
        <w:t xml:space="preserve"> </w:t>
      </w:r>
      <w:r>
        <w:t xml:space="preserve">MTH 135 Calculus I</w:t>
      </w:r>
      <w:r>
        <w:t xml:space="preserve"> </w:t>
      </w:r>
      <w:r>
        <w:rPr>
          <w:b/>
          <w:bCs/>
        </w:rPr>
        <w:t xml:space="preserve">and</w:t>
      </w:r>
      <w:r>
        <w:t xml:space="preserve"> </w:t>
      </w:r>
      <w:r>
        <w:t xml:space="preserve">MTH 145 Calculus II</w:t>
      </w:r>
      <w:r>
        <w:br/>
      </w:r>
    </w:p>
    <w:p>
      <w:pPr>
        <w:pStyle w:val="Compact"/>
        <w:numPr>
          <w:ilvl w:val="0"/>
          <w:numId w:val="1193"/>
        </w:numPr>
      </w:pPr>
      <w:r>
        <w:t xml:space="preserve">CHM 121/121L General Chemistry I and Laboratory</w:t>
      </w:r>
      <w:r>
        <w:br/>
      </w:r>
    </w:p>
    <w:p>
      <w:pPr>
        <w:pStyle w:val="Compact"/>
        <w:numPr>
          <w:ilvl w:val="0"/>
          <w:numId w:val="1193"/>
        </w:numPr>
      </w:pPr>
      <w:r>
        <w:t xml:space="preserve">PHY 231 Math Mthds Physicists &amp; Engineers</w:t>
      </w:r>
      <w:r>
        <w:br/>
      </w:r>
    </w:p>
    <w:p>
      <w:pPr>
        <w:pStyle w:val="Compact"/>
        <w:numPr>
          <w:ilvl w:val="0"/>
          <w:numId w:val="1193"/>
        </w:numPr>
      </w:pPr>
      <w:r>
        <w:t xml:space="preserve">PHY 235 Modern Physics</w:t>
      </w:r>
      <w:r>
        <w:br/>
      </w:r>
    </w:p>
    <w:p>
      <w:pPr>
        <w:pStyle w:val="Compact"/>
        <w:numPr>
          <w:ilvl w:val="0"/>
          <w:numId w:val="1193"/>
        </w:numPr>
      </w:pPr>
      <w:r>
        <w:t xml:space="preserve">PHY-245/-245L Principles of Analog Electronics and Laboratory</w:t>
      </w:r>
      <w:r>
        <w:br/>
      </w:r>
    </w:p>
    <w:p>
      <w:pPr>
        <w:pStyle w:val="Compact"/>
        <w:numPr>
          <w:ilvl w:val="0"/>
          <w:numId w:val="1193"/>
        </w:numPr>
      </w:pPr>
      <w:r>
        <w:t xml:space="preserve">PHY 246 Advanced Laboratory 2 (WE)</w:t>
      </w:r>
      <w:r>
        <w:br/>
      </w:r>
    </w:p>
    <w:p>
      <w:pPr>
        <w:pStyle w:val="Compact"/>
        <w:numPr>
          <w:ilvl w:val="0"/>
          <w:numId w:val="1193"/>
        </w:numPr>
      </w:pPr>
      <w:r>
        <w:t xml:space="preserve">PHY 265 Electromagnetism</w:t>
      </w:r>
      <w:r>
        <w:br/>
      </w:r>
    </w:p>
    <w:p>
      <w:pPr>
        <w:pStyle w:val="Compact"/>
        <w:numPr>
          <w:ilvl w:val="0"/>
          <w:numId w:val="1193"/>
        </w:numPr>
      </w:pPr>
      <w:r>
        <w:t xml:space="preserve">ENR-325/325L Principles of Digital Electronics and Laboratory</w:t>
      </w:r>
      <w:r>
        <w:br/>
      </w:r>
    </w:p>
    <w:p>
      <w:pPr>
        <w:pStyle w:val="Compact"/>
        <w:numPr>
          <w:ilvl w:val="0"/>
          <w:numId w:val="1193"/>
        </w:numPr>
      </w:pPr>
      <w:r>
        <w:t xml:space="preserve">ENR 405 Senior Design 1</w:t>
      </w:r>
      <w:r>
        <w:br/>
      </w:r>
    </w:p>
    <w:p>
      <w:pPr>
        <w:pStyle w:val="Compact"/>
        <w:numPr>
          <w:ilvl w:val="0"/>
          <w:numId w:val="1193"/>
        </w:numPr>
      </w:pPr>
      <w:r>
        <w:t xml:space="preserve">ENR 415 Senior Design 2</w:t>
      </w:r>
      <w:r>
        <w:br/>
      </w:r>
    </w:p>
    <w:p>
      <w:pPr>
        <w:pStyle w:val="Compact"/>
        <w:numPr>
          <w:ilvl w:val="0"/>
          <w:numId w:val="1193"/>
        </w:numPr>
      </w:pPr>
      <w:r>
        <w:rPr>
          <w:b/>
          <w:bCs/>
        </w:rPr>
        <w:t xml:space="preserve">Four</w:t>
      </w:r>
      <w:r>
        <w:t xml:space="preserve"> </w:t>
      </w:r>
      <w:r>
        <w:t xml:space="preserve">of the following:</w:t>
      </w:r>
    </w:p>
    <w:p>
      <w:pPr>
        <w:pStyle w:val="Compact"/>
        <w:numPr>
          <w:ilvl w:val="1"/>
          <w:numId w:val="1194"/>
        </w:numPr>
      </w:pPr>
      <w:r>
        <w:t xml:space="preserve">ENR 221 Materials Science Engineering 1</w:t>
      </w:r>
      <w:r>
        <w:br/>
      </w:r>
    </w:p>
    <w:p>
      <w:pPr>
        <w:pStyle w:val="Compact"/>
        <w:numPr>
          <w:ilvl w:val="1"/>
          <w:numId w:val="1194"/>
        </w:numPr>
      </w:pPr>
      <w:r>
        <w:t xml:space="preserve">ENR 321 Materials Science Engineering 2</w:t>
      </w:r>
      <w:r>
        <w:br/>
      </w:r>
    </w:p>
    <w:p>
      <w:pPr>
        <w:pStyle w:val="Compact"/>
        <w:numPr>
          <w:ilvl w:val="1"/>
          <w:numId w:val="1194"/>
        </w:numPr>
      </w:pPr>
      <w:r>
        <w:t xml:space="preserve">ENR 355 Robotics and Sensors</w:t>
      </w:r>
      <w:r>
        <w:br/>
      </w:r>
    </w:p>
    <w:p>
      <w:pPr>
        <w:pStyle w:val="Compact"/>
        <w:numPr>
          <w:ilvl w:val="1"/>
          <w:numId w:val="1194"/>
        </w:numPr>
      </w:pPr>
      <w:r>
        <w:t xml:space="preserve">PHY 275 Classical Mechanics</w:t>
      </w:r>
      <w:r>
        <w:br/>
      </w:r>
    </w:p>
    <w:p>
      <w:pPr>
        <w:pStyle w:val="Compact"/>
        <w:numPr>
          <w:ilvl w:val="1"/>
          <w:numId w:val="1194"/>
        </w:numPr>
      </w:pPr>
      <w:r>
        <w:t xml:space="preserve">PHY 311 Renewable Energy (WE)</w:t>
      </w:r>
      <w:r>
        <w:br/>
      </w:r>
    </w:p>
    <w:p>
      <w:pPr>
        <w:pStyle w:val="Compact"/>
        <w:numPr>
          <w:ilvl w:val="1"/>
          <w:numId w:val="1194"/>
        </w:numPr>
      </w:pPr>
      <w:r>
        <w:t xml:space="preserve">PHY 315 Thermodynamics &amp; Stat Mech</w:t>
      </w:r>
      <w:r>
        <w:br/>
      </w:r>
    </w:p>
    <w:p>
      <w:pPr>
        <w:pStyle w:val="Compact"/>
        <w:numPr>
          <w:ilvl w:val="0"/>
          <w:numId w:val="1193"/>
        </w:numPr>
      </w:pPr>
      <w:r>
        <w:rPr>
          <w:b/>
          <w:bCs/>
        </w:rPr>
        <w:t xml:space="preserve">One</w:t>
      </w:r>
      <w:r>
        <w:t xml:space="preserve"> </w:t>
      </w:r>
      <w:r>
        <w:t xml:space="preserve">of the following:</w:t>
      </w:r>
    </w:p>
    <w:p>
      <w:pPr>
        <w:pStyle w:val="Compact"/>
        <w:numPr>
          <w:ilvl w:val="1"/>
          <w:numId w:val="1195"/>
        </w:numPr>
      </w:pPr>
      <w:r>
        <w:t xml:space="preserve">CHM 122/122L General Chemistry II and Laboratory</w:t>
      </w:r>
      <w:r>
        <w:br/>
      </w:r>
    </w:p>
    <w:p>
      <w:pPr>
        <w:pStyle w:val="Compact"/>
        <w:numPr>
          <w:ilvl w:val="1"/>
          <w:numId w:val="1195"/>
        </w:numPr>
      </w:pPr>
      <w:r>
        <w:t xml:space="preserve">One full-credit Physics or Engineering Physics course which must be numbered 150 and above.</w:t>
      </w:r>
    </w:p>
    <w:bookmarkEnd w:id="373"/>
    <w:bookmarkStart w:id="374" w:name="courses-in-physics"/>
    <w:p>
      <w:pPr>
        <w:pStyle w:val="Heading3"/>
      </w:pPr>
      <w:r>
        <w:t xml:space="preserve">13.42.4 Courses in Physics</w:t>
      </w:r>
    </w:p>
    <w:p>
      <w:pPr>
        <w:pStyle w:val="FirstParagraph"/>
      </w:pPr>
      <w:r>
        <w:rPr>
          <w:b/>
          <w:bCs/>
        </w:rPr>
        <w:t xml:space="preserve">PHY 104 From the Big Bang to First Humans</w:t>
      </w:r>
      <w:r>
        <w:br/>
      </w:r>
      <w:r>
        <w:t xml:space="preserve">Studies the history of the evolving Universe starting with the Big Bang all the way to the first humans on the Earth. The conditions in the first moments of the Universe, formation of matter and forces, formation of galaxies, stars and planets, emergence of life on Earth, the evolution of life from the first organisms to the humans, along with very basic science to understand all these phenomena, are covered.</w:t>
      </w:r>
      <w:r>
        <w:br/>
      </w: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236 Advanced Laboratory 1</w:t>
      </w:r>
      <w:r>
        <w:br/>
      </w:r>
      <w:r>
        <w:t xml:space="preserve">PHY-236 Advanced Laboratory 1 (WE) Introduces laboratory measurement techniques as applied to modern physics experiments. Experiments from optics and atomic physics. A writing intensive course with laboratory and computer design projects based on applications of modern physics and atomic physics. Corequisite: Modern Physics (PHY-235). (0.5 course credit)</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PHY-245/-245L Principles of Analog Electronics and Laboratory</w:t>
      </w:r>
      <w:r>
        <w:br/>
      </w:r>
      <w:r>
        <w:t xml:space="preserve">Covers analog devices and components used in electronic circuits and devices, including their applications. Focus on direct current (DC) and single-phase alternating current (AC) circuits, transient analysis of RC, RL, and RLC circuits in sinusoidal steady-state. The topics cover the current and charge relationships, Ohm’s Law, resistors, inductors, capacitors, equivalent resistance and impedance, Kirchoff’s Laws, Thevenin and Norton equivalent circuits, superposition and source transformation, power and energy, maximum power transfer, first-order transient response, algebra of complex numbers, phasor representation, time domain and frequency domain concepts, and ideal transformers. Prerequisite: General Physics II and laboratory (PHY-195/-195L) or consent of instructor.</w:t>
      </w:r>
      <w:r>
        <w:br/>
      </w:r>
      <w:r>
        <w:rPr>
          <w:b/>
          <w:bCs/>
        </w:rPr>
        <w:t xml:space="preserve">PHY 246 Advanced Laboratory 2 (WE)</w:t>
      </w:r>
      <w:r>
        <w:br/>
      </w:r>
      <w:r>
        <w:t xml:space="preserve">Continuation of Advanced Laboratory 1. A writing-intensive course that expands the laboratory experiments to nuclear and particle physics, such as Gamma Ray Spectroscopy, Nuclear Magnetic Resonance, Muon Lifetime, and Nuclear radiation. Prerequisite: Modern Physics (PHY-235) and Advanced Laboratory 1 (PHY-236). (0.5 course credits)</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p>
    <w:bookmarkEnd w:id="374"/>
    <w:bookmarkStart w:id="375" w:name="courses-in-engineering-physics"/>
    <w:p>
      <w:pPr>
        <w:pStyle w:val="Heading3"/>
      </w:pPr>
      <w:r>
        <w:t xml:space="preserve">13.42.5 Courses in Engineering Physics</w:t>
      </w:r>
    </w:p>
    <w:p>
      <w:pPr>
        <w:pStyle w:val="FirstParagraph"/>
      </w:pPr>
      <w:r>
        <w:rPr>
          <w:b/>
          <w:bCs/>
        </w:rPr>
        <w:t xml:space="preserve">ENR 101 Introduction to Engineering Design</w:t>
      </w:r>
      <w:r>
        <w:br/>
      </w:r>
      <w:r>
        <w:t xml:space="preserve">Provides first-year engineering students with an introduction to how to solve open-ended problems in a hands-on manner using critical thinking and workplace skills. Students are expected to work in multidisciplinary teams to learn through doing, with an emphasis on defining and diagnosing the problem through a holistic lens of technology, people, and culture. Course also covers engineering ethics, and requires successfully completing a team design project. Oral and written presentations are required.</w:t>
      </w:r>
      <w:r>
        <w:br/>
      </w:r>
      <w:r>
        <w:rPr>
          <w:b/>
          <w:bCs/>
        </w:rPr>
        <w:t xml:space="preserve">ENR 101L Engineering Design Laboratory</w:t>
      </w:r>
      <w:r>
        <w:br/>
      </w:r>
      <w:r>
        <w:t xml:space="preserve">Introduces the concepts of engineering design. Topics include 2-dimensional and 3-dimensional drawings, CAD software, 3D printing, and hands-on sessions on building 3D models with various materials, introduction to power tools, and wood machine shop. Corequisite: Introduction to Engineering Design (ENR-101) or DS-130 Innovation by Design is required. (0.5 course credit)</w:t>
      </w:r>
      <w:r>
        <w:br/>
      </w:r>
      <w:r>
        <w:rPr>
          <w:b/>
          <w:bCs/>
        </w:rPr>
        <w:t xml:space="preserve">ENR 145 Comput Mthds for Physicist &amp; Engin</w:t>
      </w:r>
      <w:r>
        <w:br/>
      </w:r>
      <w:r>
        <w:t xml:space="preserve">Computational Physics Methods for Physicists &amp; Engineers</w:t>
      </w:r>
      <w:r>
        <w:t xml:space="preserve"> </w:t>
      </w:r>
      <w:r>
        <w:t xml:space="preserve">Designed to be a survey of the computational methods used by physicists. Students learn basics of Linux systems, Python, Jupyter Notebook, Github, shell scripting, and data analysis tools, such as MATLAB and ROOT. The students will learn and apply simulation tools and electronic interfaces to their design projects. This course is project-based and requires intensive individual participation in prototyping.</w:t>
      </w:r>
      <w:r>
        <w:br/>
      </w:r>
      <w:r>
        <w:rPr>
          <w:b/>
          <w:bCs/>
        </w:rPr>
        <w:t xml:space="preserve">ENR 221 Materials Science Engineering 1</w:t>
      </w:r>
      <w:r>
        <w:br/>
      </w:r>
      <w:r>
        <w:t xml:space="preserve">ENR-221 Materials Science Engineering 1 Introduces the relationship of atomic arrangement with microscopic and macroscopic material properties using fundamentals of physics and chemistry. Covers the crystalline and amorphous structures, the defects and grain boundaries, phase diagrams and time-dependency of phase transformation. The emphasis is placed on understanding the different aspects of atomic arrangement and how to analyze them. As an essential component of the class, students will learn how to work with different analysis techniques available in our laboratories and develop a project involving the characterization of an unknown material.</w:t>
      </w:r>
      <w:r>
        <w:br/>
      </w:r>
      <w:r>
        <w:rPr>
          <w:b/>
          <w:bCs/>
        </w:rPr>
        <w:t xml:space="preserve">ENR 321 Materials Science Engineering 2</w:t>
      </w:r>
      <w:r>
        <w:br/>
      </w:r>
      <w:r>
        <w:t xml:space="preserve">ENR-321 Materials Science Engineering 2</w:t>
      </w:r>
      <w:r>
        <w:t xml:space="preserve"> </w:t>
      </w:r>
      <w:r>
        <w:t xml:space="preserve">Continuation of Materials Science Engineering 1, this course will follow up by studying the relationship between structure and property, as well as introducing processing methods. Examples of these relationships are mechanical, optical, magnetic, electrical, and thermal properties. As an essential component for the class, students will work in groups to analyze and develop solutions for case studies involving challenges faced by the industry, applying concepts of design thinking. Prerequisite: Materials Science Engineering 1 (ENR-221) or consent of instructor.</w:t>
      </w:r>
      <w:r>
        <w:br/>
      </w:r>
      <w:r>
        <w:rPr>
          <w:b/>
          <w:bCs/>
        </w:rPr>
        <w:t xml:space="preserve">ENR-325/325L Principles of Digital Electronics and Laboratory</w:t>
      </w:r>
      <w:r>
        <w:br/>
      </w:r>
      <w:r>
        <w:t xml:space="preserve">Introduces digital devices used in modern electronics. Topics covered include logic gates, flip-flops, timers, counters, multiplexing, analog-to-digital and digital-to-analog devices. Emphasis is on constructing, analyzing, verifying, and troubleshooting digital circuits using appropriate techniques and test equipment. Prerequisite: Principles of Analog Electronics and Laboratory (PHY-245/245L).</w:t>
      </w:r>
      <w:r>
        <w:br/>
      </w:r>
      <w:r>
        <w:rPr>
          <w:b/>
          <w:bCs/>
        </w:rPr>
        <w:t xml:space="preserve">ENR 355 Robotics and Sensors</w:t>
      </w:r>
      <w:r>
        <w:br/>
      </w:r>
      <w:r>
        <w:t xml:space="preserve">Introduces the basics of robotics and automation; mechanical design, principles of motion and kinematics for automated devices. The students will complete projects while learning about the system requirements identification, sensor, and microcontroller integration. The course exposes students to the current research in robotics research such as autonomous vehicles, assistant robots, and field robots for extreme conditions. Prerequisite: Electromagnetism (PHY-265).</w:t>
      </w:r>
      <w:r>
        <w:br/>
      </w:r>
      <w:r>
        <w:rPr>
          <w:b/>
          <w:bCs/>
        </w:rPr>
        <w:t xml:space="preserve">ENR 405 Senior Design 1</w:t>
      </w:r>
      <w:r>
        <w:br/>
      </w:r>
      <w:r>
        <w:t xml:space="preserve">Introduces final project work. The class is divided into two parts. In the first portion, the students will learn effective team organization, team planning, time management, literature research methods, record keeping, technical writing, professional ethics and development, among other skills required to be an effective engineer in the classroom. In parallel, the students will be developing, under the supervision of a mentor, their project in which they will design a project and execute all steps. Prerequisites: Computational Methods in Physics and Engineering (ENR-145) and senior standing.</w:t>
      </w:r>
      <w:r>
        <w:br/>
      </w:r>
      <w:r>
        <w:rPr>
          <w:b/>
          <w:bCs/>
        </w:rPr>
        <w:t xml:space="preserve">ENR 415 Senior Design 2</w:t>
      </w:r>
      <w:r>
        <w:br/>
      </w:r>
      <w:r>
        <w:t xml:space="preserve">Continues the work of Senior Design I. At the end of Senior Design 2 students are expected to finalize their project. The course focuses on the development of the scientific project and culmination of a written report and an oral presentation. The course also includes visits to regional research and manufacturing facilities. Prerequisite: Senior Design 1 (ENR-405).</w:t>
      </w:r>
    </w:p>
    <w:bookmarkEnd w:id="375"/>
    <w:bookmarkEnd w:id="376"/>
    <w:bookmarkStart w:id="380" w:name="political-science"/>
    <w:p>
      <w:pPr>
        <w:pStyle w:val="Heading2"/>
      </w:pPr>
      <w:r>
        <w:t xml:space="preserve">13.43 Political Science</w:t>
      </w:r>
    </w:p>
    <w:p>
      <w:pPr>
        <w:pStyle w:val="FirstParagraph"/>
      </w:pPr>
      <w:r>
        <w:t xml:space="preserve">Lanegran (Chair), Snyder</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77" w:name="political-science-major"/>
    <w:p>
      <w:pPr>
        <w:pStyle w:val="Heading3"/>
      </w:pPr>
      <w:r>
        <w:t xml:space="preserve">13.43.1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pStyle w:val="Compact"/>
        <w:numPr>
          <w:ilvl w:val="0"/>
          <w:numId w:val="1196"/>
        </w:numPr>
      </w:pPr>
      <w:r>
        <w:t xml:space="preserve">POL 108 Introduction to Politics</w:t>
      </w:r>
      <w:r>
        <w:br/>
      </w:r>
    </w:p>
    <w:p>
      <w:pPr>
        <w:pStyle w:val="Compact"/>
        <w:numPr>
          <w:ilvl w:val="0"/>
          <w:numId w:val="1196"/>
        </w:numPr>
      </w:pPr>
      <w:r>
        <w:t xml:space="preserve">POL 115 American National Gov &amp; Pol</w:t>
      </w:r>
      <w:r>
        <w:br/>
      </w:r>
    </w:p>
    <w:p>
      <w:pPr>
        <w:pStyle w:val="Compact"/>
        <w:numPr>
          <w:ilvl w:val="0"/>
          <w:numId w:val="1196"/>
        </w:numPr>
      </w:pPr>
      <w:r>
        <w:t xml:space="preserve">POL 244 Research Methods in Political Scien</w:t>
      </w:r>
      <w:r>
        <w:br/>
      </w:r>
    </w:p>
    <w:p>
      <w:pPr>
        <w:pStyle w:val="Compact"/>
        <w:numPr>
          <w:ilvl w:val="0"/>
          <w:numId w:val="1196"/>
        </w:numPr>
      </w:pPr>
      <w:r>
        <w:rPr>
          <w:b/>
          <w:bCs/>
        </w:rPr>
        <w:t xml:space="preserve">One</w:t>
      </w:r>
      <w:r>
        <w:t xml:space="preserve"> </w:t>
      </w:r>
      <w:r>
        <w:t xml:space="preserve">additional American government course:</w:t>
      </w:r>
    </w:p>
    <w:p>
      <w:pPr>
        <w:pStyle w:val="Compact"/>
        <w:numPr>
          <w:ilvl w:val="1"/>
          <w:numId w:val="1197"/>
        </w:numPr>
      </w:pPr>
      <w:r>
        <w:t xml:space="preserve">POL 245 Political Parties &amp; Elections</w:t>
      </w:r>
      <w:r>
        <w:br/>
      </w:r>
    </w:p>
    <w:p>
      <w:pPr>
        <w:pStyle w:val="Compact"/>
        <w:numPr>
          <w:ilvl w:val="1"/>
          <w:numId w:val="1197"/>
        </w:numPr>
      </w:pPr>
      <w:r>
        <w:t xml:space="preserve">POL 277 Women &amp; Poltics in US</w:t>
      </w:r>
      <w:r>
        <w:br/>
      </w:r>
    </w:p>
    <w:p>
      <w:pPr>
        <w:pStyle w:val="Compact"/>
        <w:numPr>
          <w:ilvl w:val="1"/>
          <w:numId w:val="1197"/>
        </w:numPr>
      </w:pPr>
      <w:r>
        <w:t xml:space="preserve">POL 325 The American Congress</w:t>
      </w:r>
      <w:r>
        <w:br/>
      </w:r>
    </w:p>
    <w:p>
      <w:pPr>
        <w:pStyle w:val="Compact"/>
        <w:numPr>
          <w:ilvl w:val="1"/>
          <w:numId w:val="1197"/>
        </w:numPr>
      </w:pPr>
      <w:r>
        <w:t xml:space="preserve">POL 345 American Presidency</w:t>
      </w:r>
      <w:r>
        <w:br/>
      </w:r>
    </w:p>
    <w:p>
      <w:pPr>
        <w:pStyle w:val="Compact"/>
        <w:numPr>
          <w:ilvl w:val="1"/>
          <w:numId w:val="1197"/>
        </w:numPr>
      </w:pPr>
      <w:r>
        <w:t xml:space="preserve">POL 350 US Social Policy Process</w:t>
      </w:r>
      <w:r>
        <w:br/>
      </w:r>
    </w:p>
    <w:p>
      <w:pPr>
        <w:pStyle w:val="Compact"/>
        <w:numPr>
          <w:ilvl w:val="0"/>
          <w:numId w:val="1196"/>
        </w:numPr>
      </w:pPr>
      <w:r>
        <w:rPr>
          <w:b/>
          <w:bCs/>
        </w:rPr>
        <w:t xml:space="preserve">Two</w:t>
      </w:r>
      <w:r>
        <w:t xml:space="preserve"> </w:t>
      </w:r>
      <w:r>
        <w:t xml:space="preserve">comparative or international politics courses:</w:t>
      </w:r>
    </w:p>
    <w:p>
      <w:pPr>
        <w:pStyle w:val="Compact"/>
        <w:numPr>
          <w:ilvl w:val="1"/>
          <w:numId w:val="1198"/>
        </w:numPr>
      </w:pPr>
      <w:r>
        <w:t xml:space="preserve">POL 258 World Politics</w:t>
      </w:r>
      <w:r>
        <w:br/>
      </w:r>
    </w:p>
    <w:p>
      <w:pPr>
        <w:pStyle w:val="Compact"/>
        <w:numPr>
          <w:ilvl w:val="1"/>
          <w:numId w:val="1198"/>
        </w:numPr>
      </w:pPr>
      <w:r>
        <w:t xml:space="preserve">POL 266 Latin American Politics</w:t>
      </w:r>
      <w:r>
        <w:br/>
      </w:r>
    </w:p>
    <w:p>
      <w:pPr>
        <w:pStyle w:val="Compact"/>
        <w:numPr>
          <w:ilvl w:val="1"/>
          <w:numId w:val="1198"/>
        </w:numPr>
      </w:pPr>
      <w:r>
        <w:t xml:space="preserve">POL 276 African Politics</w:t>
      </w:r>
      <w:r>
        <w:br/>
      </w:r>
    </w:p>
    <w:p>
      <w:pPr>
        <w:pStyle w:val="Compact"/>
        <w:numPr>
          <w:ilvl w:val="1"/>
          <w:numId w:val="1198"/>
        </w:numPr>
      </w:pPr>
      <w:r>
        <w:t xml:space="preserve">POL 286 Asian Politics</w:t>
      </w:r>
      <w:r>
        <w:br/>
      </w:r>
    </w:p>
    <w:p>
      <w:pPr>
        <w:pStyle w:val="Compact"/>
        <w:numPr>
          <w:ilvl w:val="1"/>
          <w:numId w:val="1198"/>
        </w:numPr>
      </w:pPr>
      <w:r>
        <w:t xml:space="preserve">POL 298 European Politics</w:t>
      </w:r>
      <w:r>
        <w:br/>
      </w:r>
    </w:p>
    <w:p>
      <w:pPr>
        <w:pStyle w:val="Compact"/>
        <w:numPr>
          <w:ilvl w:val="1"/>
          <w:numId w:val="1198"/>
        </w:numPr>
      </w:pPr>
      <w:r>
        <w:t xml:space="preserve">POL 305 Terrorism</w:t>
      </w:r>
      <w:r>
        <w:br/>
      </w:r>
    </w:p>
    <w:p>
      <w:pPr>
        <w:pStyle w:val="Compact"/>
        <w:numPr>
          <w:ilvl w:val="1"/>
          <w:numId w:val="1198"/>
        </w:numPr>
      </w:pPr>
      <w:r>
        <w:t xml:space="preserve">POL 310 International Organizations</w:t>
      </w:r>
      <w:r>
        <w:br/>
      </w:r>
    </w:p>
    <w:p>
      <w:pPr>
        <w:pStyle w:val="Compact"/>
        <w:numPr>
          <w:ilvl w:val="1"/>
          <w:numId w:val="1198"/>
        </w:numPr>
      </w:pPr>
      <w:r>
        <w:t xml:space="preserve">POL 365 American Foreign Policy</w:t>
      </w:r>
      <w:r>
        <w:br/>
      </w:r>
    </w:p>
    <w:p>
      <w:pPr>
        <w:pStyle w:val="Compact"/>
        <w:numPr>
          <w:ilvl w:val="0"/>
          <w:numId w:val="1196"/>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77"/>
    <w:bookmarkStart w:id="378" w:name="political-science-minor"/>
    <w:p>
      <w:pPr>
        <w:pStyle w:val="Heading3"/>
      </w:pPr>
      <w:r>
        <w:t xml:space="preserve">13.43.2 Political Science Minor</w:t>
      </w:r>
    </w:p>
    <w:p>
      <w:pPr>
        <w:pStyle w:val="FirstParagraph"/>
      </w:pPr>
      <w:r>
        <w:t xml:space="preserve">A minor in political science requires six courses, including at least</w:t>
      </w:r>
      <w:r>
        <w:t xml:space="preserve"> </w:t>
      </w:r>
      <w:r>
        <w:rPr>
          <w:b/>
          <w:bCs/>
        </w:rPr>
        <w:t xml:space="preserve">one</w:t>
      </w:r>
      <w:r>
        <w:t xml:space="preserve"> </w:t>
      </w:r>
      <w:r>
        <w:t xml:space="preserve">300- or 400-level course.</w:t>
      </w:r>
    </w:p>
    <w:p>
      <w:pPr>
        <w:pStyle w:val="Compact"/>
        <w:numPr>
          <w:ilvl w:val="0"/>
          <w:numId w:val="1199"/>
        </w:numPr>
      </w:pPr>
      <w:r>
        <w:t xml:space="preserve">POL 108 Introduction to Politics</w:t>
      </w:r>
    </w:p>
    <w:p>
      <w:pPr>
        <w:pStyle w:val="Compact"/>
        <w:numPr>
          <w:ilvl w:val="0"/>
          <w:numId w:val="1199"/>
        </w:numPr>
      </w:pPr>
      <w:r>
        <w:t xml:space="preserve">POL 115 American National Gov &amp; Pol</w:t>
      </w:r>
    </w:p>
    <w:p>
      <w:pPr>
        <w:pStyle w:val="Compact"/>
        <w:numPr>
          <w:ilvl w:val="0"/>
          <w:numId w:val="1199"/>
        </w:numPr>
      </w:pPr>
      <w:r>
        <w:t xml:space="preserve">POL 244 Research Methods in Political Scien</w:t>
      </w:r>
      <w:r>
        <w:br/>
      </w:r>
    </w:p>
    <w:p>
      <w:pPr>
        <w:pStyle w:val="Compact"/>
        <w:numPr>
          <w:ilvl w:val="0"/>
          <w:numId w:val="1199"/>
        </w:numPr>
      </w:pPr>
      <w:r>
        <w:rPr>
          <w:b/>
          <w:bCs/>
        </w:rPr>
        <w:t xml:space="preserve">One</w:t>
      </w:r>
      <w:r>
        <w:t xml:space="preserve"> </w:t>
      </w:r>
      <w:r>
        <w:t xml:space="preserve">additional American government course:</w:t>
      </w:r>
    </w:p>
    <w:p>
      <w:pPr>
        <w:pStyle w:val="Compact"/>
        <w:numPr>
          <w:ilvl w:val="1"/>
          <w:numId w:val="1200"/>
        </w:numPr>
      </w:pPr>
      <w:r>
        <w:t xml:space="preserve">POL 245 Political Parties &amp; Elections</w:t>
      </w:r>
      <w:r>
        <w:br/>
      </w:r>
    </w:p>
    <w:p>
      <w:pPr>
        <w:pStyle w:val="Compact"/>
        <w:numPr>
          <w:ilvl w:val="1"/>
          <w:numId w:val="1200"/>
        </w:numPr>
      </w:pPr>
      <w:r>
        <w:t xml:space="preserve">POL 277 Women &amp; Poltics in US</w:t>
      </w:r>
      <w:r>
        <w:br/>
      </w:r>
    </w:p>
    <w:p>
      <w:pPr>
        <w:pStyle w:val="Compact"/>
        <w:numPr>
          <w:ilvl w:val="1"/>
          <w:numId w:val="1200"/>
        </w:numPr>
      </w:pPr>
      <w:r>
        <w:t xml:space="preserve">POL 325 The American Congress</w:t>
      </w:r>
      <w:r>
        <w:br/>
      </w:r>
    </w:p>
    <w:p>
      <w:pPr>
        <w:pStyle w:val="Compact"/>
        <w:numPr>
          <w:ilvl w:val="1"/>
          <w:numId w:val="1200"/>
        </w:numPr>
      </w:pPr>
      <w:r>
        <w:t xml:space="preserve">POL 345 American Presidency</w:t>
      </w:r>
      <w:r>
        <w:br/>
      </w:r>
    </w:p>
    <w:p>
      <w:pPr>
        <w:pStyle w:val="Compact"/>
        <w:numPr>
          <w:ilvl w:val="1"/>
          <w:numId w:val="1200"/>
        </w:numPr>
      </w:pPr>
      <w:r>
        <w:t xml:space="preserve">POL 350 US Social Policy Process</w:t>
      </w:r>
      <w:r>
        <w:br/>
      </w:r>
    </w:p>
    <w:p>
      <w:pPr>
        <w:pStyle w:val="Compact"/>
        <w:numPr>
          <w:ilvl w:val="0"/>
          <w:numId w:val="1199"/>
        </w:numPr>
      </w:pPr>
      <w:r>
        <w:rPr>
          <w:b/>
          <w:bCs/>
        </w:rPr>
        <w:t xml:space="preserve">One</w:t>
      </w:r>
      <w:r>
        <w:t xml:space="preserve"> </w:t>
      </w:r>
      <w:r>
        <w:t xml:space="preserve">comparative or international politics courses:</w:t>
      </w:r>
    </w:p>
    <w:p>
      <w:pPr>
        <w:pStyle w:val="Compact"/>
        <w:numPr>
          <w:ilvl w:val="1"/>
          <w:numId w:val="1201"/>
        </w:numPr>
      </w:pPr>
      <w:r>
        <w:t xml:space="preserve">POL 258 World Politics</w:t>
      </w:r>
      <w:r>
        <w:br/>
      </w:r>
    </w:p>
    <w:p>
      <w:pPr>
        <w:pStyle w:val="Compact"/>
        <w:numPr>
          <w:ilvl w:val="1"/>
          <w:numId w:val="1201"/>
        </w:numPr>
      </w:pPr>
      <w:r>
        <w:t xml:space="preserve">POL 266 Latin American Politics</w:t>
      </w:r>
      <w:r>
        <w:br/>
      </w:r>
    </w:p>
    <w:p>
      <w:pPr>
        <w:pStyle w:val="Compact"/>
        <w:numPr>
          <w:ilvl w:val="1"/>
          <w:numId w:val="1201"/>
        </w:numPr>
      </w:pPr>
      <w:r>
        <w:t xml:space="preserve">POL 276 African Politics</w:t>
      </w:r>
      <w:r>
        <w:br/>
      </w:r>
    </w:p>
    <w:p>
      <w:pPr>
        <w:pStyle w:val="Compact"/>
        <w:numPr>
          <w:ilvl w:val="1"/>
          <w:numId w:val="1201"/>
        </w:numPr>
      </w:pPr>
      <w:r>
        <w:t xml:space="preserve">POL 286 Asian Politics</w:t>
      </w:r>
      <w:r>
        <w:br/>
      </w:r>
    </w:p>
    <w:p>
      <w:pPr>
        <w:pStyle w:val="Compact"/>
        <w:numPr>
          <w:ilvl w:val="1"/>
          <w:numId w:val="1201"/>
        </w:numPr>
      </w:pPr>
      <w:r>
        <w:t xml:space="preserve">POL 298 European Politics</w:t>
      </w:r>
      <w:r>
        <w:br/>
      </w:r>
    </w:p>
    <w:p>
      <w:pPr>
        <w:pStyle w:val="Compact"/>
        <w:numPr>
          <w:ilvl w:val="1"/>
          <w:numId w:val="1201"/>
        </w:numPr>
      </w:pPr>
      <w:r>
        <w:t xml:space="preserve">POL 305 Terrorism</w:t>
      </w:r>
      <w:r>
        <w:br/>
      </w:r>
    </w:p>
    <w:p>
      <w:pPr>
        <w:pStyle w:val="Compact"/>
        <w:numPr>
          <w:ilvl w:val="1"/>
          <w:numId w:val="1201"/>
        </w:numPr>
      </w:pPr>
      <w:r>
        <w:t xml:space="preserve">POL 310 International Organizations</w:t>
      </w:r>
      <w:r>
        <w:br/>
      </w:r>
    </w:p>
    <w:p>
      <w:pPr>
        <w:pStyle w:val="Compact"/>
        <w:numPr>
          <w:ilvl w:val="1"/>
          <w:numId w:val="1201"/>
        </w:numPr>
      </w:pPr>
      <w:r>
        <w:t xml:space="preserve">POL 365 American Foreign Policy</w:t>
      </w:r>
      <w:r>
        <w:br/>
      </w:r>
    </w:p>
    <w:p>
      <w:pPr>
        <w:pStyle w:val="Compact"/>
        <w:numPr>
          <w:ilvl w:val="0"/>
          <w:numId w:val="1199"/>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78"/>
    <w:bookmarkStart w:id="379" w:name="courses-in-political-science"/>
    <w:p>
      <w:pPr>
        <w:pStyle w:val="Heading3"/>
      </w:pPr>
      <w:r>
        <w:t xml:space="preserve">13.43.3 Courses in Political Science</w:t>
      </w:r>
    </w:p>
    <w:p>
      <w:pPr>
        <w:pStyle w:val="FirstParagraph"/>
      </w:pPr>
      <w:r>
        <w:rPr>
          <w:b/>
          <w:bCs/>
        </w:rPr>
        <w:t xml:space="preserve">POL 107 Environmental Justice</w:t>
      </w:r>
      <w:r>
        <w:br/>
      </w:r>
      <w:r>
        <w:t xml:space="preserve">Investigates issues of environmental ethics, Ojibwe culture and the nature of wilderness in the wilderness region known by the Ojibwe as the Arrowhead, the Boundary Waters Canoe Area Wilderness and Quetico Provincial Park. The course raises questions about the history of environmental preservation, environmental law-making at the grassroots, race relations, different models of economic development, environmental and social justice, and the role of Ojibwe communities and government in wilderness preservation. Offered summers at the Wilderness Field Station.</w:t>
      </w:r>
      <w:r>
        <w:br/>
      </w: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244 Research Methods in Political Scien</w:t>
      </w:r>
      <w:r>
        <w:br/>
      </w:r>
      <w:r>
        <w:t xml:space="preserve">Surveys quantitative and qualitative methods of inquiry in political science. The course will cover the formulation of research questions, theories, and hypotheses, as well as the concepts of measurement, inference, causality, and ethical and normative issues in social science research. Methods of inquiry covered will include survey research, experiments, regression analysis, archival research, and in-depth interviews. Students learn how to conduct original analyses of quantitative data using the statistical computing software R. Prerequisite: sophomore standing or consent of instructor.</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p>
    <w:p>
      <w:pPr>
        <w:pStyle w:val="BodyText"/>
      </w:pP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79"/>
    <w:bookmarkEnd w:id="380"/>
    <w:bookmarkStart w:id="385" w:name="sec-psychology"/>
    <w:p>
      <w:pPr>
        <w:pStyle w:val="Heading2"/>
      </w:pPr>
      <w:r>
        <w:t xml:space="preserve">13.44 Psychology</w:t>
      </w:r>
    </w:p>
    <w:p>
      <w:pPr>
        <w:pStyle w:val="FirstParagraph"/>
      </w:pPr>
      <w:r>
        <w:t xml:space="preserve">Brown, Castillo, Chihak, Farrell, Lee (Chair), Recker</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a collateral major in</w:t>
      </w:r>
      <w:r>
        <w:t xml:space="preserve"> </w:t>
      </w:r>
      <w:r>
        <w:rPr>
          <w:b/>
          <w:bCs/>
        </w:rPr>
        <w:t xml:space="preserve">NEUROSCIENCE</w:t>
      </w:r>
      <w:r>
        <w:t xml:space="preserve"> </w:t>
      </w:r>
      <w:r>
        <w:t xml:space="preserve">and a concentration in</w:t>
      </w:r>
      <w:r>
        <w:t xml:space="preserve"> </w:t>
      </w:r>
      <w:r>
        <w:rPr>
          <w:b/>
          <w:bCs/>
        </w:rPr>
        <w:t xml:space="preserve">ORGANIZATIONAL SCIENCE</w:t>
      </w:r>
      <w:r>
        <w:t xml:space="preserve">.</w:t>
      </w:r>
    </w:p>
    <w:bookmarkStart w:id="381" w:name="X84b9ca90281499ed1a81e2c66943ebb518022fa"/>
    <w:p>
      <w:pPr>
        <w:pStyle w:val="Heading3"/>
      </w:pPr>
      <w:r>
        <w:t xml:space="preserve">13.44.1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1"/>
    <w:bookmarkStart w:id="382" w:name="psychology-major"/>
    <w:p>
      <w:pPr>
        <w:pStyle w:val="Heading3"/>
      </w:pPr>
      <w:r>
        <w:t xml:space="preserve">13.44.2 Psychology Major</w:t>
      </w:r>
    </w:p>
    <w:p>
      <w:pPr>
        <w:pStyle w:val="FirstParagraph"/>
      </w:pPr>
      <w:r>
        <w:t xml:space="preserve">A major in Psychology requires a cumulative 2.0 GPA in all courses counted toward the major.</w:t>
      </w:r>
    </w:p>
    <w:p>
      <w:pPr>
        <w:pStyle w:val="Compact"/>
        <w:numPr>
          <w:ilvl w:val="0"/>
          <w:numId w:val="1202"/>
        </w:numPr>
      </w:pPr>
      <w:r>
        <w:t xml:space="preserve">PSY 100 Introductory Psychology</w:t>
      </w:r>
      <w:r>
        <w:br/>
      </w:r>
    </w:p>
    <w:p>
      <w:pPr>
        <w:pStyle w:val="Compact"/>
        <w:numPr>
          <w:ilvl w:val="0"/>
          <w:numId w:val="1202"/>
        </w:numPr>
      </w:pPr>
      <w:r>
        <w:t xml:space="preserve">PSY 200 Research Methods</w:t>
      </w:r>
      <w:r>
        <w:br/>
      </w:r>
    </w:p>
    <w:p>
      <w:pPr>
        <w:pStyle w:val="Compact"/>
        <w:numPr>
          <w:ilvl w:val="0"/>
          <w:numId w:val="1202"/>
        </w:numPr>
      </w:pPr>
      <w:r>
        <w:t xml:space="preserve">PSY 295 Applied Career Development in Psych</w:t>
      </w:r>
      <w:r>
        <w:br/>
      </w:r>
    </w:p>
    <w:p>
      <w:pPr>
        <w:pStyle w:val="Compact"/>
        <w:numPr>
          <w:ilvl w:val="0"/>
          <w:numId w:val="1202"/>
        </w:numPr>
      </w:pPr>
      <w:r>
        <w:t xml:space="preserve">PSY 300 Stat Methods and Data Analysis</w:t>
      </w:r>
      <w:r>
        <w:br/>
      </w:r>
    </w:p>
    <w:p>
      <w:pPr>
        <w:pStyle w:val="Compact"/>
        <w:numPr>
          <w:ilvl w:val="0"/>
          <w:numId w:val="1202"/>
        </w:numPr>
      </w:pPr>
      <w:r>
        <w:rPr>
          <w:b/>
          <w:bCs/>
        </w:rPr>
        <w:t xml:space="preserve">One</w:t>
      </w:r>
      <w:r>
        <w:t xml:space="preserve">of the following:</w:t>
      </w:r>
    </w:p>
    <w:p>
      <w:pPr>
        <w:pStyle w:val="Compact"/>
        <w:numPr>
          <w:ilvl w:val="1"/>
          <w:numId w:val="1203"/>
        </w:numPr>
      </w:pPr>
      <w:r>
        <w:t xml:space="preserve">PSY 454 Directed Research Experience</w:t>
      </w:r>
      <w:r>
        <w:br/>
      </w:r>
    </w:p>
    <w:p>
      <w:pPr>
        <w:pStyle w:val="Compact"/>
        <w:numPr>
          <w:ilvl w:val="1"/>
          <w:numId w:val="1203"/>
        </w:numPr>
      </w:pPr>
      <w:r>
        <w:t xml:space="preserve">PSY 494 Internship in Psychology</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4"/>
        </w:numPr>
      </w:pPr>
      <w:r>
        <w:t xml:space="preserve">PSY 205 Developmental Psychology</w:t>
      </w:r>
      <w:r>
        <w:br/>
      </w:r>
    </w:p>
    <w:p>
      <w:pPr>
        <w:pStyle w:val="Compact"/>
        <w:numPr>
          <w:ilvl w:val="1"/>
          <w:numId w:val="1204"/>
        </w:numPr>
      </w:pPr>
      <w:r>
        <w:t xml:space="preserve">PSY 235 Abnormal Psychology</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5"/>
        </w:numPr>
      </w:pPr>
      <w:r>
        <w:t xml:space="preserve">PSY 215 Multicultural Psychology</w:t>
      </w:r>
      <w:r>
        <w:br/>
      </w:r>
    </w:p>
    <w:p>
      <w:pPr>
        <w:pStyle w:val="Compact"/>
        <w:numPr>
          <w:ilvl w:val="1"/>
          <w:numId w:val="1205"/>
        </w:numPr>
      </w:pPr>
      <w:r>
        <w:t xml:space="preserve">PSY 245 Organizational Psychology</w:t>
      </w:r>
      <w:r>
        <w:br/>
      </w:r>
    </w:p>
    <w:p>
      <w:pPr>
        <w:pStyle w:val="Compact"/>
        <w:numPr>
          <w:ilvl w:val="1"/>
          <w:numId w:val="1205"/>
        </w:numPr>
      </w:pPr>
      <w:r>
        <w:t xml:space="preserve">PSY 255 Social Psychology</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6"/>
        </w:numPr>
      </w:pPr>
      <w:r>
        <w:t xml:space="preserve">PSY 250 Biopsychology</w:t>
      </w:r>
      <w:r>
        <w:br/>
      </w:r>
    </w:p>
    <w:p>
      <w:pPr>
        <w:pStyle w:val="Compact"/>
        <w:numPr>
          <w:ilvl w:val="1"/>
          <w:numId w:val="1206"/>
        </w:numPr>
      </w:pPr>
      <w:r>
        <w:t xml:space="preserve">PSY 260 Cognitive Psychology</w:t>
      </w:r>
      <w:r>
        <w:br/>
      </w:r>
    </w:p>
    <w:p>
      <w:pPr>
        <w:pStyle w:val="Compact"/>
        <w:numPr>
          <w:ilvl w:val="1"/>
          <w:numId w:val="1206"/>
        </w:numPr>
      </w:pPr>
      <w:r>
        <w:t xml:space="preserve">PSY 270 Learning and Behavior</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7"/>
        </w:numPr>
      </w:pPr>
      <w:r>
        <w:t xml:space="preserve">PSY 325/325L Health Psychology and Laboratory (WE)</w:t>
      </w:r>
      <w:r>
        <w:br/>
      </w:r>
    </w:p>
    <w:p>
      <w:pPr>
        <w:pStyle w:val="Compact"/>
        <w:numPr>
          <w:ilvl w:val="1"/>
          <w:numId w:val="1207"/>
        </w:numPr>
      </w:pPr>
      <w:r>
        <w:t xml:space="preserve">PSY 335/335L Sensation and Perception and Laboratory (WE)</w:t>
      </w:r>
      <w:r>
        <w:br/>
      </w:r>
    </w:p>
    <w:p>
      <w:pPr>
        <w:pStyle w:val="Compact"/>
        <w:numPr>
          <w:ilvl w:val="1"/>
          <w:numId w:val="1207"/>
        </w:numPr>
      </w:pPr>
      <w:r>
        <w:t xml:space="preserve">PSY 355/355L Personality &amp; Laboratory (WE)</w:t>
      </w:r>
      <w:r>
        <w:br/>
      </w:r>
    </w:p>
    <w:p>
      <w:pPr>
        <w:pStyle w:val="Compact"/>
        <w:numPr>
          <w:ilvl w:val="0"/>
          <w:numId w:val="1202"/>
        </w:numPr>
      </w:pPr>
      <w:r>
        <w:rPr>
          <w:b/>
          <w:bCs/>
        </w:rPr>
        <w:t xml:space="preserve">Two</w:t>
      </w:r>
      <w:r>
        <w:t xml:space="preserve"> </w:t>
      </w:r>
      <w:r>
        <w:t xml:space="preserve">additional courses in psychology, one of which must be 300 level or above.</w:t>
      </w:r>
    </w:p>
    <w:bookmarkEnd w:id="382"/>
    <w:bookmarkStart w:id="383" w:name="Xd2e143bdf0f4669b598bb4df7d57a0ee9a1f388"/>
    <w:p>
      <w:pPr>
        <w:pStyle w:val="Heading3"/>
      </w:pPr>
      <w:r>
        <w:t xml:space="preserve">13.44.3 Organizational Science Concentration in Psychology</w:t>
      </w:r>
    </w:p>
    <w:p>
      <w:pPr>
        <w:pStyle w:val="FirstParagraph"/>
      </w:pPr>
      <w:r>
        <w:t xml:space="preserve">Students completing a major in Psychology may elect to also complete a concentration in Organizational Science. This concentration is designed to acquaint students with human behavior in organizations from both theoretical and applied perspectives. It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and other similar fields.</w:t>
      </w:r>
    </w:p>
    <w:p>
      <w:pPr>
        <w:pStyle w:val="BodyText"/>
      </w:pPr>
      <w:r>
        <w:t xml:space="preserve">To complete the Organizational Science concentration, students must meet the following requirements. Courses taken to fulfill the Psychology major may be used to also fulfill requirements in the Organizational Science concentration.</w:t>
      </w:r>
    </w:p>
    <w:p>
      <w:pPr>
        <w:pStyle w:val="Compact"/>
        <w:numPr>
          <w:ilvl w:val="0"/>
          <w:numId w:val="1208"/>
        </w:numPr>
      </w:pPr>
      <w:r>
        <w:t xml:space="preserve">Completion of a major in Psychology</w:t>
      </w:r>
    </w:p>
    <w:p>
      <w:pPr>
        <w:pStyle w:val="Compact"/>
        <w:numPr>
          <w:ilvl w:val="0"/>
          <w:numId w:val="1208"/>
        </w:numPr>
      </w:pPr>
      <w:r>
        <w:t xml:space="preserve">Completion of the following</w:t>
      </w:r>
      <w:r>
        <w:t xml:space="preserve"> </w:t>
      </w:r>
      <w:r>
        <w:rPr>
          <w:b/>
          <w:bCs/>
        </w:rPr>
        <w:t xml:space="preserve">six</w:t>
      </w:r>
      <w:r>
        <w:t xml:space="preserve"> </w:t>
      </w:r>
      <w:r>
        <w:t xml:space="preserve">courses in which a cumulative 2.0 GPA must be earned. At least three of the six courses must be completed at Coe:</w:t>
      </w:r>
    </w:p>
    <w:p>
      <w:pPr>
        <w:pStyle w:val="Compact"/>
        <w:numPr>
          <w:ilvl w:val="1"/>
          <w:numId w:val="1209"/>
        </w:numPr>
      </w:pPr>
      <w:r>
        <w:t xml:space="preserve">PSY 245 Organizational Psychology</w:t>
      </w:r>
      <w:r>
        <w:br/>
      </w:r>
    </w:p>
    <w:p>
      <w:pPr>
        <w:pStyle w:val="Compact"/>
        <w:numPr>
          <w:ilvl w:val="1"/>
          <w:numId w:val="1209"/>
        </w:numPr>
      </w:pPr>
      <w:r>
        <w:t xml:space="preserve">PSY 255 Social Psychology</w:t>
      </w:r>
      <w:r>
        <w:br/>
      </w:r>
    </w:p>
    <w:p>
      <w:pPr>
        <w:pStyle w:val="Compact"/>
        <w:numPr>
          <w:ilvl w:val="1"/>
          <w:numId w:val="1209"/>
        </w:numPr>
      </w:pPr>
      <w:r>
        <w:t xml:space="preserve">PSY 355/355L Personality &amp; Laboratory (WE)</w:t>
      </w:r>
      <w:r>
        <w:br/>
      </w:r>
    </w:p>
    <w:p>
      <w:pPr>
        <w:pStyle w:val="Compact"/>
        <w:numPr>
          <w:ilvl w:val="1"/>
          <w:numId w:val="1209"/>
        </w:numPr>
      </w:pPr>
      <w:r>
        <w:t xml:space="preserve">PSY 465 Industrial Psychology</w:t>
      </w:r>
      <w:r>
        <w:br/>
      </w:r>
    </w:p>
    <w:p>
      <w:pPr>
        <w:pStyle w:val="Compact"/>
        <w:numPr>
          <w:ilvl w:val="1"/>
          <w:numId w:val="1209"/>
        </w:numPr>
      </w:pPr>
      <w:r>
        <w:t xml:space="preserve">BUS 300 Human Resource Management</w:t>
      </w:r>
      <w:r>
        <w:br/>
      </w:r>
    </w:p>
    <w:p>
      <w:pPr>
        <w:pStyle w:val="Compact"/>
        <w:numPr>
          <w:ilvl w:val="1"/>
          <w:numId w:val="1209"/>
        </w:numPr>
      </w:pPr>
      <w:r>
        <w:t xml:space="preserve">BUS 315 Business Law I</w:t>
      </w:r>
    </w:p>
    <w:bookmarkEnd w:id="383"/>
    <w:bookmarkStart w:id="384" w:name="courses-in-psychology"/>
    <w:p>
      <w:pPr>
        <w:pStyle w:val="Heading3"/>
      </w:pPr>
      <w:r>
        <w:t xml:space="preserve">13.44.4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270 Learning and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325/325L Health Psychology and Laboratory (WE)</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335/335L Sensation and Perception and Laboratory (WE)</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355/355L Personality &amp; Laboratory (WE)</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454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4"/>
    <w:bookmarkEnd w:id="385"/>
    <w:bookmarkStart w:id="388" w:name="public-relations-collateral-major"/>
    <w:p>
      <w:pPr>
        <w:pStyle w:val="Heading2"/>
      </w:pPr>
      <w:r>
        <w:t xml:space="preserve">13.45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 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86" w:name="collateral-major-in-public-relations"/>
    <w:p>
      <w:pPr>
        <w:pStyle w:val="Heading3"/>
      </w:pPr>
      <w:r>
        <w:t xml:space="preserve">13.45.1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 p. 21 of the Catalog for a B.A. (residential) is required.</w:t>
      </w:r>
    </w:p>
    <w:p>
      <w:pPr>
        <w:pStyle w:val="Compact"/>
        <w:numPr>
          <w:ilvl w:val="0"/>
          <w:numId w:val="1210"/>
        </w:numPr>
      </w:pPr>
      <w:r>
        <w:rPr>
          <w:b/>
          <w:bCs/>
        </w:rPr>
        <w:t xml:space="preserve">One</w:t>
      </w:r>
      <w:r>
        <w:t xml:space="preserve"> </w:t>
      </w:r>
      <w:r>
        <w:t xml:space="preserve">of the following:</w:t>
      </w:r>
    </w:p>
    <w:p>
      <w:pPr>
        <w:pStyle w:val="Compact"/>
        <w:numPr>
          <w:ilvl w:val="1"/>
          <w:numId w:val="1211"/>
        </w:numPr>
      </w:pPr>
      <w:r>
        <w:t xml:space="preserve">ART 104 Digital Photography</w:t>
      </w:r>
      <w:r>
        <w:br/>
      </w:r>
    </w:p>
    <w:p>
      <w:pPr>
        <w:pStyle w:val="Compact"/>
        <w:numPr>
          <w:ilvl w:val="1"/>
          <w:numId w:val="1211"/>
        </w:numPr>
      </w:pPr>
      <w:r>
        <w:t xml:space="preserve">ART 115 Drawing</w:t>
      </w:r>
      <w:r>
        <w:br/>
      </w:r>
    </w:p>
    <w:p>
      <w:pPr>
        <w:pStyle w:val="Compact"/>
        <w:numPr>
          <w:ilvl w:val="1"/>
          <w:numId w:val="1211"/>
        </w:numPr>
      </w:pPr>
      <w:r>
        <w:t xml:space="preserve">ART 145 Digital Studio</w:t>
      </w:r>
      <w:r>
        <w:br/>
      </w:r>
    </w:p>
    <w:p>
      <w:pPr>
        <w:pStyle w:val="Compact"/>
        <w:numPr>
          <w:ilvl w:val="1"/>
          <w:numId w:val="1211"/>
        </w:numPr>
      </w:pPr>
      <w:r>
        <w:t xml:space="preserve">ART 150 Time Based Media</w:t>
      </w:r>
      <w:r>
        <w:br/>
      </w:r>
    </w:p>
    <w:p>
      <w:pPr>
        <w:pStyle w:val="Compact"/>
        <w:numPr>
          <w:ilvl w:val="0"/>
          <w:numId w:val="1210"/>
        </w:numPr>
      </w:pPr>
      <w:r>
        <w:t xml:space="preserve">PR 205 Public Relations</w:t>
      </w:r>
      <w:r>
        <w:br/>
      </w:r>
    </w:p>
    <w:p>
      <w:pPr>
        <w:pStyle w:val="Compact"/>
        <w:numPr>
          <w:ilvl w:val="0"/>
          <w:numId w:val="1210"/>
        </w:numPr>
      </w:pPr>
      <w:r>
        <w:t xml:space="preserve">BUS 330 Principles of Marketing</w:t>
      </w:r>
      <w:r>
        <w:br/>
      </w:r>
    </w:p>
    <w:p>
      <w:pPr>
        <w:pStyle w:val="Compact"/>
        <w:numPr>
          <w:ilvl w:val="0"/>
          <w:numId w:val="1210"/>
        </w:numPr>
      </w:pPr>
      <w:r>
        <w:t xml:space="preserve">BUS 460 Advertising</w:t>
      </w:r>
      <w:r>
        <w:br/>
      </w:r>
    </w:p>
    <w:p>
      <w:pPr>
        <w:pStyle w:val="Compact"/>
        <w:numPr>
          <w:ilvl w:val="0"/>
          <w:numId w:val="1210"/>
        </w:numPr>
      </w:pPr>
      <w:r>
        <w:rPr>
          <w:b/>
          <w:bCs/>
        </w:rPr>
        <w:t xml:space="preserve">One</w:t>
      </w:r>
      <w:r>
        <w:t xml:space="preserve"> </w:t>
      </w:r>
      <w:r>
        <w:t xml:space="preserve">of the following:</w:t>
      </w:r>
    </w:p>
    <w:p>
      <w:pPr>
        <w:pStyle w:val="Compact"/>
        <w:numPr>
          <w:ilvl w:val="1"/>
          <w:numId w:val="1212"/>
        </w:numPr>
      </w:pPr>
      <w:r>
        <w:t xml:space="preserve">COM 141 Intro to Journalism</w:t>
      </w:r>
      <w:r>
        <w:br/>
      </w:r>
    </w:p>
    <w:p>
      <w:pPr>
        <w:pStyle w:val="Compact"/>
        <w:numPr>
          <w:ilvl w:val="1"/>
          <w:numId w:val="1212"/>
        </w:numPr>
      </w:pPr>
      <w:r>
        <w:t xml:space="preserve">COM 241 Multimedia Journalism</w:t>
      </w:r>
      <w:r>
        <w:br/>
      </w:r>
    </w:p>
    <w:p>
      <w:pPr>
        <w:pStyle w:val="Compact"/>
        <w:numPr>
          <w:ilvl w:val="0"/>
          <w:numId w:val="1210"/>
        </w:numPr>
      </w:pPr>
      <w:r>
        <w:rPr>
          <w:b/>
          <w:bCs/>
        </w:rPr>
        <w:t xml:space="preserve">One</w:t>
      </w:r>
      <w:r>
        <w:t xml:space="preserve"> </w:t>
      </w:r>
      <w:r>
        <w:t xml:space="preserve">of the following (producing a portfolio of writings related to the field of public relations):</w:t>
      </w:r>
    </w:p>
    <w:p>
      <w:pPr>
        <w:pStyle w:val="Compact"/>
        <w:numPr>
          <w:ilvl w:val="1"/>
          <w:numId w:val="1213"/>
        </w:numPr>
      </w:pPr>
      <w:r>
        <w:t xml:space="preserve">BUS 461 Marketing Decision Making/Analysis</w:t>
      </w:r>
      <w:r>
        <w:br/>
      </w:r>
    </w:p>
    <w:p>
      <w:pPr>
        <w:pStyle w:val="Compact"/>
        <w:numPr>
          <w:ilvl w:val="1"/>
          <w:numId w:val="1213"/>
        </w:numPr>
      </w:pPr>
      <w:r>
        <w:t xml:space="preserve">ECC 345 Writing Process</w:t>
      </w:r>
      <w:r>
        <w:br/>
      </w:r>
    </w:p>
    <w:p>
      <w:pPr>
        <w:pStyle w:val="Compact"/>
        <w:numPr>
          <w:ilvl w:val="0"/>
          <w:numId w:val="1210"/>
        </w:numPr>
      </w:pPr>
      <w:r>
        <w:rPr>
          <w:b/>
          <w:bCs/>
        </w:rPr>
        <w:t xml:space="preserve">One</w:t>
      </w:r>
      <w:r>
        <w:t xml:space="preserve"> </w:t>
      </w:r>
      <w:r>
        <w:t xml:space="preserve">of the following:</w:t>
      </w:r>
    </w:p>
    <w:p>
      <w:pPr>
        <w:pStyle w:val="Compact"/>
        <w:numPr>
          <w:ilvl w:val="1"/>
          <w:numId w:val="1214"/>
        </w:numPr>
      </w:pPr>
      <w:r>
        <w:t xml:space="preserve">BUS 494 Internship in Business (with public relations or advertising as a major component)</w:t>
      </w:r>
      <w:r>
        <w:br/>
      </w:r>
    </w:p>
    <w:p>
      <w:pPr>
        <w:pStyle w:val="Compact"/>
        <w:numPr>
          <w:ilvl w:val="1"/>
          <w:numId w:val="1214"/>
        </w:numPr>
      </w:pPr>
      <w:r>
        <w:t xml:space="preserve">PR 494 Internship in Public Relations</w:t>
      </w:r>
      <w:r>
        <w:br/>
      </w:r>
    </w:p>
    <w:p>
      <w:pPr>
        <w:pStyle w:val="Compact"/>
        <w:numPr>
          <w:ilvl w:val="1"/>
          <w:numId w:val="1214"/>
        </w:numPr>
      </w:pPr>
      <w:r>
        <w:t xml:space="preserve">Summer Internship with public relations as a major component</w:t>
      </w:r>
      <w:r>
        <w:br/>
      </w:r>
    </w:p>
    <w:p>
      <w:pPr>
        <w:pStyle w:val="Compact"/>
        <w:numPr>
          <w:ilvl w:val="0"/>
          <w:numId w:val="1210"/>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may select no more than one course with a COM prefix.)</w:t>
      </w:r>
    </w:p>
    <w:p>
      <w:pPr>
        <w:pStyle w:val="Compact"/>
        <w:numPr>
          <w:ilvl w:val="1"/>
          <w:numId w:val="1215"/>
        </w:numPr>
      </w:pPr>
      <w:r>
        <w:t xml:space="preserve">ACC 171 Principles of Accounting I</w:t>
      </w:r>
      <w:r>
        <w:br/>
      </w:r>
    </w:p>
    <w:p>
      <w:pPr>
        <w:pStyle w:val="Compact"/>
        <w:numPr>
          <w:ilvl w:val="1"/>
          <w:numId w:val="1215"/>
        </w:numPr>
      </w:pPr>
      <w:r>
        <w:t xml:space="preserve">ART 104 Digital Photography (if not used to satisfy #1)</w:t>
      </w:r>
      <w:r>
        <w:br/>
      </w:r>
    </w:p>
    <w:p>
      <w:pPr>
        <w:pStyle w:val="Compact"/>
        <w:numPr>
          <w:ilvl w:val="1"/>
          <w:numId w:val="1215"/>
        </w:numPr>
      </w:pPr>
      <w:r>
        <w:t xml:space="preserve">ART 115 Drawing (if not used to satisfy #1)</w:t>
      </w:r>
      <w:r>
        <w:br/>
      </w:r>
    </w:p>
    <w:p>
      <w:pPr>
        <w:pStyle w:val="Compact"/>
        <w:numPr>
          <w:ilvl w:val="1"/>
          <w:numId w:val="1215"/>
        </w:numPr>
      </w:pPr>
      <w:r>
        <w:t xml:space="preserve">ART 145 Digital Studio (if not used to satisfy #1)</w:t>
      </w:r>
      <w:r>
        <w:br/>
      </w:r>
    </w:p>
    <w:p>
      <w:pPr>
        <w:pStyle w:val="Compact"/>
        <w:numPr>
          <w:ilvl w:val="1"/>
          <w:numId w:val="1215"/>
        </w:numPr>
      </w:pPr>
      <w:r>
        <w:t xml:space="preserve">ART 150 Time Based Media (if not used to satisfy #1)</w:t>
      </w:r>
      <w:r>
        <w:br/>
      </w:r>
    </w:p>
    <w:p>
      <w:pPr>
        <w:pStyle w:val="Compact"/>
        <w:numPr>
          <w:ilvl w:val="1"/>
          <w:numId w:val="1215"/>
        </w:numPr>
      </w:pPr>
      <w:r>
        <w:t xml:space="preserve">ART 363 Graphic Design Studio (if not used to satisfy #1)</w:t>
      </w:r>
      <w:r>
        <w:br/>
      </w:r>
    </w:p>
    <w:p>
      <w:pPr>
        <w:pStyle w:val="Compact"/>
        <w:numPr>
          <w:ilvl w:val="1"/>
          <w:numId w:val="1215"/>
        </w:numPr>
      </w:pPr>
      <w:r>
        <w:t xml:space="preserve">BUS 250 Principles of Management</w:t>
      </w:r>
      <w:r>
        <w:br/>
      </w:r>
    </w:p>
    <w:p>
      <w:pPr>
        <w:pStyle w:val="Compact"/>
        <w:numPr>
          <w:ilvl w:val="1"/>
          <w:numId w:val="1215"/>
        </w:numPr>
      </w:pPr>
      <w:r>
        <w:t xml:space="preserve">BUS 375 Business Ethics</w:t>
      </w:r>
      <w:r>
        <w:br/>
      </w:r>
    </w:p>
    <w:p>
      <w:pPr>
        <w:pStyle w:val="Compact"/>
        <w:numPr>
          <w:ilvl w:val="1"/>
          <w:numId w:val="1215"/>
        </w:numPr>
      </w:pPr>
      <w:r>
        <w:t xml:space="preserve">BUS 461 Marketing Decision Making/Analysis (if not used to satisfy #6)</w:t>
      </w:r>
      <w:r>
        <w:br/>
      </w:r>
    </w:p>
    <w:p>
      <w:pPr>
        <w:pStyle w:val="Compact"/>
        <w:numPr>
          <w:ilvl w:val="1"/>
          <w:numId w:val="1215"/>
        </w:numPr>
      </w:pPr>
      <w:r>
        <w:t xml:space="preserve">BUS 464 Seminar in Management , subject to topic approval by PR administrative coordinator</w:t>
      </w:r>
      <w:r>
        <w:br/>
      </w:r>
    </w:p>
    <w:p>
      <w:pPr>
        <w:pStyle w:val="Compact"/>
        <w:numPr>
          <w:ilvl w:val="1"/>
          <w:numId w:val="1215"/>
        </w:numPr>
      </w:pPr>
      <w:r>
        <w:t xml:space="preserve">BUS 465 Advanced Topics in Marketing , subject to topic approval by PR administrative coordinator</w:t>
      </w:r>
      <w:r>
        <w:br/>
      </w:r>
    </w:p>
    <w:p>
      <w:pPr>
        <w:pStyle w:val="Compact"/>
        <w:numPr>
          <w:ilvl w:val="1"/>
          <w:numId w:val="1215"/>
        </w:numPr>
      </w:pPr>
      <w:r>
        <w:t xml:space="preserve">COM 125 Fundamentals of Public Speaking</w:t>
      </w:r>
      <w:r>
        <w:br/>
      </w:r>
    </w:p>
    <w:p>
      <w:pPr>
        <w:pStyle w:val="Compact"/>
        <w:numPr>
          <w:ilvl w:val="1"/>
          <w:numId w:val="1215"/>
        </w:numPr>
      </w:pPr>
      <w:r>
        <w:t xml:space="preserve">COM 157 Introduction to Media Analysis</w:t>
      </w:r>
      <w:r>
        <w:br/>
      </w:r>
    </w:p>
    <w:p>
      <w:pPr>
        <w:pStyle w:val="Compact"/>
        <w:numPr>
          <w:ilvl w:val="1"/>
          <w:numId w:val="1215"/>
        </w:numPr>
      </w:pPr>
      <w:r>
        <w:t xml:space="preserve">COM 341 Digital Storytelling</w:t>
      </w:r>
      <w:r>
        <w:br/>
      </w:r>
    </w:p>
    <w:p>
      <w:pPr>
        <w:pStyle w:val="Compact"/>
        <w:numPr>
          <w:ilvl w:val="1"/>
          <w:numId w:val="1215"/>
        </w:numPr>
      </w:pPr>
      <w:r>
        <w:t xml:space="preserve">COM 347 Persuasion</w:t>
      </w:r>
      <w:r>
        <w:br/>
      </w:r>
    </w:p>
    <w:p>
      <w:pPr>
        <w:pStyle w:val="Compact"/>
        <w:numPr>
          <w:ilvl w:val="1"/>
          <w:numId w:val="1215"/>
        </w:numPr>
      </w:pPr>
      <w:r>
        <w:t xml:space="preserve">COM 141 Intro to Journalism (if not used to satisfy #5)</w:t>
      </w:r>
      <w:r>
        <w:br/>
      </w:r>
    </w:p>
    <w:p>
      <w:pPr>
        <w:pStyle w:val="Compact"/>
        <w:numPr>
          <w:ilvl w:val="1"/>
          <w:numId w:val="1215"/>
        </w:numPr>
      </w:pPr>
      <w:r>
        <w:t xml:space="preserve">COM 322 Prof Communication &amp; Writing (WE)</w:t>
      </w:r>
      <w:r>
        <w:br/>
      </w:r>
    </w:p>
    <w:p>
      <w:pPr>
        <w:pStyle w:val="Compact"/>
        <w:numPr>
          <w:ilvl w:val="1"/>
          <w:numId w:val="1215"/>
        </w:numPr>
      </w:pPr>
      <w:r>
        <w:t xml:space="preserve">ECC 345 Writing Process (if not used to satisfy #6)</w:t>
      </w:r>
    </w:p>
    <w:bookmarkEnd w:id="386"/>
    <w:bookmarkStart w:id="387" w:name="courses-in-public-relations"/>
    <w:p>
      <w:pPr>
        <w:pStyle w:val="Heading3"/>
      </w:pPr>
      <w:r>
        <w:t xml:space="preserve">13.45.2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87"/>
    <w:bookmarkEnd w:id="388"/>
    <w:bookmarkStart w:id="478" w:name="sec-religion"/>
    <w:p>
      <w:pPr>
        <w:pStyle w:val="Heading2"/>
      </w:pPr>
      <w:r>
        <w:t xml:space="preserve">13.46 Religion</w:t>
      </w:r>
    </w:p>
    <w:p>
      <w:pPr>
        <w:pStyle w:val="FirstParagraph"/>
      </w:pPr>
      <w:r>
        <w:t xml:space="preserve">Hatchell (Chair)</w:t>
      </w:r>
    </w:p>
    <w:p>
      <w:pPr>
        <w:pStyle w:val="BodyText"/>
      </w:pPr>
      <w:r>
        <w:t xml:space="preserve">The Philosophy and Religion Department offers courses designed for students to engage with human thought and practice through the study of important texts and historical evidence as well as recent and contemporary writings. Philosophy and Religion courses help students encounter the diversity of human ideas and religious practice in ways that are thoughtful, respectful, and accurate. Students will grow in their abilities to read texts, construct arguments from evidence, think critically, and communicate accurately and with nuance. Any student seeking a liberal education, whatever the major discipline, will profit from the departmental offerings.</w:t>
      </w:r>
    </w:p>
    <w:bookmarkStart w:id="389" w:name="religion-minor"/>
    <w:p>
      <w:pPr>
        <w:pStyle w:val="Heading3"/>
      </w:pPr>
      <w:r>
        <w:t xml:space="preserve">13.46.1 Religion Minor</w:t>
      </w:r>
    </w:p>
    <w:p>
      <w:pPr>
        <w:pStyle w:val="Compact"/>
        <w:numPr>
          <w:ilvl w:val="0"/>
          <w:numId w:val="1216"/>
        </w:numPr>
      </w:pPr>
      <w:r>
        <w:t xml:space="preserve">Any five courses in Religion</w:t>
      </w:r>
    </w:p>
    <w:bookmarkEnd w:id="389"/>
    <w:bookmarkStart w:id="477" w:name="courses-in-religion-by-content-area"/>
    <w:p>
      <w:pPr>
        <w:pStyle w:val="Heading3"/>
      </w:pPr>
      <w:r>
        <w:t xml:space="preserve">13.46.2 Courses in Religion by Content Area</w:t>
      </w:r>
    </w:p>
    <w:p>
      <w:pPr>
        <w:pStyle w:val="FirstParagraph"/>
      </w:pPr>
      <w:r>
        <w:t xml:space="preserve">Special attention should be given to the numerical ordering of the courses listed below:</w:t>
      </w:r>
    </w:p>
    <w:p>
      <w:pPr>
        <w:numPr>
          <w:ilvl w:val="0"/>
          <w:numId w:val="1217"/>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17"/>
        </w:numPr>
      </w:pPr>
      <w:r>
        <w:t xml:space="preserve">Courses numbered 200-299 are topical courses especially suitable for sophomore level and above.</w:t>
      </w:r>
    </w:p>
    <w:p>
      <w:pPr>
        <w:numPr>
          <w:ilvl w:val="0"/>
          <w:numId w:val="1217"/>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18"/>
        </w:numPr>
      </w:pPr>
      <w:r>
        <w:rPr>
          <w:b/>
          <w:bCs/>
        </w:rPr>
        <w:t xml:space="preserve">Survey courses</w:t>
      </w:r>
    </w:p>
    <w:p>
      <w:pPr>
        <w:pStyle w:val="Compact"/>
        <w:numPr>
          <w:ilvl w:val="1"/>
          <w:numId w:val="1219"/>
        </w:numPr>
      </w:pPr>
      <w:r>
        <w:t xml:space="preserve">REL 101 Introduction to Religion</w:t>
      </w:r>
    </w:p>
    <w:p>
      <w:pPr>
        <w:pStyle w:val="Compact"/>
        <w:numPr>
          <w:ilvl w:val="1"/>
          <w:numId w:val="1219"/>
        </w:numPr>
      </w:pPr>
      <w:r>
        <w:t xml:space="preserve">REL 103 Belief &amp; Unbelief</w:t>
      </w:r>
    </w:p>
    <w:p>
      <w:pPr>
        <w:pStyle w:val="Compact"/>
        <w:numPr>
          <w:ilvl w:val="1"/>
          <w:numId w:val="1219"/>
        </w:numPr>
      </w:pPr>
      <w:r>
        <w:t xml:space="preserve">REL 106 Eastern Religions</w:t>
      </w:r>
    </w:p>
    <w:p>
      <w:pPr>
        <w:pStyle w:val="Compact"/>
        <w:numPr>
          <w:ilvl w:val="1"/>
          <w:numId w:val="1219"/>
        </w:numPr>
      </w:pPr>
      <w:r>
        <w:t xml:space="preserve">REL 108 Western Religions</w:t>
      </w:r>
    </w:p>
    <w:p>
      <w:pPr>
        <w:pStyle w:val="Compact"/>
        <w:numPr>
          <w:ilvl w:val="0"/>
          <w:numId w:val="1218"/>
        </w:numPr>
      </w:pPr>
      <w:r>
        <w:rPr>
          <w:b/>
          <w:bCs/>
        </w:rPr>
        <w:t xml:space="preserve">Individual traditions</w:t>
      </w:r>
    </w:p>
    <w:p>
      <w:pPr>
        <w:pStyle w:val="Compact"/>
        <w:numPr>
          <w:ilvl w:val="1"/>
          <w:numId w:val="1220"/>
        </w:numPr>
      </w:pPr>
      <w:r>
        <w:t xml:space="preserve">REL 116 Buddhism</w:t>
      </w:r>
    </w:p>
    <w:p>
      <w:pPr>
        <w:pStyle w:val="Compact"/>
        <w:numPr>
          <w:ilvl w:val="1"/>
          <w:numId w:val="1220"/>
        </w:numPr>
      </w:pPr>
      <w:r>
        <w:t xml:space="preserve">REL 128 Judaism</w:t>
      </w:r>
    </w:p>
    <w:p>
      <w:pPr>
        <w:pStyle w:val="Compact"/>
        <w:numPr>
          <w:ilvl w:val="1"/>
          <w:numId w:val="1220"/>
        </w:numPr>
      </w:pPr>
      <w:r>
        <w:t xml:space="preserve">REL 136 Religions of China</w:t>
      </w:r>
    </w:p>
    <w:p>
      <w:pPr>
        <w:pStyle w:val="Compact"/>
        <w:numPr>
          <w:ilvl w:val="1"/>
          <w:numId w:val="1220"/>
        </w:numPr>
      </w:pPr>
      <w:r>
        <w:t xml:space="preserve">REL 138 Modern Judaism</w:t>
      </w:r>
    </w:p>
    <w:p>
      <w:pPr>
        <w:pStyle w:val="Compact"/>
        <w:numPr>
          <w:ilvl w:val="1"/>
          <w:numId w:val="1220"/>
        </w:numPr>
      </w:pPr>
      <w:r>
        <w:t xml:space="preserve">REL 148 Islam</w:t>
      </w:r>
    </w:p>
    <w:p>
      <w:pPr>
        <w:pStyle w:val="Compact"/>
        <w:numPr>
          <w:ilvl w:val="1"/>
          <w:numId w:val="1220"/>
        </w:numPr>
      </w:pPr>
      <w:r>
        <w:t xml:space="preserve">REL 178 Christianity</w:t>
      </w:r>
    </w:p>
    <w:p>
      <w:pPr>
        <w:pStyle w:val="Compact"/>
        <w:numPr>
          <w:ilvl w:val="1"/>
          <w:numId w:val="1220"/>
        </w:numPr>
      </w:pPr>
      <w:r>
        <w:t xml:space="preserve">REL 196 Hinduism</w:t>
      </w:r>
    </w:p>
    <w:p>
      <w:pPr>
        <w:pStyle w:val="Compact"/>
        <w:numPr>
          <w:ilvl w:val="1"/>
          <w:numId w:val="1220"/>
        </w:numPr>
      </w:pPr>
      <w:r>
        <w:t xml:space="preserve">REL 206 Buddhist Thought</w:t>
      </w:r>
    </w:p>
    <w:p>
      <w:pPr>
        <w:pStyle w:val="Compact"/>
        <w:numPr>
          <w:ilvl w:val="1"/>
          <w:numId w:val="1220"/>
        </w:numPr>
      </w:pPr>
      <w:r>
        <w:t xml:space="preserve">REL 215 The Rise of Christianity</w:t>
      </w:r>
    </w:p>
    <w:p>
      <w:pPr>
        <w:pStyle w:val="Compact"/>
        <w:numPr>
          <w:ilvl w:val="1"/>
          <w:numId w:val="1220"/>
        </w:numPr>
      </w:pPr>
      <w:r>
        <w:t xml:space="preserve">REL 226 Religions of China: Daoism</w:t>
      </w:r>
    </w:p>
    <w:p>
      <w:pPr>
        <w:pStyle w:val="Compact"/>
        <w:numPr>
          <w:ilvl w:val="1"/>
          <w:numId w:val="1220"/>
        </w:numPr>
      </w:pPr>
      <w:r>
        <w:t xml:space="preserve">REL 236 Zen Buddhism</w:t>
      </w:r>
    </w:p>
    <w:p>
      <w:pPr>
        <w:pStyle w:val="Compact"/>
        <w:numPr>
          <w:ilvl w:val="1"/>
          <w:numId w:val="1220"/>
        </w:numPr>
      </w:pPr>
      <w:r>
        <w:t xml:space="preserve">REL 336 Tibetan Buddhist Cultrue</w:t>
      </w:r>
    </w:p>
    <w:p>
      <w:pPr>
        <w:pStyle w:val="Compact"/>
        <w:numPr>
          <w:ilvl w:val="0"/>
          <w:numId w:val="1221"/>
        </w:numPr>
      </w:pPr>
      <w:r>
        <w:rPr>
          <w:b/>
          <w:bCs/>
        </w:rPr>
        <w:t xml:space="preserve">Judeo-Christian scriptures</w:t>
      </w:r>
    </w:p>
    <w:p>
      <w:pPr>
        <w:pStyle w:val="Compact"/>
        <w:numPr>
          <w:ilvl w:val="1"/>
          <w:numId w:val="1222"/>
        </w:numPr>
      </w:pPr>
      <w:r>
        <w:t xml:space="preserve">REL 105 Introduction to Hebrew Bible</w:t>
      </w:r>
    </w:p>
    <w:p>
      <w:pPr>
        <w:pStyle w:val="Compact"/>
        <w:numPr>
          <w:ilvl w:val="1"/>
          <w:numId w:val="1222"/>
        </w:numPr>
      </w:pPr>
      <w:r>
        <w:t xml:space="preserve">REL 115 Introduction to New Testament</w:t>
      </w:r>
    </w:p>
    <w:p>
      <w:pPr>
        <w:pStyle w:val="Compact"/>
        <w:numPr>
          <w:ilvl w:val="1"/>
          <w:numId w:val="1222"/>
        </w:numPr>
      </w:pPr>
      <w:r>
        <w:t xml:space="preserve">REL 310 Early Christian Gospels</w:t>
      </w:r>
    </w:p>
    <w:p>
      <w:pPr>
        <w:pStyle w:val="Compact"/>
        <w:numPr>
          <w:ilvl w:val="1"/>
          <w:numId w:val="1222"/>
        </w:numPr>
      </w:pPr>
      <w:r>
        <w:t xml:space="preserve">REL 330 Topics in Hebrew Bible</w:t>
      </w:r>
    </w:p>
    <w:p>
      <w:pPr>
        <w:pStyle w:val="Compact"/>
        <w:numPr>
          <w:ilvl w:val="1"/>
          <w:numId w:val="1222"/>
        </w:numPr>
      </w:pPr>
      <w:r>
        <w:t xml:space="preserve">REL 365 The Letters of Paul</w:t>
      </w:r>
    </w:p>
    <w:p>
      <w:pPr>
        <w:pStyle w:val="Compact"/>
        <w:numPr>
          <w:ilvl w:val="0"/>
          <w:numId w:val="1221"/>
        </w:numPr>
      </w:pPr>
      <w:r>
        <w:rPr>
          <w:b/>
          <w:bCs/>
        </w:rPr>
        <w:t xml:space="preserve">Topical courses</w:t>
      </w:r>
    </w:p>
    <w:p>
      <w:pPr>
        <w:pStyle w:val="Compact"/>
        <w:numPr>
          <w:ilvl w:val="1"/>
          <w:numId w:val="1223"/>
        </w:numPr>
      </w:pPr>
      <w:r>
        <w:t xml:space="preserve">REL 217 Religion in America</w:t>
      </w:r>
    </w:p>
    <w:p>
      <w:pPr>
        <w:pStyle w:val="Compact"/>
        <w:numPr>
          <w:ilvl w:val="1"/>
          <w:numId w:val="1223"/>
        </w:numPr>
      </w:pPr>
      <w:r>
        <w:t xml:space="preserve">REL 295 Topics in Religion</w:t>
      </w:r>
    </w:p>
    <w:p>
      <w:pPr>
        <w:pStyle w:val="Compact"/>
        <w:numPr>
          <w:ilvl w:val="1"/>
          <w:numId w:val="1223"/>
        </w:numPr>
      </w:pPr>
      <w:r>
        <w:t xml:space="preserve">REL 296 Topics in Religion NWP</w:t>
      </w:r>
    </w:p>
    <w:p>
      <w:pPr>
        <w:pStyle w:val="Compact"/>
        <w:numPr>
          <w:ilvl w:val="1"/>
          <w:numId w:val="1223"/>
        </w:numPr>
      </w:pPr>
      <w:r>
        <w:t xml:space="preserve">REL 338 Modern Religious Thought</w:t>
      </w:r>
    </w:p>
    <w:p>
      <w:pPr>
        <w:pStyle w:val="Compact"/>
        <w:numPr>
          <w:ilvl w:val="1"/>
          <w:numId w:val="1223"/>
        </w:numPr>
      </w:pPr>
      <w:r>
        <w:t xml:space="preserve">REL 385 Advanced Topics in Religion</w:t>
      </w:r>
    </w:p>
    <w:p>
      <w:pPr>
        <w:pStyle w:val="Compact"/>
        <w:numPr>
          <w:ilvl w:val="1"/>
          <w:numId w:val="1223"/>
        </w:numPr>
      </w:pPr>
      <w:r>
        <w:t xml:space="preserve">REL 394 Directed Learning in Religion</w:t>
      </w:r>
    </w:p>
    <w:p>
      <w:pPr>
        <w:pStyle w:val="Compact"/>
        <w:numPr>
          <w:ilvl w:val="1"/>
          <w:numId w:val="1223"/>
        </w:numPr>
      </w:pPr>
      <w:r>
        <w:t xml:space="preserve">REL 394 Directed Learning in Religion</w:t>
      </w:r>
    </w:p>
    <w:p>
      <w:pPr>
        <w:pStyle w:val="Compact"/>
        <w:numPr>
          <w:ilvl w:val="1"/>
          <w:numId w:val="1223"/>
        </w:numPr>
      </w:pPr>
      <w:r>
        <w:t xml:space="preserve">REL 444 Ind Study-Relig</w:t>
      </w:r>
    </w:p>
    <w:p>
      <w:pPr>
        <w:pStyle w:val="Compact"/>
        <w:numPr>
          <w:ilvl w:val="1"/>
          <w:numId w:val="1223"/>
        </w:numPr>
      </w:pPr>
      <w:r>
        <w:t xml:space="preserve">REL 494 Internship in Religion</w:t>
      </w:r>
    </w:p>
    <w:bookmarkStart w:id="390" w:name="courses-in-religion"/>
    <w:p>
      <w:pPr>
        <w:pStyle w:val="Heading3"/>
      </w:pPr>
      <w:r>
        <w:t xml:space="preserve">13.46.3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207 Apocalypses and Apocalyptic Lit</w:t>
      </w:r>
      <w:r>
        <w:br/>
      </w:r>
      <w:r>
        <w:t xml:space="preserve">REL-207 Apocalypses and Apocalyptic Literature</w:t>
      </w:r>
      <w:r>
        <w:t xml:space="preserve"> </w:t>
      </w:r>
      <w:r>
        <w:t xml:space="preserve">Examines influential depictions of the end of human history and follows their interpretations from the first century BCE to contemporary America, thinking about how ideas about the end of the world are a reflection of the values communities hold most sacred, and how people make meaning of the world and their place in it. Highlights moments of apocalyptic anxiety, the development of the doctrine of the rapture, social groups like the Branch Davidians of Waco, TX, and apocalyptic threads in contemporary Evangelicalism and QAnon.</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246 Caste &amp; Untouchability in S. Asia</w:t>
      </w:r>
      <w:r>
        <w:br/>
      </w:r>
      <w:r>
        <w:t xml:space="preserve">REL-246 Caste and Untouchability in South Asia</w:t>
      </w:r>
      <w:r>
        <w:t xml:space="preserve"> </w:t>
      </w:r>
      <w:r>
        <w:t xml:space="preserve">Explores caste and untouchability in South Asia, with a focus on the writings, histories, and lived experiences of Dalit people (formerly referred to as “untouchables”).</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328 Dantes Divine Comedy (WE)</w:t>
      </w:r>
      <w:r>
        <w:br/>
      </w:r>
      <w:r>
        <w:t xml:space="preserve">REL-328 Dante’s Divine Comedy (WE)</w:t>
      </w:r>
      <w:r>
        <w:t xml:space="preserve"> </w:t>
      </w:r>
      <w:r>
        <w:t xml:space="preserve">See also English (ENG-328),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396 Advanced Topics in Religion NWP</w:t>
      </w:r>
      <w:r>
        <w:br/>
      </w:r>
      <w:r>
        <w:t xml:space="preserve">Same as Advanced Topics in Religion REL 395 except course focuses on topics related to non-western cultures. Content varies from year to year. May be taken for credit more than once.</w:t>
      </w:r>
      <w:r>
        <w:t xml:space="preserve"> </w:t>
      </w:r>
      <w:r>
        <w:t xml:space="preserve">Prerequisite: one course in religion or consent of the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0"/>
    <w:bookmarkStart w:id="391" w:name="secondary-education-minor-only"/>
    <w:p>
      <w:pPr>
        <w:pStyle w:val="Heading2"/>
      </w:pPr>
      <w:r>
        <w:t xml:space="preserve">13.47 Secondary Education (Minor Only)</w:t>
      </w:r>
    </w:p>
    <w:p>
      <w:pPr>
        <w:pStyle w:val="FirstParagraph"/>
      </w:pPr>
      <w:r>
        <w:t xml:space="preserve">See Education ,</w:t>
      </w:r>
      <w:r>
        <w:t xml:space="preserve"> </w:t>
      </w:r>
      <w:r>
        <w:rPr>
          <w:b/>
          <w:bCs/>
        </w:rPr>
        <w:t xml:space="preserve">?@sec-education</w:t>
      </w:r>
    </w:p>
    <w:bookmarkEnd w:id="391"/>
    <w:bookmarkStart w:id="394" w:name="social-criminal-justice"/>
    <w:p>
      <w:pPr>
        <w:pStyle w:val="Heading2"/>
      </w:pPr>
      <w:r>
        <w:t xml:space="preserve">13.48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392" w:name="social-criminal-justice-major"/>
    <w:p>
      <w:pPr>
        <w:pStyle w:val="Heading3"/>
      </w:pPr>
      <w:r>
        <w:t xml:space="preserve">13.48.1 Social &amp; Criminal Justice Major</w:t>
      </w:r>
    </w:p>
    <w:p>
      <w:pPr>
        <w:pStyle w:val="FirstParagraph"/>
      </w:pPr>
      <w:r>
        <w:t xml:space="preserve">A major in Social &amp; Criminal Justice requires a cumulative 2.0 GPA in all courses counted toward the major.</w:t>
      </w:r>
    </w:p>
    <w:p>
      <w:pPr>
        <w:numPr>
          <w:ilvl w:val="0"/>
          <w:numId w:val="1224"/>
        </w:numPr>
      </w:pPr>
      <w:r>
        <w:t xml:space="preserve">SCJ 101 Intro to Social &amp; Criminal Justice</w:t>
      </w:r>
    </w:p>
    <w:p>
      <w:pPr>
        <w:numPr>
          <w:ilvl w:val="0"/>
          <w:numId w:val="1224"/>
        </w:numPr>
      </w:pPr>
      <w:r>
        <w:t xml:space="preserve">SCJ 201 Law Enforcement &amp; Corrections</w:t>
      </w:r>
    </w:p>
    <w:p>
      <w:pPr>
        <w:numPr>
          <w:ilvl w:val="0"/>
          <w:numId w:val="1224"/>
        </w:numPr>
      </w:pPr>
      <w:r>
        <w:t xml:space="preserve">SOC 235 Methods of Sociological Research</w:t>
      </w:r>
    </w:p>
    <w:p>
      <w:pPr>
        <w:numPr>
          <w:ilvl w:val="0"/>
          <w:numId w:val="1224"/>
        </w:numPr>
      </w:pPr>
      <w:r>
        <w:t xml:space="preserve">PHL 285 Law, Morality &amp; Punishment</w:t>
      </w:r>
    </w:p>
    <w:p>
      <w:pPr>
        <w:numPr>
          <w:ilvl w:val="0"/>
          <w:numId w:val="1224"/>
        </w:numPr>
      </w:pPr>
      <w:r>
        <w:t xml:space="preserve">SCJ 350 Human Rights &amp; Comparative Justice</w:t>
      </w:r>
    </w:p>
    <w:p>
      <w:pPr>
        <w:numPr>
          <w:ilvl w:val="0"/>
          <w:numId w:val="1224"/>
        </w:numPr>
      </w:pPr>
      <w:r>
        <w:t xml:space="preserve">SOC 351 Criminology</w:t>
      </w:r>
    </w:p>
    <w:p>
      <w:pPr>
        <w:numPr>
          <w:ilvl w:val="0"/>
          <w:numId w:val="1224"/>
        </w:numPr>
      </w:pPr>
      <w:r>
        <w:rPr>
          <w:b/>
          <w:bCs/>
        </w:rPr>
        <w:t xml:space="preserve">One</w:t>
      </w:r>
      <w:r>
        <w:t xml:space="preserve"> </w:t>
      </w:r>
      <w:r>
        <w:t xml:space="preserve">of the following:</w:t>
      </w:r>
    </w:p>
    <w:p>
      <w:pPr>
        <w:pStyle w:val="Compact"/>
        <w:numPr>
          <w:ilvl w:val="1"/>
          <w:numId w:val="1225"/>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25"/>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25"/>
        </w:numPr>
      </w:pPr>
      <w:r>
        <w:t xml:space="preserve">BUS 190 Statistical Analysis</w:t>
      </w:r>
    </w:p>
    <w:p>
      <w:pPr>
        <w:pStyle w:val="Compact"/>
        <w:numPr>
          <w:ilvl w:val="1"/>
          <w:numId w:val="1225"/>
        </w:numPr>
      </w:pPr>
      <w:r>
        <w:t xml:space="preserve">PSY 300 Stat Methods and Data Analysis</w:t>
      </w:r>
    </w:p>
    <w:p>
      <w:pPr>
        <w:numPr>
          <w:ilvl w:val="0"/>
          <w:numId w:val="1224"/>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26"/>
        </w:numPr>
      </w:pPr>
      <w:r>
        <w:t xml:space="preserve">ACC 313 Fraud Examination</w:t>
      </w:r>
    </w:p>
    <w:p>
      <w:pPr>
        <w:pStyle w:val="Compact"/>
        <w:numPr>
          <w:ilvl w:val="1"/>
          <w:numId w:val="1226"/>
        </w:numPr>
      </w:pPr>
      <w:r>
        <w:t xml:space="preserve">ARH 107 Gender and Art</w:t>
      </w:r>
    </w:p>
    <w:p>
      <w:pPr>
        <w:pStyle w:val="Compact"/>
        <w:numPr>
          <w:ilvl w:val="1"/>
          <w:numId w:val="1226"/>
        </w:numPr>
      </w:pPr>
      <w:r>
        <w:t xml:space="preserve">COM 237 Interpersonal Communication</w:t>
      </w:r>
    </w:p>
    <w:p>
      <w:pPr>
        <w:pStyle w:val="Compact"/>
        <w:numPr>
          <w:ilvl w:val="1"/>
          <w:numId w:val="1226"/>
        </w:numPr>
      </w:pPr>
      <w:r>
        <w:t xml:space="preserve">COM 357 Sex, Race, &amp; Gender in Media</w:t>
      </w:r>
    </w:p>
    <w:p>
      <w:pPr>
        <w:pStyle w:val="Compact"/>
        <w:numPr>
          <w:ilvl w:val="1"/>
          <w:numId w:val="1226"/>
        </w:numPr>
      </w:pPr>
      <w:r>
        <w:t xml:space="preserve">COM 361 Communication &amp; Social Change</w:t>
      </w:r>
    </w:p>
    <w:p>
      <w:pPr>
        <w:pStyle w:val="Compact"/>
        <w:numPr>
          <w:ilvl w:val="1"/>
          <w:numId w:val="1226"/>
        </w:numPr>
      </w:pPr>
      <w:r>
        <w:t xml:space="preserve">COM 362 U.S. Public Address</w:t>
      </w:r>
    </w:p>
    <w:p>
      <w:pPr>
        <w:pStyle w:val="Compact"/>
        <w:numPr>
          <w:ilvl w:val="1"/>
          <w:numId w:val="1226"/>
        </w:numPr>
      </w:pPr>
      <w:r>
        <w:t xml:space="preserve">ECO 115 Intro Political Econ</w:t>
      </w:r>
    </w:p>
    <w:p>
      <w:pPr>
        <w:pStyle w:val="Compact"/>
        <w:numPr>
          <w:ilvl w:val="1"/>
          <w:numId w:val="1226"/>
        </w:numPr>
      </w:pPr>
      <w:r>
        <w:t xml:space="preserve">EDU 187 Human Relations</w:t>
      </w:r>
    </w:p>
    <w:p>
      <w:pPr>
        <w:pStyle w:val="Compact"/>
        <w:numPr>
          <w:ilvl w:val="1"/>
          <w:numId w:val="1226"/>
        </w:numPr>
      </w:pPr>
      <w:r>
        <w:t xml:space="preserve">ENG 127 Social Justice and Literature</w:t>
      </w:r>
    </w:p>
    <w:p>
      <w:pPr>
        <w:pStyle w:val="Compact"/>
        <w:numPr>
          <w:ilvl w:val="1"/>
          <w:numId w:val="1226"/>
        </w:numPr>
      </w:pPr>
      <w:r>
        <w:t xml:space="preserve">ENG 146 Intro Postcolonial Literature</w:t>
      </w:r>
    </w:p>
    <w:p>
      <w:pPr>
        <w:pStyle w:val="Compact"/>
        <w:numPr>
          <w:ilvl w:val="1"/>
          <w:numId w:val="1226"/>
        </w:numPr>
      </w:pPr>
      <w:r>
        <w:t xml:space="preserve">GS 107 Intro Gender &amp; Sexuality Studies</w:t>
      </w:r>
    </w:p>
    <w:p>
      <w:pPr>
        <w:pStyle w:val="Compact"/>
        <w:numPr>
          <w:ilvl w:val="1"/>
          <w:numId w:val="1226"/>
        </w:numPr>
      </w:pPr>
      <w:r>
        <w:t xml:space="preserve">HIS 145 History of United States to 1865</w:t>
      </w:r>
    </w:p>
    <w:p>
      <w:pPr>
        <w:pStyle w:val="Compact"/>
        <w:numPr>
          <w:ilvl w:val="1"/>
          <w:numId w:val="1226"/>
        </w:numPr>
      </w:pPr>
      <w:r>
        <w:t xml:space="preserve">HIS 155 History of United States since 1865</w:t>
      </w:r>
    </w:p>
    <w:p>
      <w:pPr>
        <w:pStyle w:val="Compact"/>
        <w:numPr>
          <w:ilvl w:val="1"/>
          <w:numId w:val="1226"/>
        </w:numPr>
      </w:pPr>
      <w:r>
        <w:t xml:space="preserve">HIS 347 African American History</w:t>
      </w:r>
    </w:p>
    <w:p>
      <w:pPr>
        <w:pStyle w:val="Compact"/>
        <w:numPr>
          <w:ilvl w:val="1"/>
          <w:numId w:val="1226"/>
        </w:numPr>
      </w:pPr>
      <w:r>
        <w:t xml:space="preserve">HIS 257 Native American History</w:t>
      </w:r>
    </w:p>
    <w:p>
      <w:pPr>
        <w:pStyle w:val="Compact"/>
        <w:numPr>
          <w:ilvl w:val="1"/>
          <w:numId w:val="1226"/>
        </w:numPr>
      </w:pPr>
      <w:r>
        <w:t xml:space="preserve">HIS 297 Women in America</w:t>
      </w:r>
    </w:p>
    <w:p>
      <w:pPr>
        <w:pStyle w:val="Compact"/>
        <w:numPr>
          <w:ilvl w:val="1"/>
          <w:numId w:val="1226"/>
        </w:numPr>
      </w:pPr>
      <w:r>
        <w:t xml:space="preserve">HIS 325 Recent American History I</w:t>
      </w:r>
    </w:p>
    <w:p>
      <w:pPr>
        <w:pStyle w:val="Compact"/>
        <w:numPr>
          <w:ilvl w:val="1"/>
          <w:numId w:val="1226"/>
        </w:numPr>
      </w:pPr>
      <w:r>
        <w:t xml:space="preserve">IS 126 Human Rights Burmese Migrant</w:t>
      </w:r>
    </w:p>
    <w:p>
      <w:pPr>
        <w:pStyle w:val="Compact"/>
        <w:numPr>
          <w:ilvl w:val="1"/>
          <w:numId w:val="1226"/>
        </w:numPr>
      </w:pPr>
      <w:r>
        <w:t xml:space="preserve">PHL 128 Morality &amp; Moral Controversies</w:t>
      </w:r>
    </w:p>
    <w:p>
      <w:pPr>
        <w:pStyle w:val="Compact"/>
        <w:numPr>
          <w:ilvl w:val="1"/>
          <w:numId w:val="1226"/>
        </w:numPr>
      </w:pPr>
      <w:r>
        <w:t xml:space="preserve">PHL 205 Environmental Ethics</w:t>
      </w:r>
    </w:p>
    <w:p>
      <w:pPr>
        <w:pStyle w:val="Compact"/>
        <w:numPr>
          <w:ilvl w:val="1"/>
          <w:numId w:val="1226"/>
        </w:numPr>
      </w:pPr>
      <w:r>
        <w:t xml:space="preserve">PHL 265 Political Philosophy</w:t>
      </w:r>
    </w:p>
    <w:p>
      <w:pPr>
        <w:pStyle w:val="Compact"/>
        <w:numPr>
          <w:ilvl w:val="1"/>
          <w:numId w:val="1226"/>
        </w:numPr>
      </w:pPr>
      <w:r>
        <w:t xml:space="preserve">PHL 270 Ethical Theory</w:t>
      </w:r>
    </w:p>
    <w:p>
      <w:pPr>
        <w:pStyle w:val="Compact"/>
        <w:numPr>
          <w:ilvl w:val="1"/>
          <w:numId w:val="1226"/>
        </w:numPr>
      </w:pPr>
      <w:r>
        <w:t xml:space="preserve">PHL 277 Philosophy of Gender &amp; Race</w:t>
      </w:r>
    </w:p>
    <w:p>
      <w:pPr>
        <w:pStyle w:val="Compact"/>
        <w:numPr>
          <w:ilvl w:val="1"/>
          <w:numId w:val="1226"/>
        </w:numPr>
      </w:pPr>
      <w:r>
        <w:t xml:space="preserve">POL 305 Terrorism</w:t>
      </w:r>
    </w:p>
    <w:p>
      <w:pPr>
        <w:pStyle w:val="Compact"/>
        <w:numPr>
          <w:ilvl w:val="1"/>
          <w:numId w:val="1226"/>
        </w:numPr>
      </w:pPr>
      <w:r>
        <w:t xml:space="preserve">POL 350 US Social Policy Process</w:t>
      </w:r>
    </w:p>
    <w:p>
      <w:pPr>
        <w:pStyle w:val="Compact"/>
        <w:numPr>
          <w:ilvl w:val="1"/>
          <w:numId w:val="1226"/>
        </w:numPr>
      </w:pPr>
      <w:r>
        <w:t xml:space="preserve">POL 375 Constitution &amp; Individual Liberties</w:t>
      </w:r>
    </w:p>
    <w:p>
      <w:pPr>
        <w:pStyle w:val="Compact"/>
        <w:numPr>
          <w:ilvl w:val="1"/>
          <w:numId w:val="1226"/>
        </w:numPr>
      </w:pPr>
      <w:r>
        <w:t xml:space="preserve">PSY 235 Abnormal Psychology</w:t>
      </w:r>
    </w:p>
    <w:p>
      <w:pPr>
        <w:pStyle w:val="Compact"/>
        <w:numPr>
          <w:ilvl w:val="1"/>
          <w:numId w:val="1226"/>
        </w:numPr>
      </w:pPr>
      <w:r>
        <w:t xml:space="preserve">PSY 245 Organizational Psychology</w:t>
      </w:r>
    </w:p>
    <w:p>
      <w:pPr>
        <w:pStyle w:val="Compact"/>
        <w:numPr>
          <w:ilvl w:val="1"/>
          <w:numId w:val="1226"/>
        </w:numPr>
      </w:pPr>
      <w:r>
        <w:t xml:space="preserve">PSY 255 Social Psychology</w:t>
      </w:r>
    </w:p>
    <w:p>
      <w:pPr>
        <w:pStyle w:val="Compact"/>
        <w:numPr>
          <w:ilvl w:val="1"/>
          <w:numId w:val="1226"/>
        </w:numPr>
      </w:pPr>
      <w:r>
        <w:t xml:space="preserve">PSY 315 Learning &amp; Behavior</w:t>
      </w:r>
    </w:p>
    <w:p>
      <w:pPr>
        <w:pStyle w:val="Compact"/>
        <w:numPr>
          <w:ilvl w:val="1"/>
          <w:numId w:val="1226"/>
        </w:numPr>
      </w:pPr>
      <w:r>
        <w:t xml:space="preserve">PSY 350 Drugs &amp; Behavior</w:t>
      </w:r>
    </w:p>
    <w:p>
      <w:pPr>
        <w:pStyle w:val="Compact"/>
        <w:numPr>
          <w:ilvl w:val="1"/>
          <w:numId w:val="1226"/>
        </w:numPr>
      </w:pPr>
      <w:r>
        <w:t xml:space="preserve">PSY 415 Counseling Psychology</w:t>
      </w:r>
    </w:p>
    <w:p>
      <w:pPr>
        <w:pStyle w:val="Compact"/>
        <w:numPr>
          <w:ilvl w:val="1"/>
          <w:numId w:val="1226"/>
        </w:numPr>
      </w:pPr>
      <w:r>
        <w:t xml:space="preserve">REL 217 Religion in America</w:t>
      </w:r>
    </w:p>
    <w:p>
      <w:pPr>
        <w:pStyle w:val="Compact"/>
        <w:numPr>
          <w:ilvl w:val="1"/>
          <w:numId w:val="1226"/>
        </w:numPr>
      </w:pPr>
      <w:r>
        <w:t xml:space="preserve">SCJ 190 Topics in Social &amp; Criminal Justice</w:t>
      </w:r>
    </w:p>
    <w:p>
      <w:pPr>
        <w:pStyle w:val="Compact"/>
        <w:numPr>
          <w:ilvl w:val="1"/>
          <w:numId w:val="1226"/>
        </w:numPr>
      </w:pPr>
      <w:r>
        <w:t xml:space="preserve">SCJ 220 Juvenile Delinq &amp; the Justice Sys</w:t>
      </w:r>
    </w:p>
    <w:p>
      <w:pPr>
        <w:pStyle w:val="Compact"/>
        <w:numPr>
          <w:ilvl w:val="1"/>
          <w:numId w:val="1226"/>
        </w:numPr>
      </w:pPr>
      <w:r>
        <w:t xml:space="preserve">SCJ 301 Criminal Law &amp; the 4th, 5th &amp; 6th</w:t>
      </w:r>
    </w:p>
    <w:p>
      <w:pPr>
        <w:pStyle w:val="Compact"/>
        <w:numPr>
          <w:ilvl w:val="1"/>
          <w:numId w:val="1226"/>
        </w:numPr>
      </w:pPr>
      <w:r>
        <w:t xml:space="preserve">SCJ 390 Adv Topics in Soc &amp; Crim Just</w:t>
      </w:r>
    </w:p>
    <w:p>
      <w:pPr>
        <w:pStyle w:val="Compact"/>
        <w:numPr>
          <w:ilvl w:val="1"/>
          <w:numId w:val="1226"/>
        </w:numPr>
      </w:pPr>
      <w:r>
        <w:t xml:space="preserve">SOC 207 Sociology of the Family</w:t>
      </w:r>
    </w:p>
    <w:p>
      <w:pPr>
        <w:pStyle w:val="Compact"/>
        <w:numPr>
          <w:ilvl w:val="1"/>
          <w:numId w:val="1226"/>
        </w:numPr>
      </w:pPr>
      <w:r>
        <w:t xml:space="preserve">SOC 247 Sociology of Race</w:t>
      </w:r>
    </w:p>
    <w:p>
      <w:pPr>
        <w:pStyle w:val="Compact"/>
        <w:numPr>
          <w:ilvl w:val="1"/>
          <w:numId w:val="1226"/>
        </w:numPr>
      </w:pPr>
      <w:r>
        <w:t xml:space="preserve">SOC 207 Sociology of the Family</w:t>
      </w:r>
    </w:p>
    <w:p>
      <w:pPr>
        <w:pStyle w:val="Compact"/>
        <w:numPr>
          <w:ilvl w:val="1"/>
          <w:numId w:val="1226"/>
        </w:numPr>
      </w:pPr>
      <w:r>
        <w:t xml:space="preserve">SOC 247 Sociology of Race</w:t>
      </w:r>
    </w:p>
    <w:p>
      <w:pPr>
        <w:pStyle w:val="Compact"/>
        <w:numPr>
          <w:ilvl w:val="1"/>
          <w:numId w:val="1226"/>
        </w:numPr>
      </w:pPr>
      <w:r>
        <w:t xml:space="preserve">SOC 328 Urban Sociology</w:t>
      </w:r>
    </w:p>
    <w:p>
      <w:pPr>
        <w:pStyle w:val="Compact"/>
        <w:numPr>
          <w:ilvl w:val="1"/>
          <w:numId w:val="1226"/>
        </w:numPr>
      </w:pPr>
      <w:r>
        <w:t xml:space="preserve">SOC 338 Political Sociology</w:t>
      </w:r>
    </w:p>
    <w:p>
      <w:pPr>
        <w:pStyle w:val="Compact"/>
        <w:numPr>
          <w:ilvl w:val="1"/>
          <w:numId w:val="1226"/>
        </w:numPr>
      </w:pPr>
      <w:r>
        <w:t xml:space="preserve">SOC 355 Sociology of Deviance</w:t>
      </w:r>
    </w:p>
    <w:p>
      <w:pPr>
        <w:pStyle w:val="Compact"/>
        <w:numPr>
          <w:ilvl w:val="1"/>
          <w:numId w:val="1226"/>
        </w:numPr>
      </w:pPr>
      <w:r>
        <w:t xml:space="preserve">SOC 425 Social Change</w:t>
      </w:r>
    </w:p>
    <w:p>
      <w:pPr>
        <w:pStyle w:val="Compact"/>
        <w:numPr>
          <w:ilvl w:val="1"/>
          <w:numId w:val="1226"/>
        </w:numPr>
      </w:pPr>
      <w:r>
        <w:t xml:space="preserve">A course approved by the Social &amp; Criminal Justice administrative coordinator</w:t>
      </w:r>
    </w:p>
    <w:p>
      <w:pPr>
        <w:numPr>
          <w:ilvl w:val="0"/>
          <w:numId w:val="1224"/>
        </w:numPr>
      </w:pPr>
      <w:r>
        <w:rPr>
          <w:b/>
          <w:bCs/>
        </w:rPr>
        <w:t xml:space="preserve">One</w:t>
      </w:r>
      <w:r>
        <w:t xml:space="preserve"> </w:t>
      </w:r>
      <w:r>
        <w:t xml:space="preserve">of the following capstone projects:</w:t>
      </w:r>
    </w:p>
    <w:p>
      <w:pPr>
        <w:pStyle w:val="Compact"/>
        <w:numPr>
          <w:ilvl w:val="1"/>
          <w:numId w:val="1227"/>
        </w:numPr>
      </w:pPr>
      <w:r>
        <w:t xml:space="preserve">SCJ 444 Independent Study in Social and Cri</w:t>
      </w:r>
    </w:p>
    <w:p>
      <w:pPr>
        <w:pStyle w:val="Compact"/>
        <w:numPr>
          <w:ilvl w:val="1"/>
          <w:numId w:val="1227"/>
        </w:numPr>
      </w:pPr>
      <w:r>
        <w:t xml:space="preserve">SCJ 494 Internship in Social and Criminal J</w:t>
      </w:r>
    </w:p>
    <w:p>
      <w:pPr>
        <w:pStyle w:val="Compact"/>
        <w:numPr>
          <w:ilvl w:val="1"/>
          <w:numId w:val="1227"/>
        </w:numPr>
      </w:pPr>
      <w:r>
        <w:t xml:space="preserve">OCC 323 OCC Chicago: Urban Studies (if internship/independent study has SCJ focus)</w:t>
      </w:r>
    </w:p>
    <w:p>
      <w:pPr>
        <w:pStyle w:val="Compact"/>
        <w:numPr>
          <w:ilvl w:val="1"/>
          <w:numId w:val="1227"/>
        </w:numPr>
      </w:pPr>
      <w:r>
        <w:t xml:space="preserve">WSH 464 Washington Term Internship Seminar (if internship has SCJ focus)</w:t>
      </w:r>
    </w:p>
    <w:p>
      <w:pPr>
        <w:pStyle w:val="Compact"/>
        <w:numPr>
          <w:ilvl w:val="1"/>
          <w:numId w:val="1227"/>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24"/>
        </w:numPr>
      </w:pPr>
      <w:r>
        <w:t xml:space="preserve">SCJ 490 Social &amp; Criminal Just Colloquium – Non-Credit Bearing</w:t>
      </w:r>
    </w:p>
    <w:bookmarkEnd w:id="392"/>
    <w:bookmarkStart w:id="393" w:name="courses-social-criminal-justice"/>
    <w:p>
      <w:pPr>
        <w:pStyle w:val="Heading3"/>
      </w:pPr>
      <w:r>
        <w:t xml:space="preserve">13.48.2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393"/>
    <w:bookmarkEnd w:id="394"/>
    <w:bookmarkStart w:id="398" w:name="sociology"/>
    <w:p>
      <w:pPr>
        <w:pStyle w:val="Heading2"/>
      </w:pPr>
      <w:r>
        <w:t xml:space="preserve">13.49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395" w:name="sociology-major"/>
    <w:p>
      <w:pPr>
        <w:pStyle w:val="Heading3"/>
      </w:pPr>
      <w:r>
        <w:t xml:space="preserve">13.49.1 Sociology Major</w:t>
      </w:r>
    </w:p>
    <w:p>
      <w:pPr>
        <w:pStyle w:val="FirstParagraph"/>
      </w:pPr>
      <w:r>
        <w:t xml:space="preserve">A major in Sociology requires a cumulative 2.0 GPA in all courses counted toward the major.</w:t>
      </w:r>
    </w:p>
    <w:p>
      <w:pPr>
        <w:numPr>
          <w:ilvl w:val="0"/>
          <w:numId w:val="1228"/>
        </w:numPr>
      </w:pPr>
      <w:r>
        <w:t xml:space="preserve">SOC 107 Introductory Sociology</w:t>
      </w:r>
    </w:p>
    <w:p>
      <w:pPr>
        <w:numPr>
          <w:ilvl w:val="0"/>
          <w:numId w:val="1228"/>
        </w:numPr>
      </w:pPr>
      <w:r>
        <w:t xml:space="preserve">SOC 235 Methods of Sociological Research</w:t>
      </w:r>
    </w:p>
    <w:p>
      <w:pPr>
        <w:numPr>
          <w:ilvl w:val="0"/>
          <w:numId w:val="1228"/>
        </w:numPr>
      </w:pPr>
      <w:r>
        <w:t xml:space="preserve">SOC 450 Sociological Theory</w:t>
      </w:r>
    </w:p>
    <w:p>
      <w:pPr>
        <w:numPr>
          <w:ilvl w:val="0"/>
          <w:numId w:val="1228"/>
        </w:numPr>
      </w:pPr>
      <w:r>
        <w:t xml:space="preserve">SOC 464 Sociology Capstone</w:t>
      </w:r>
    </w:p>
    <w:p>
      <w:pPr>
        <w:numPr>
          <w:ilvl w:val="0"/>
          <w:numId w:val="1228"/>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28"/>
        </w:numPr>
      </w:pPr>
      <w:r>
        <w:rPr>
          <w:b/>
          <w:bCs/>
        </w:rPr>
        <w:t xml:space="preserve">One</w:t>
      </w:r>
      <w:r>
        <w:t xml:space="preserve"> </w:t>
      </w:r>
      <w:r>
        <w:t xml:space="preserve">of the following:</w:t>
      </w:r>
    </w:p>
    <w:p>
      <w:pPr>
        <w:pStyle w:val="Compact"/>
        <w:numPr>
          <w:ilvl w:val="1"/>
          <w:numId w:val="1229"/>
        </w:numPr>
      </w:pPr>
      <w:r>
        <w:t xml:space="preserve">STA 100 Statistical Reasoning I-Foundations (7weeks) and STA 110 Stats IIA: Inferential Reasoning (7 weeks)</w:t>
      </w:r>
    </w:p>
    <w:p>
      <w:pPr>
        <w:pStyle w:val="Compact"/>
        <w:numPr>
          <w:ilvl w:val="1"/>
          <w:numId w:val="1229"/>
        </w:numPr>
      </w:pPr>
      <w:r>
        <w:t xml:space="preserve">STA 100 Statistical Reasoning I-Foundations (7weeks) and STA 130 Stats IIB: Experimental Design (7 weeks)</w:t>
      </w:r>
    </w:p>
    <w:bookmarkEnd w:id="395"/>
    <w:bookmarkStart w:id="396" w:name="sociology-minor"/>
    <w:p>
      <w:pPr>
        <w:pStyle w:val="Heading3"/>
      </w:pPr>
      <w:r>
        <w:t xml:space="preserve">13.49.2 Sociology Minor</w:t>
      </w:r>
    </w:p>
    <w:p>
      <w:pPr>
        <w:numPr>
          <w:ilvl w:val="0"/>
          <w:numId w:val="1230"/>
        </w:numPr>
      </w:pPr>
      <w:r>
        <w:t xml:space="preserve">SOC 107 Introductory Sociology</w:t>
      </w:r>
    </w:p>
    <w:p>
      <w:pPr>
        <w:numPr>
          <w:ilvl w:val="0"/>
          <w:numId w:val="1230"/>
        </w:numPr>
      </w:pPr>
      <w:r>
        <w:t xml:space="preserve">SOC 235 Methods of Sociological Research</w:t>
      </w:r>
    </w:p>
    <w:p>
      <w:pPr>
        <w:numPr>
          <w:ilvl w:val="0"/>
          <w:numId w:val="1230"/>
        </w:numPr>
      </w:pPr>
      <w:r>
        <w:t xml:space="preserve">SOC 450 Sociological Theory</w:t>
      </w:r>
    </w:p>
    <w:p>
      <w:pPr>
        <w:numPr>
          <w:ilvl w:val="0"/>
          <w:numId w:val="1230"/>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31"/>
        </w:numPr>
      </w:pPr>
      <w:r>
        <w:t xml:space="preserve">SOC 275 Directed Readings in Sociology</w:t>
      </w:r>
    </w:p>
    <w:p>
      <w:pPr>
        <w:pStyle w:val="Compact"/>
        <w:numPr>
          <w:ilvl w:val="0"/>
          <w:numId w:val="1231"/>
        </w:numPr>
      </w:pPr>
      <w:r>
        <w:t xml:space="preserve">SOC 365 Research Participation I or SOC 375 Research Participation II</w:t>
      </w:r>
    </w:p>
    <w:p>
      <w:pPr>
        <w:pStyle w:val="Compact"/>
        <w:numPr>
          <w:ilvl w:val="0"/>
          <w:numId w:val="1231"/>
        </w:numPr>
      </w:pPr>
      <w:r>
        <w:t xml:space="preserve">SOC 444 Independent Study</w:t>
      </w:r>
    </w:p>
    <w:p>
      <w:pPr>
        <w:pStyle w:val="Compact"/>
        <w:numPr>
          <w:ilvl w:val="0"/>
          <w:numId w:val="1231"/>
        </w:numPr>
      </w:pPr>
      <w:r>
        <w:t xml:space="preserve">SOC 494 Internship in Sociology</w:t>
      </w:r>
    </w:p>
    <w:p>
      <w:pPr>
        <w:pStyle w:val="Compact"/>
        <w:numPr>
          <w:ilvl w:val="0"/>
          <w:numId w:val="1231"/>
        </w:numPr>
      </w:pPr>
      <w:r>
        <w:t xml:space="preserve">SOC 499 Summer Internship in Sociology</w:t>
      </w:r>
    </w:p>
    <w:bookmarkEnd w:id="396"/>
    <w:bookmarkStart w:id="397" w:name="courses-in-sociology"/>
    <w:p>
      <w:pPr>
        <w:pStyle w:val="Heading3"/>
      </w:pPr>
      <w:r>
        <w:t xml:space="preserve">13.49.3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397"/>
    <w:bookmarkEnd w:id="398"/>
    <w:bookmarkStart w:id="403" w:name="spanishspanish-studies"/>
    <w:p>
      <w:pPr>
        <w:pStyle w:val="Heading2"/>
      </w:pPr>
      <w:r>
        <w:t xml:space="preserve">13.50 Spanish/Spanish Studies</w:t>
      </w:r>
    </w:p>
    <w:p>
      <w:pPr>
        <w:pStyle w:val="FirstParagraph"/>
      </w:pPr>
      <w:r>
        <w:t xml:space="preserve">Peach, Muñoz Pérez, Rodríguez Moreno (Program Coordinator).</w:t>
      </w:r>
    </w:p>
    <w:bookmarkStart w:id="399" w:name="spanish-major"/>
    <w:p>
      <w:pPr>
        <w:pStyle w:val="Heading3"/>
      </w:pPr>
      <w:r>
        <w:t xml:space="preserve">13.50.1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399"/>
    <w:bookmarkStart w:id="400" w:name="spanish-minor"/>
    <w:p>
      <w:pPr>
        <w:pStyle w:val="Heading3"/>
      </w:pPr>
      <w:r>
        <w:t xml:space="preserve">13.50.2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00"/>
    <w:bookmarkStart w:id="401" w:name="spanish-studies-major"/>
    <w:p>
      <w:pPr>
        <w:pStyle w:val="Heading3"/>
      </w:pPr>
      <w:r>
        <w:t xml:space="preserve">13.50.3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01"/>
    <w:bookmarkStart w:id="402" w:name="courses-in-spanish"/>
    <w:p>
      <w:pPr>
        <w:pStyle w:val="Heading3"/>
      </w:pPr>
      <w:r>
        <w:t xml:space="preserve">13.50.4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02"/>
    <w:bookmarkEnd w:id="403"/>
    <w:bookmarkStart w:id="405" w:name="sports-management-courses-only"/>
    <w:p>
      <w:pPr>
        <w:pStyle w:val="Heading2"/>
      </w:pPr>
      <w:r>
        <w:t xml:space="preserve">13.51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13.10.3.9</w:t>
        </w:r>
      </w:hyperlink>
    </w:p>
    <w:bookmarkStart w:id="404" w:name="courses-in-sports-management"/>
    <w:p>
      <w:pPr>
        <w:pStyle w:val="Heading3"/>
      </w:pPr>
      <w:r>
        <w:t xml:space="preserve">13.51.1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04"/>
    <w:bookmarkEnd w:id="405"/>
    <w:bookmarkStart w:id="407" w:name="statistics-courses-only"/>
    <w:p>
      <w:pPr>
        <w:pStyle w:val="Heading2"/>
      </w:pPr>
      <w:r>
        <w:t xml:space="preserve">13.52 Statistics (Courses Only)</w:t>
      </w:r>
    </w:p>
    <w:p>
      <w:pPr>
        <w:pStyle w:val="FirstParagraph"/>
      </w:pPr>
      <w:r>
        <w:t xml:space="preserve">Cross.</w:t>
      </w:r>
    </w:p>
    <w:bookmarkStart w:id="406" w:name="courses-in-statistics"/>
    <w:p>
      <w:pPr>
        <w:pStyle w:val="Heading3"/>
      </w:pPr>
      <w:r>
        <w:t xml:space="preserve">13.52.1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06"/>
    <w:bookmarkEnd w:id="407"/>
    <w:bookmarkStart w:id="411" w:name="theatre-arts"/>
    <w:p>
      <w:pPr>
        <w:pStyle w:val="Heading2"/>
      </w:pPr>
      <w:r>
        <w:t xml:space="preserve">13.53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08" w:name="sec-theatre-arts-major"/>
    <w:p>
      <w:pPr>
        <w:pStyle w:val="Heading3"/>
      </w:pPr>
      <w:r>
        <w:t xml:space="preserve">13.53.1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32"/>
        </w:numPr>
      </w:pPr>
      <w:r>
        <w:t xml:space="preserve">THE 102 Theatre Production Lab</w:t>
      </w:r>
    </w:p>
    <w:p>
      <w:pPr>
        <w:numPr>
          <w:ilvl w:val="0"/>
          <w:numId w:val="1232"/>
        </w:numPr>
      </w:pPr>
      <w:r>
        <w:t xml:space="preserve">THE 130 Technical Production I</w:t>
      </w:r>
    </w:p>
    <w:p>
      <w:pPr>
        <w:numPr>
          <w:ilvl w:val="0"/>
          <w:numId w:val="1232"/>
        </w:numPr>
      </w:pPr>
      <w:r>
        <w:t xml:space="preserve">THE 140 Design for the Stage</w:t>
      </w:r>
    </w:p>
    <w:p>
      <w:pPr>
        <w:numPr>
          <w:ilvl w:val="0"/>
          <w:numId w:val="1232"/>
        </w:numPr>
      </w:pPr>
      <w:r>
        <w:t xml:space="preserve">THE 150 Acting I</w:t>
      </w:r>
    </w:p>
    <w:p>
      <w:pPr>
        <w:numPr>
          <w:ilvl w:val="0"/>
          <w:numId w:val="1232"/>
        </w:numPr>
      </w:pPr>
      <w:r>
        <w:t xml:space="preserve">THE 228 History of Theatre and Drama I</w:t>
      </w:r>
    </w:p>
    <w:p>
      <w:pPr>
        <w:numPr>
          <w:ilvl w:val="0"/>
          <w:numId w:val="1232"/>
        </w:numPr>
      </w:pPr>
      <w:r>
        <w:t xml:space="preserve">THE 238 History of Theatre and Drama II</w:t>
      </w:r>
    </w:p>
    <w:p>
      <w:pPr>
        <w:numPr>
          <w:ilvl w:val="0"/>
          <w:numId w:val="1232"/>
        </w:numPr>
      </w:pPr>
      <w:r>
        <w:t xml:space="preserve">THE 290 Directing I</w:t>
      </w:r>
    </w:p>
    <w:p>
      <w:pPr>
        <w:numPr>
          <w:ilvl w:val="0"/>
          <w:numId w:val="1232"/>
        </w:numPr>
      </w:pPr>
      <w:r>
        <w:t xml:space="preserve">THE 464 Senior Seminar</w:t>
      </w:r>
    </w:p>
    <w:bookmarkEnd w:id="408"/>
    <w:bookmarkStart w:id="409" w:name="theatre-arts-minor"/>
    <w:p>
      <w:pPr>
        <w:pStyle w:val="Heading3"/>
      </w:pPr>
      <w:r>
        <w:t xml:space="preserve">13.53.2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33"/>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33"/>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34"/>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34"/>
        </w:numPr>
      </w:pPr>
      <w:r>
        <w:t xml:space="preserve">THE 170 Voice &amp; Diction</w:t>
      </w:r>
    </w:p>
    <w:p>
      <w:pPr>
        <w:numPr>
          <w:ilvl w:val="0"/>
          <w:numId w:val="1234"/>
        </w:numPr>
      </w:pPr>
      <w:r>
        <w:t xml:space="preserve">THE 250 Acting II</w:t>
      </w:r>
    </w:p>
    <w:p>
      <w:pPr>
        <w:numPr>
          <w:ilvl w:val="0"/>
          <w:numId w:val="1234"/>
        </w:numPr>
      </w:pPr>
      <w:r>
        <w:rPr>
          <w:b/>
          <w:bCs/>
        </w:rPr>
        <w:t xml:space="preserve">One</w:t>
      </w:r>
      <w:r>
        <w:t xml:space="preserve"> </w:t>
      </w:r>
      <w:r>
        <w:t xml:space="preserve">of the following:</w:t>
      </w:r>
    </w:p>
    <w:p>
      <w:pPr>
        <w:pStyle w:val="Compact"/>
        <w:numPr>
          <w:ilvl w:val="1"/>
          <w:numId w:val="1235"/>
        </w:numPr>
      </w:pPr>
      <w:r>
        <w:t xml:space="preserve">THE 160 Movement for the Stage</w:t>
      </w:r>
    </w:p>
    <w:p>
      <w:pPr>
        <w:pStyle w:val="Compact"/>
        <w:numPr>
          <w:ilvl w:val="1"/>
          <w:numId w:val="1235"/>
        </w:numPr>
      </w:pPr>
      <w:r>
        <w:t xml:space="preserve">THE 260 Acting for the Camera</w:t>
      </w:r>
    </w:p>
    <w:p>
      <w:pPr>
        <w:pStyle w:val="Compact"/>
        <w:numPr>
          <w:ilvl w:val="1"/>
          <w:numId w:val="1235"/>
        </w:numPr>
      </w:pPr>
      <w:r>
        <w:t xml:space="preserve">THE 270 Musical Theatre Acting</w:t>
      </w:r>
    </w:p>
    <w:p>
      <w:pPr>
        <w:pStyle w:val="Compact"/>
        <w:numPr>
          <w:ilvl w:val="1"/>
          <w:numId w:val="1235"/>
        </w:numPr>
      </w:pPr>
      <w:r>
        <w:t xml:space="preserve">THE 350 Advanced Acting:Shakespeare</w:t>
      </w:r>
    </w:p>
    <w:p>
      <w:pPr>
        <w:pStyle w:val="FirstParagraph"/>
      </w:pPr>
      <w:r>
        <w:rPr>
          <w:i/>
          <w:iCs/>
        </w:rPr>
        <w:t xml:space="preserve">Strongly recommended:</w:t>
      </w:r>
    </w:p>
    <w:p>
      <w:pPr>
        <w:pStyle w:val="Compact"/>
        <w:numPr>
          <w:ilvl w:val="0"/>
          <w:numId w:val="1236"/>
        </w:numPr>
      </w:pPr>
      <w:r>
        <w:t xml:space="preserve">Any dance course (DAN-101 through DAN-152)</w:t>
      </w:r>
    </w:p>
    <w:p>
      <w:pPr>
        <w:pStyle w:val="Compact"/>
        <w:numPr>
          <w:ilvl w:val="0"/>
          <w:numId w:val="1236"/>
        </w:numPr>
      </w:pPr>
      <w:r>
        <w:t xml:space="preserve">THE 162 Stage Make-Up</w:t>
      </w:r>
    </w:p>
    <w:p>
      <w:pPr>
        <w:pStyle w:val="Compact"/>
        <w:numPr>
          <w:ilvl w:val="0"/>
          <w:numId w:val="1236"/>
        </w:numPr>
      </w:pPr>
      <w:r>
        <w:t xml:space="preserve">THE 452 Advanced Projects in Acting</w:t>
      </w:r>
    </w:p>
    <w:p>
      <w:pPr>
        <w:pStyle w:val="Compact"/>
        <w:numPr>
          <w:ilvl w:val="0"/>
          <w:numId w:val="1236"/>
        </w:numPr>
      </w:pPr>
      <w:r>
        <w:t xml:space="preserve">PHL 105 Introduction to Philosophy:</w:t>
      </w:r>
    </w:p>
    <w:p>
      <w:pPr>
        <w:pStyle w:val="Compact"/>
        <w:numPr>
          <w:ilvl w:val="0"/>
          <w:numId w:val="1236"/>
        </w:numPr>
      </w:pPr>
      <w:r>
        <w:t xml:space="preserve">PSY 100 Introductory Psychology</w:t>
      </w:r>
    </w:p>
    <w:p>
      <w:pPr>
        <w:pStyle w:val="FirstParagraph"/>
      </w:pPr>
      <w:r>
        <w:rPr>
          <w:b/>
          <w:bCs/>
        </w:rPr>
        <w:t xml:space="preserve">Directing</w:t>
      </w:r>
    </w:p>
    <w:p>
      <w:pPr>
        <w:numPr>
          <w:ilvl w:val="0"/>
          <w:numId w:val="1237"/>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37"/>
        </w:numPr>
      </w:pPr>
      <w:r>
        <w:t xml:space="preserve">THE 250 Acting II</w:t>
      </w:r>
    </w:p>
    <w:p>
      <w:pPr>
        <w:numPr>
          <w:ilvl w:val="0"/>
          <w:numId w:val="1237"/>
        </w:numPr>
      </w:pPr>
      <w:r>
        <w:t xml:space="preserve">THE 390 Directing II WE</w:t>
      </w:r>
    </w:p>
    <w:p>
      <w:pPr>
        <w:numPr>
          <w:ilvl w:val="0"/>
          <w:numId w:val="1237"/>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38"/>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38"/>
        </w:numPr>
      </w:pPr>
      <w:r>
        <w:t xml:space="preserve">MU 109 Theory of Music I</w:t>
      </w:r>
    </w:p>
    <w:p>
      <w:pPr>
        <w:numPr>
          <w:ilvl w:val="0"/>
          <w:numId w:val="1238"/>
        </w:numPr>
      </w:pPr>
      <w:r>
        <w:t xml:space="preserve">THE 170 Voice &amp; Diction</w:t>
      </w:r>
    </w:p>
    <w:p>
      <w:pPr>
        <w:numPr>
          <w:ilvl w:val="0"/>
          <w:numId w:val="1238"/>
        </w:numPr>
      </w:pPr>
      <w:r>
        <w:t xml:space="preserve">THE 270 Musical Theatre Acting</w:t>
      </w:r>
    </w:p>
    <w:p>
      <w:pPr>
        <w:numPr>
          <w:ilvl w:val="0"/>
          <w:numId w:val="1238"/>
        </w:numPr>
      </w:pPr>
      <w:r>
        <w:rPr>
          <w:b/>
          <w:bCs/>
        </w:rPr>
        <w:t xml:space="preserve">Four</w:t>
      </w:r>
      <w:r>
        <w:t xml:space="preserve"> </w:t>
      </w:r>
      <w:r>
        <w:t xml:space="preserve">terms of MUA 202V Voice (0.6 cc)</w:t>
      </w:r>
    </w:p>
    <w:p>
      <w:pPr>
        <w:numPr>
          <w:ilvl w:val="0"/>
          <w:numId w:val="1238"/>
        </w:numPr>
      </w:pPr>
      <w:r>
        <w:rPr>
          <w:b/>
          <w:bCs/>
        </w:rPr>
        <w:t xml:space="preserve">One</w:t>
      </w:r>
      <w:r>
        <w:t xml:space="preserve"> </w:t>
      </w:r>
      <w:r>
        <w:t xml:space="preserve">additional course credit in practical musical theatre chosen from a combination of the following:</w:t>
      </w:r>
    </w:p>
    <w:p>
      <w:pPr>
        <w:pStyle w:val="Compact"/>
        <w:numPr>
          <w:ilvl w:val="1"/>
          <w:numId w:val="1239"/>
        </w:numPr>
      </w:pPr>
      <w:r>
        <w:t xml:space="preserve">MUA 130V MusicalTheatreProductionExperience (0.5 cc)</w:t>
      </w:r>
    </w:p>
    <w:p>
      <w:pPr>
        <w:pStyle w:val="Compact"/>
        <w:numPr>
          <w:ilvl w:val="1"/>
          <w:numId w:val="1239"/>
        </w:numPr>
      </w:pPr>
      <w:r>
        <w:t xml:space="preserve">MUA 131V Song Interpretation Workshop (0.2 cc)</w:t>
      </w:r>
    </w:p>
    <w:p>
      <w:pPr>
        <w:pStyle w:val="Compact"/>
        <w:numPr>
          <w:ilvl w:val="1"/>
          <w:numId w:val="1239"/>
        </w:numPr>
      </w:pPr>
      <w:r>
        <w:t xml:space="preserve">A musical theatre internship approved by the Music or Theatre Arts department</w:t>
      </w:r>
    </w:p>
    <w:p>
      <w:pPr>
        <w:numPr>
          <w:ilvl w:val="0"/>
          <w:numId w:val="1238"/>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40"/>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40"/>
        </w:numPr>
      </w:pPr>
      <w:r>
        <w:rPr>
          <w:b/>
          <w:bCs/>
        </w:rPr>
        <w:t xml:space="preserve">Three</w:t>
      </w:r>
      <w:r>
        <w:t xml:space="preserve">* of the following:</w:t>
      </w:r>
    </w:p>
    <w:p>
      <w:pPr>
        <w:pStyle w:val="Compact"/>
        <w:numPr>
          <w:ilvl w:val="1"/>
          <w:numId w:val="1241"/>
        </w:numPr>
      </w:pPr>
      <w:r>
        <w:t xml:space="preserve">THE 220 Lighting Design</w:t>
      </w:r>
    </w:p>
    <w:p>
      <w:pPr>
        <w:pStyle w:val="Compact"/>
        <w:numPr>
          <w:ilvl w:val="1"/>
          <w:numId w:val="1241"/>
        </w:numPr>
      </w:pPr>
      <w:r>
        <w:t xml:space="preserve">THE 230 Technical Production II</w:t>
      </w:r>
    </w:p>
    <w:p>
      <w:pPr>
        <w:pStyle w:val="Compact"/>
        <w:numPr>
          <w:ilvl w:val="1"/>
          <w:numId w:val="1241"/>
        </w:numPr>
      </w:pPr>
      <w:r>
        <w:t xml:space="preserve">THE 232 Computer Aided Drafting and Design</w:t>
      </w:r>
    </w:p>
    <w:p>
      <w:pPr>
        <w:pStyle w:val="Compact"/>
        <w:numPr>
          <w:ilvl w:val="1"/>
          <w:numId w:val="1241"/>
        </w:numPr>
      </w:pPr>
      <w:r>
        <w:t xml:space="preserve">THE 242 Scene Design</w:t>
      </w:r>
    </w:p>
    <w:p>
      <w:pPr>
        <w:pStyle w:val="Compact"/>
        <w:numPr>
          <w:ilvl w:val="1"/>
          <w:numId w:val="1241"/>
        </w:numPr>
      </w:pPr>
      <w:r>
        <w:t xml:space="preserve">THE 280 Costume Design</w:t>
      </w:r>
    </w:p>
    <w:p>
      <w:pPr>
        <w:pStyle w:val="Compact"/>
        <w:numPr>
          <w:ilvl w:val="1"/>
          <w:numId w:val="1241"/>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09"/>
    <w:bookmarkStart w:id="410" w:name="sec-courses-in-theatre-arts"/>
    <w:p>
      <w:pPr>
        <w:pStyle w:val="Heading3"/>
      </w:pPr>
      <w:r>
        <w:t xml:space="preserve">13.53.3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13.18.4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13.38.6</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13.18.4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13.18.4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0"/>
    <w:bookmarkEnd w:id="411"/>
    <w:bookmarkStart w:id="419" w:name="reserve-officer-training-corps"/>
    <w:p>
      <w:pPr>
        <w:pStyle w:val="Heading1"/>
      </w:pPr>
      <w:r>
        <w:t xml:space="preserve">14. RESERVE OFFICER TRAINING CORPS</w:t>
      </w:r>
    </w:p>
    <w:bookmarkStart w:id="413" w:name="aerospace-studies"/>
    <w:p>
      <w:pPr>
        <w:pStyle w:val="Heading2"/>
      </w:pPr>
      <w:r>
        <w:t xml:space="preserve">14.1 Aerospace Studies</w:t>
      </w:r>
    </w:p>
    <w:p>
      <w:pPr>
        <w:pStyle w:val="FirstParagraph"/>
      </w:pPr>
      <w:r>
        <w:t xml:space="preserve">Clark, Spyker.</w:t>
      </w:r>
    </w:p>
    <w:bookmarkStart w:id="412" w:name="air-force-rotc-courses"/>
    <w:p>
      <w:pPr>
        <w:pStyle w:val="Heading3"/>
      </w:pPr>
      <w:r>
        <w:t xml:space="preserve">14.1.1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42"/>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42"/>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42"/>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42"/>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42"/>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42"/>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42"/>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42"/>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42"/>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42"/>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42"/>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42"/>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42"/>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42"/>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42"/>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42"/>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12"/>
    <w:bookmarkEnd w:id="413"/>
    <w:bookmarkStart w:id="418" w:name="military-science"/>
    <w:p>
      <w:pPr>
        <w:pStyle w:val="Heading2"/>
      </w:pPr>
      <w:r>
        <w:t xml:space="preserve">14.2 Military Science</w:t>
      </w:r>
    </w:p>
    <w:p>
      <w:pPr>
        <w:pStyle w:val="FirstParagraph"/>
      </w:pPr>
      <w:r>
        <w:t xml:space="preserve">Guderski.</w:t>
      </w:r>
    </w:p>
    <w:bookmarkStart w:id="417" w:name="army-rotc-courses"/>
    <w:p>
      <w:pPr>
        <w:pStyle w:val="Heading3"/>
      </w:pPr>
      <w:r>
        <w:t xml:space="preserve">14.2.1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14">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15"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43"/>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43"/>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43"/>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43"/>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15"/>
    <w:bookmarkStart w:id="416"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44"/>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44"/>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44"/>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44"/>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44"/>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44"/>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44"/>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16"/>
    <w:bookmarkEnd w:id="417"/>
    <w:bookmarkEnd w:id="418"/>
    <w:bookmarkEnd w:id="419"/>
    <w:bookmarkStart w:id="429" w:name="admission"/>
    <w:p>
      <w:pPr>
        <w:pStyle w:val="Heading1"/>
      </w:pPr>
      <w:r>
        <w:t xml:space="preserve">15.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0" w:name="interviews-and-visiting-the-campus"/>
    <w:p>
      <w:pPr>
        <w:pStyle w:val="Heading2"/>
      </w:pPr>
      <w:r>
        <w:t xml:space="preserve">15.1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0"/>
    <w:bookmarkStart w:id="424" w:name="first-year-applicants"/>
    <w:p>
      <w:pPr>
        <w:pStyle w:val="Heading2"/>
      </w:pPr>
      <w:r>
        <w:t xml:space="preserve">15.2 First-Year Applicants</w:t>
      </w:r>
    </w:p>
    <w:bookmarkStart w:id="421" w:name="academic-record"/>
    <w:p>
      <w:pPr>
        <w:pStyle w:val="Heading3"/>
      </w:pPr>
      <w:r>
        <w:t xml:space="preserve">15.2.1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21"/>
    <w:bookmarkStart w:id="422" w:name="standardized-test-scores"/>
    <w:p>
      <w:pPr>
        <w:pStyle w:val="Heading3"/>
      </w:pPr>
      <w:r>
        <w:t xml:space="preserve">15.2.2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22"/>
    <w:bookmarkStart w:id="423" w:name="methods-of-application"/>
    <w:p>
      <w:pPr>
        <w:pStyle w:val="Heading3"/>
      </w:pPr>
      <w:r>
        <w:t xml:space="preserve">15.2.3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23"/>
    <w:bookmarkEnd w:id="424"/>
    <w:bookmarkStart w:id="425" w:name="transfer-applicants"/>
    <w:p>
      <w:pPr>
        <w:pStyle w:val="Heading2"/>
      </w:pPr>
      <w:r>
        <w:t xml:space="preserve">15.3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25"/>
    <w:bookmarkStart w:id="426" w:name="international-applicants"/>
    <w:p>
      <w:pPr>
        <w:pStyle w:val="Heading2"/>
      </w:pPr>
      <w:r>
        <w:t xml:space="preserve">15.4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26"/>
    <w:bookmarkStart w:id="427" w:name="post-secondary-enrollment"/>
    <w:p>
      <w:pPr>
        <w:pStyle w:val="Heading2"/>
      </w:pPr>
      <w:r>
        <w:t xml:space="preserve">15.5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27"/>
    <w:bookmarkStart w:id="428" w:name="deferred-admission"/>
    <w:p>
      <w:pPr>
        <w:pStyle w:val="Heading2"/>
      </w:pPr>
      <w:r>
        <w:t xml:space="preserve">15.6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28"/>
    <w:bookmarkEnd w:id="429"/>
    <w:bookmarkStart w:id="452" w:name="sec-financial-information"/>
    <w:p>
      <w:pPr>
        <w:pStyle w:val="Heading1"/>
      </w:pPr>
      <w:r>
        <w:t xml:space="preserve">16. FINANCIAL INFORMATION</w:t>
      </w:r>
    </w:p>
    <w:bookmarkStart w:id="451" w:name="fees"/>
    <w:p>
      <w:pPr>
        <w:pStyle w:val="Heading2"/>
      </w:pPr>
      <w:r>
        <w:t xml:space="preserve">16.1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0">
        <w:r>
          <w:rPr>
            <w:rStyle w:val="Hyperlink"/>
          </w:rPr>
          <w:t xml:space="preserve">https://www.coe.edu/student-life/student-life-resources/business-office/student-accounts-handbook</w:t>
        </w:r>
      </w:hyperlink>
      <w:r>
        <w:t xml:space="preserve"> </w:t>
      </w:r>
      <w:r>
        <w:t xml:space="preserve">.</w:t>
      </w:r>
    </w:p>
    <w:bookmarkStart w:id="431" w:name="full-time-and-part-time-students"/>
    <w:p>
      <w:pPr>
        <w:pStyle w:val="Heading3"/>
      </w:pPr>
      <w:r>
        <w:t xml:space="preserve">16.1.1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31"/>
    <w:bookmarkStart w:id="432" w:name="enrollment-fee"/>
    <w:p>
      <w:pPr>
        <w:pStyle w:val="Heading3"/>
      </w:pPr>
      <w:r>
        <w:t xml:space="preserve">16.1.2 Enrollment Fee</w:t>
      </w:r>
    </w:p>
    <w:p>
      <w:pPr>
        <w:pStyle w:val="FirstParagraph"/>
      </w:pPr>
      <w:r>
        <w:t xml:space="preserve">A $300 non-refundable enrollment fee is paid to the College by the accepted candidate.</w:t>
      </w:r>
    </w:p>
    <w:bookmarkEnd w:id="432"/>
    <w:bookmarkStart w:id="433" w:name="comprehensive-fee"/>
    <w:p>
      <w:pPr>
        <w:pStyle w:val="Heading3"/>
      </w:pPr>
      <w:r>
        <w:t xml:space="preserve">16.1.3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33"/>
    <w:bookmarkStart w:id="434" w:name="sec-full-time-residence-requirements"/>
    <w:p>
      <w:pPr>
        <w:pStyle w:val="Heading3"/>
      </w:pPr>
      <w:r>
        <w:t xml:space="preserve">16.1.4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45"/>
        </w:numPr>
      </w:pPr>
      <w:r>
        <w:t xml:space="preserve">Married students – must provide copy of signed marriage license</w:t>
      </w:r>
    </w:p>
    <w:p>
      <w:pPr>
        <w:pStyle w:val="Compact"/>
        <w:numPr>
          <w:ilvl w:val="0"/>
          <w:numId w:val="1245"/>
        </w:numPr>
      </w:pPr>
      <w:r>
        <w:t xml:space="preserve">Live with parent(s)/guardian(s) within 25 miles of campus (address on file with College is verified)</w:t>
      </w:r>
    </w:p>
    <w:p>
      <w:pPr>
        <w:pStyle w:val="Compact"/>
        <w:numPr>
          <w:ilvl w:val="0"/>
          <w:numId w:val="1245"/>
        </w:numPr>
      </w:pPr>
      <w:r>
        <w:t xml:space="preserve">Dependent child (person must provide copy of child’s birth certificate)</w:t>
      </w:r>
    </w:p>
    <w:p>
      <w:pPr>
        <w:pStyle w:val="Compact"/>
        <w:numPr>
          <w:ilvl w:val="0"/>
          <w:numId w:val="1245"/>
        </w:numPr>
      </w:pPr>
      <w:r>
        <w:t xml:space="preserve">Completed 8 semesters living on campus</w:t>
      </w:r>
    </w:p>
    <w:p>
      <w:pPr>
        <w:pStyle w:val="Compact"/>
        <w:numPr>
          <w:ilvl w:val="0"/>
          <w:numId w:val="1245"/>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34"/>
    <w:bookmarkStart w:id="435" w:name="acm-and-other-off-campus-study-programs"/>
    <w:p>
      <w:pPr>
        <w:pStyle w:val="Heading3"/>
      </w:pPr>
      <w:r>
        <w:t xml:space="preserve">16.1.5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35"/>
    <w:bookmarkStart w:id="436" w:name="general-financial-regulations"/>
    <w:p>
      <w:pPr>
        <w:pStyle w:val="Heading3"/>
      </w:pPr>
      <w:r>
        <w:t xml:space="preserve">16.1.6 GENERAL FINANCIAL REGULATIONS</w:t>
      </w:r>
    </w:p>
    <w:p>
      <w:pPr>
        <w:pStyle w:val="Compact"/>
        <w:numPr>
          <w:ilvl w:val="0"/>
          <w:numId w:val="1246"/>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46"/>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46"/>
        </w:numPr>
      </w:pPr>
      <w:r>
        <w:t xml:space="preserve">No diploma, certificate, official transcript, letter of honorable dismissal, is granted to any student failing to make a satisfactory settlement of any indebtedness to the College.</w:t>
      </w:r>
    </w:p>
    <w:p>
      <w:pPr>
        <w:pStyle w:val="Compact"/>
        <w:numPr>
          <w:ilvl w:val="0"/>
          <w:numId w:val="1246"/>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46"/>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46"/>
        </w:numPr>
      </w:pPr>
      <w:r>
        <w:t xml:space="preserve">The College reserves the right to revise charges as conditions may warrant.</w:t>
      </w:r>
    </w:p>
    <w:bookmarkEnd w:id="436"/>
    <w:bookmarkStart w:id="437" w:name="payment-policy"/>
    <w:p>
      <w:pPr>
        <w:pStyle w:val="Heading3"/>
      </w:pPr>
      <w:r>
        <w:t xml:space="preserve">16.1.7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37"/>
    <w:bookmarkStart w:id="438" w:name="monthly-payment-plan"/>
    <w:p>
      <w:pPr>
        <w:pStyle w:val="Heading3"/>
      </w:pPr>
      <w:r>
        <w:t xml:space="preserve">16.1.8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38"/>
    <w:bookmarkStart w:id="439" w:name="late-payments"/>
    <w:p>
      <w:pPr>
        <w:pStyle w:val="Heading3"/>
      </w:pPr>
      <w:r>
        <w:t xml:space="preserve">16.1.9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39"/>
    <w:bookmarkStart w:id="440" w:name="X1b2f0f56a83d38258408371d6e8ea752f3d652a"/>
    <w:p>
      <w:pPr>
        <w:pStyle w:val="Heading3"/>
      </w:pPr>
      <w:r>
        <w:t xml:space="preserve">16.1.10 FINANCIAL IMPACT OF WITHDRAWING OR CEASING ATTENDANCE IN ALL COURSES</w:t>
      </w:r>
    </w:p>
    <w:bookmarkEnd w:id="440"/>
    <w:bookmarkStart w:id="441" w:name="official-withdrawal-from-all-courses"/>
    <w:p>
      <w:pPr>
        <w:pStyle w:val="Heading3"/>
      </w:pPr>
      <w:r>
        <w:t xml:space="preserve">16.1.11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41"/>
    <w:bookmarkStart w:id="442" w:name="unofficial-withdrawal-from-all-courses"/>
    <w:p>
      <w:pPr>
        <w:pStyle w:val="Heading3"/>
      </w:pPr>
      <w:r>
        <w:t xml:space="preserve">16.1.12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47"/>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47"/>
        </w:numPr>
      </w:pPr>
      <w:r>
        <w:t xml:space="preserve">OR If the student ceased attendance without providing official notification, the midpoint of the term;</w:t>
      </w:r>
    </w:p>
    <w:p>
      <w:pPr>
        <w:pStyle w:val="Compact"/>
        <w:numPr>
          <w:ilvl w:val="0"/>
          <w:numId w:val="1247"/>
        </w:numPr>
      </w:pPr>
      <w:r>
        <w:t xml:space="preserve">OR The student’s last date of attendance at a documented academically related activity.</w:t>
      </w:r>
    </w:p>
    <w:bookmarkEnd w:id="442"/>
    <w:bookmarkStart w:id="444" w:name="Xd2327020d0f0dd8d91e1bb86273b89a58464a89"/>
    <w:p>
      <w:pPr>
        <w:pStyle w:val="Heading3"/>
      </w:pPr>
      <w:r>
        <w:t xml:space="preserve">16.1.13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43"/>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44"/>
    <w:bookmarkStart w:id="445" w:name="Xcaa322a41785412344923854a47f4ab589c15d7"/>
    <w:p>
      <w:pPr>
        <w:pStyle w:val="Heading3"/>
      </w:pPr>
      <w:r>
        <w:t xml:space="preserve">16.1.14 Return of Financial Aid Funds Policy Steps</w:t>
      </w:r>
    </w:p>
    <w:p>
      <w:pPr>
        <w:numPr>
          <w:ilvl w:val="0"/>
          <w:numId w:val="1248"/>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48"/>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48"/>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49"/>
        </w:numPr>
      </w:pPr>
      <w:r>
        <w:t xml:space="preserve">If the aid already disbursed equals the earned aid, no further action is required.</w:t>
      </w:r>
    </w:p>
    <w:p>
      <w:pPr>
        <w:pStyle w:val="Compact"/>
        <w:numPr>
          <w:ilvl w:val="1"/>
          <w:numId w:val="1249"/>
        </w:numPr>
      </w:pPr>
      <w:r>
        <w:t xml:space="preserve">If the aid already disbursed is greater than the earned aid, the difference must be returned to the appropriate Title IV aid program.</w:t>
      </w:r>
    </w:p>
    <w:p>
      <w:pPr>
        <w:pStyle w:val="Compact"/>
        <w:numPr>
          <w:ilvl w:val="1"/>
          <w:numId w:val="1249"/>
        </w:numPr>
      </w:pPr>
      <w:r>
        <w:t xml:space="preserve">If the aid already disbursed is less than the earned aid, a late disbursement may be made to the student.</w:t>
      </w:r>
    </w:p>
    <w:p>
      <w:pPr>
        <w:numPr>
          <w:ilvl w:val="0"/>
          <w:numId w:val="1248"/>
        </w:numPr>
      </w:pPr>
      <w:r>
        <w:t xml:space="preserve">Step 4: Determine if the institution and/or the student must return the unearned funds.</w:t>
      </w:r>
    </w:p>
    <w:p>
      <w:pPr>
        <w:pStyle w:val="Compact"/>
        <w:numPr>
          <w:ilvl w:val="1"/>
          <w:numId w:val="1250"/>
        </w:numPr>
      </w:pPr>
      <w:r>
        <w:t xml:space="preserve">Total Aid – Earned Aid = Unearned aid that must be returned</w:t>
      </w:r>
    </w:p>
    <w:p>
      <w:pPr>
        <w:pStyle w:val="Compact"/>
        <w:numPr>
          <w:ilvl w:val="1"/>
          <w:numId w:val="1250"/>
        </w:numPr>
      </w:pPr>
      <w:r>
        <w:t xml:space="preserve">Unearned Aid &gt; assessed charges = Unearned aid that must be returned by the student</w:t>
      </w:r>
    </w:p>
    <w:p>
      <w:pPr>
        <w:pStyle w:val="Compact"/>
        <w:numPr>
          <w:ilvl w:val="1"/>
          <w:numId w:val="1250"/>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51"/>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45"/>
    <w:bookmarkStart w:id="446" w:name="institutional-refund-calculationpolicy"/>
    <w:p>
      <w:pPr>
        <w:pStyle w:val="Heading3"/>
      </w:pPr>
      <w:r>
        <w:t xml:space="preserve">16.1.15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46"/>
    <w:bookmarkStart w:id="447" w:name="may-term-optional"/>
    <w:p>
      <w:pPr>
        <w:pStyle w:val="Heading3"/>
      </w:pPr>
      <w:r>
        <w:t xml:space="preserve">16.1.16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47"/>
    <w:bookmarkStart w:id="448" w:name="enrollment-status-changes"/>
    <w:p>
      <w:pPr>
        <w:pStyle w:val="Heading3"/>
      </w:pPr>
      <w:r>
        <w:t xml:space="preserve">16.1.17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48"/>
    <w:bookmarkStart w:id="449" w:name="part-time-students"/>
    <w:p>
      <w:pPr>
        <w:pStyle w:val="Heading3"/>
      </w:pPr>
      <w:r>
        <w:t xml:space="preserve">16.1.18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16.1.13</w:t>
        </w:r>
      </w:hyperlink>
      <w:r>
        <w:t xml:space="preserve"> </w:t>
      </w:r>
      <w:r>
        <w:t xml:space="preserve">for more information.</w:t>
      </w:r>
    </w:p>
    <w:bookmarkEnd w:id="449"/>
    <w:bookmarkStart w:id="450" w:name="summer-students"/>
    <w:p>
      <w:pPr>
        <w:pStyle w:val="Heading3"/>
      </w:pPr>
      <w:r>
        <w:t xml:space="preserve">16.1.19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16.1.13</w:t>
        </w:r>
      </w:hyperlink>
      <w:r>
        <w:t xml:space="preserve"> </w:t>
      </w:r>
      <w:r>
        <w:t xml:space="preserve">) which credits earned aid and assessed charges on a prorated basis predicated on the term/session enrolled.</w:t>
      </w:r>
    </w:p>
    <w:bookmarkEnd w:id="450"/>
    <w:bookmarkEnd w:id="451"/>
    <w:bookmarkEnd w:id="452"/>
    <w:bookmarkStart w:id="467" w:name="financial-aid-and-scholarships"/>
    <w:p>
      <w:pPr>
        <w:pStyle w:val="Heading1"/>
      </w:pPr>
      <w:r>
        <w:t xml:space="preserve">17.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53" w:name="academic-scholarship-and-awards"/>
    <w:p>
      <w:pPr>
        <w:pStyle w:val="Heading3"/>
      </w:pPr>
      <w:r>
        <w:t xml:space="preserve">17.0.1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52"/>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52"/>
        </w:numPr>
      </w:pPr>
      <w:r>
        <w:rPr>
          <w:b/>
          <w:bCs/>
        </w:rPr>
        <w:t xml:space="preserve">Legacy Award</w:t>
      </w:r>
      <w:r>
        <w:t xml:space="preserve"> </w:t>
      </w:r>
      <w:r>
        <w:t xml:space="preserve">Awards are available to children or grandchildren of Coe alumni.</w:t>
      </w:r>
    </w:p>
    <w:p>
      <w:pPr>
        <w:pStyle w:val="Compact"/>
        <w:numPr>
          <w:ilvl w:val="0"/>
          <w:numId w:val="1252"/>
        </w:numPr>
      </w:pPr>
      <w:r>
        <w:rPr>
          <w:b/>
          <w:bCs/>
        </w:rPr>
        <w:t xml:space="preserve">Sibling Award</w:t>
      </w:r>
      <w:r>
        <w:t xml:space="preserve"> </w:t>
      </w:r>
      <w:r>
        <w:t xml:space="preserve">Awards are available to siblings of current students or siblings of Coe alumni.</w:t>
      </w:r>
    </w:p>
    <w:p>
      <w:pPr>
        <w:pStyle w:val="Compact"/>
        <w:numPr>
          <w:ilvl w:val="0"/>
          <w:numId w:val="1252"/>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52"/>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52"/>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52"/>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53"/>
    <w:bookmarkStart w:id="454" w:name="X4b280322efb3b5ecbbcda63fed0c06376ccfdc5"/>
    <w:p>
      <w:pPr>
        <w:pStyle w:val="Heading3"/>
      </w:pPr>
      <w:r>
        <w:t xml:space="preserve">17.0.2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53"/>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54"/>
        </w:numPr>
      </w:pPr>
      <w:r>
        <w:t xml:space="preserve">All scholarships are renewable on an annual basis. Renewal is contingent on full-time study and will not exceed eight terms of full-time study.</w:t>
      </w:r>
    </w:p>
    <w:p>
      <w:pPr>
        <w:pStyle w:val="Compact"/>
        <w:numPr>
          <w:ilvl w:val="0"/>
          <w:numId w:val="1254"/>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54"/>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54"/>
        </w:numPr>
      </w:pPr>
      <w:r>
        <w:t xml:space="preserve">Because these scholarships are awarded on merit, students do not have to demonstrate financial need to qualify.</w:t>
      </w:r>
    </w:p>
    <w:p>
      <w:pPr>
        <w:pStyle w:val="Compact"/>
        <w:numPr>
          <w:ilvl w:val="0"/>
          <w:numId w:val="1254"/>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54"/>
    <w:bookmarkStart w:id="456" w:name="need-based-financial-aid"/>
    <w:p>
      <w:pPr>
        <w:pStyle w:val="Heading3"/>
      </w:pPr>
      <w:r>
        <w:t xml:space="preserve">17.0.3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55">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56"/>
    <w:bookmarkStart w:id="457" w:name="need-based-gift-aid"/>
    <w:p>
      <w:pPr>
        <w:pStyle w:val="Heading3"/>
      </w:pPr>
      <w:r>
        <w:t xml:space="preserve">17.0.4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57"/>
    <w:bookmarkStart w:id="458" w:name="non-need-based-gift-aid"/>
    <w:p>
      <w:pPr>
        <w:pStyle w:val="Heading3"/>
      </w:pPr>
      <w:r>
        <w:t xml:space="preserve">17.0.5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55"/>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55"/>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55"/>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55"/>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55"/>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55"/>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55"/>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58"/>
    <w:bookmarkStart w:id="459" w:name="tution-discount"/>
    <w:p>
      <w:pPr>
        <w:pStyle w:val="Heading3"/>
      </w:pPr>
      <w:r>
        <w:t xml:space="preserve">17.0.6 Tution Discount</w:t>
      </w:r>
    </w:p>
    <w:p>
      <w:pPr>
        <w:pStyle w:val="FirstParagraph"/>
      </w:pPr>
      <w:r>
        <w:rPr>
          <w:i/>
          <w:iCs/>
        </w:rPr>
        <w:t xml:space="preserve">Tuiton discounts cannot be combined with Coe scholarships and grants.</w:t>
      </w:r>
    </w:p>
    <w:p>
      <w:pPr>
        <w:numPr>
          <w:ilvl w:val="0"/>
          <w:numId w:val="1256"/>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56"/>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56"/>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59"/>
    <w:bookmarkStart w:id="461" w:name="federal-self-help-aid"/>
    <w:p>
      <w:pPr>
        <w:pStyle w:val="Heading3"/>
      </w:pPr>
      <w:r>
        <w:t xml:space="preserve">17.0.7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57"/>
        </w:numPr>
      </w:pPr>
      <w:r>
        <w:rPr>
          <w:b/>
          <w:bCs/>
        </w:rPr>
        <w:t xml:space="preserve">Work-Study Awards</w:t>
      </w:r>
      <w:r>
        <w:t xml:space="preserve"> </w:t>
      </w:r>
      <w:r>
        <w:t xml:space="preserve">provide part-time employment on campus, at area non-profit agencies and in local schools.</w:t>
      </w:r>
    </w:p>
    <w:p>
      <w:pPr>
        <w:numPr>
          <w:ilvl w:val="0"/>
          <w:numId w:val="1257"/>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57"/>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0">
        <w:r>
          <w:rPr>
            <w:rStyle w:val="Hyperlink"/>
          </w:rPr>
          <w:t xml:space="preserve">Federal Student Aid</w:t>
        </w:r>
      </w:hyperlink>
    </w:p>
    <w:p>
      <w:pPr>
        <w:numPr>
          <w:ilvl w:val="0"/>
          <w:numId w:val="1257"/>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61"/>
    <w:bookmarkStart w:id="465" w:name="X672b53526713bc7ff09f883aec1f42eac033174"/>
    <w:p>
      <w:pPr>
        <w:pStyle w:val="Heading3"/>
      </w:pPr>
      <w:r>
        <w:t xml:space="preserve">17.0.8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62"/>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58"/>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63"/>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59"/>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64"/>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60"/>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65"/>
    <w:bookmarkStart w:id="466" w:name="Xf6e50692ca76e8a36923d8e845477b7c0de0604"/>
    <w:p>
      <w:pPr>
        <w:pStyle w:val="Heading3"/>
      </w:pPr>
      <w:r>
        <w:t xml:space="preserve">17.0.9 Impact on SAP of certain types of status marks and credits</w:t>
      </w:r>
    </w:p>
    <w:p>
      <w:pPr>
        <w:numPr>
          <w:ilvl w:val="0"/>
          <w:numId w:val="1261"/>
        </w:numPr>
      </w:pPr>
      <w:r>
        <w:rPr>
          <w:b/>
          <w:bCs/>
        </w:rPr>
        <w:t xml:space="preserve">Audited Courses</w:t>
      </w:r>
      <w:r>
        <w:t xml:space="preserve"> </w:t>
      </w:r>
      <w:r>
        <w:t xml:space="preserve">Audited courses do not count towards degree requirements and do not impact SAP.</w:t>
      </w:r>
    </w:p>
    <w:p>
      <w:pPr>
        <w:numPr>
          <w:ilvl w:val="0"/>
          <w:numId w:val="1261"/>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61"/>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61"/>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61"/>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61"/>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61"/>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61"/>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17.0.8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61"/>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16.1.13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17.0.8</w:t>
        </w:r>
      </w:hyperlink>
      <w:r>
        <w:t xml:space="preserve"> </w:t>
      </w:r>
      <w:r>
        <w:t xml:space="preserve">. Students who are returning from a leave of absence and have attended college elsewhere may have their scholarship eligibility reevaluated.</w:t>
      </w:r>
    </w:p>
    <w:p>
      <w:pPr>
        <w:numPr>
          <w:ilvl w:val="0"/>
          <w:numId w:val="1262"/>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62"/>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62"/>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62"/>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66"/>
    <w:bookmarkEnd w:id="467"/>
    <w:bookmarkStart w:id="472" w:name="directories"/>
    <w:p>
      <w:pPr>
        <w:pStyle w:val="Heading1"/>
      </w:pPr>
      <w:r>
        <w:t xml:space="preserve">18. DIRECTORIES</w:t>
      </w:r>
    </w:p>
    <w:bookmarkStart w:id="471" w:name="the-faculty"/>
    <w:p>
      <w:pPr>
        <w:pStyle w:val="Heading2"/>
      </w:pPr>
      <w:r>
        <w:t xml:space="preserve">18.1 The Faculty</w:t>
      </w:r>
    </w:p>
    <w:bookmarkStart w:id="468" w:name="full-time-faculty"/>
    <w:p>
      <w:pPr>
        <w:pStyle w:val="Heading3"/>
      </w:pPr>
      <w:r>
        <w:t xml:space="preserve">18.1.1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68"/>
    <w:bookmarkStart w:id="469" w:name="faculty-emeriti"/>
    <w:p>
      <w:pPr>
        <w:pStyle w:val="Heading3"/>
      </w:pPr>
      <w:r>
        <w:t xml:space="preserve">18.1.2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69"/>
    <w:bookmarkStart w:id="470" w:name="adjunct-faculty"/>
    <w:p>
      <w:pPr>
        <w:pStyle w:val="Heading3"/>
      </w:pPr>
      <w:r>
        <w:t xml:space="preserve">18.1.3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0"/>
    <w:bookmarkEnd w:id="471"/>
    <w:bookmarkEnd w:id="472"/>
    <w:bookmarkStart w:id="476" w:name="sec-campus-map"/>
    <w:p>
      <w:pPr>
        <w:pStyle w:val="Heading1"/>
      </w:pPr>
      <w:r>
        <w:t xml:space="preserve">19. CAMPUS MAP</w:t>
      </w:r>
    </w:p>
    <w:p>
      <w:pPr>
        <w:pStyle w:val="FirstParagraph"/>
      </w:pPr>
      <w:r>
        <w:drawing>
          <wp:inline>
            <wp:extent cx="5334000" cy="4229768"/>
            <wp:effectExtent b="0" l="0" r="0" t="0"/>
            <wp:docPr descr="" title="" id="474" name="Picture"/>
            <a:graphic>
              <a:graphicData uri="http://schemas.openxmlformats.org/drawingml/2006/picture">
                <pic:pic>
                  <pic:nvPicPr>
                    <pic:cNvPr descr="catalog_sections/graphics/Campus-Map_full-screen.jpg" id="475" name="Picture"/>
                    <pic:cNvPicPr>
                      <a:picLocks noChangeArrowheads="1" noChangeAspect="1"/>
                    </pic:cNvPicPr>
                  </pic:nvPicPr>
                  <pic:blipFill>
                    <a:blip r:embed="rId473"/>
                    <a:stretch>
                      <a:fillRect/>
                    </a:stretch>
                  </pic:blipFill>
                  <pic:spPr bwMode="auto">
                    <a:xfrm>
                      <a:off x="0" y="0"/>
                      <a:ext cx="5334000" cy="4229768"/>
                    </a:xfrm>
                    <a:prstGeom prst="rect">
                      <a:avLst/>
                    </a:prstGeom>
                    <a:noFill/>
                    <a:ln w="9525">
                      <a:noFill/>
                      <a:headEnd/>
                      <a:tailEnd/>
                    </a:ln>
                  </pic:spPr>
                </pic:pic>
              </a:graphicData>
            </a:graphic>
          </wp:inline>
        </w:drawing>
      </w:r>
    </w:p>
    <w:bookmarkEnd w:id="476"/>
    <w:bookmarkEnd w:id="477"/>
    <w:bookmarkEnd w:id="478"/>
    <w:bookmarkEnd w:id="4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43">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62">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63">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64">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1">
    <w:abstractNumId w:val="991"/>
  </w:num>
  <w:num w:numId="126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3" Target="media/rId473.jpg" /><Relationship Type="http://schemas.openxmlformats.org/officeDocument/2006/relationships/image" Id="rId17" Target="media/rId17.png" /><Relationship Type="http://schemas.openxmlformats.org/officeDocument/2006/relationships/hyperlink" Id="rId414" Target="http://armyrotc.com/edu/univia/index.htm" TargetMode="External" /><Relationship Type="http://schemas.openxmlformats.org/officeDocument/2006/relationships/hyperlink" Id="rId430" Target="https://www.coe.edu/student-life/student-life-resources/business-office/student-accounts-handbook" TargetMode="External" /><Relationship Type="http://schemas.openxmlformats.org/officeDocument/2006/relationships/hyperlink" Id="rId460" Target="studentaid.gov." TargetMode="External" /><Relationship Type="http://schemas.openxmlformats.org/officeDocument/2006/relationships/hyperlink" Id="rId455"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14" Target="http://armyrotc.com/edu/univia/index.htm" TargetMode="External" /><Relationship Type="http://schemas.openxmlformats.org/officeDocument/2006/relationships/hyperlink" Id="rId430" Target="https://www.coe.edu/student-life/student-life-resources/business-office/student-accounts-handbook" TargetMode="External" /><Relationship Type="http://schemas.openxmlformats.org/officeDocument/2006/relationships/hyperlink" Id="rId460" Target="studentaid.gov." TargetMode="External" /><Relationship Type="http://schemas.openxmlformats.org/officeDocument/2006/relationships/hyperlink" Id="rId455"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2026-10-16T19:55:31Z</dcterms:created>
  <dcterms:modified xsi:type="dcterms:W3CDTF">2026-10-16T19:55:31Z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y fmtid="{D5CDD505-2E9C-101B-9397-08002B2CF9AE}" pid="13" name="unnumbered">
    <vt:lpwstr>True</vt:lpwstr>
  </property>
</Properties>
</file>