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DACDA" w14:textId="5388EA82" w:rsidR="00F2715F" w:rsidRPr="00966DCE" w:rsidRDefault="00966DCE" w:rsidP="00966DCE">
      <w:pPr>
        <w:rPr>
          <w:rFonts w:ascii="FangSong" w:eastAsia="仿宋" w:hAnsi="FangSong"/>
          <w:szCs w:val="32"/>
        </w:rPr>
      </w:pPr>
      <w:bookmarkStart w:id="0" w:name="_Toc12087439"/>
      <w:bookmarkStart w:id="1" w:name="_Toc12097231"/>
      <w:bookmarkStart w:id="2" w:name="_Toc12114170"/>
      <w:bookmarkStart w:id="3" w:name="_Toc15447098"/>
      <w:r w:rsidRPr="009D41A8">
        <w:rPr>
          <w:rFonts w:ascii="Segoe UI Symbol" w:eastAsia="仿宋" w:hAnsi="Segoe UI Symbol" w:cs="Segoe UI Symbol"/>
          <w:szCs w:val="32"/>
        </w:rPr>
        <w:t>☆</w:t>
      </w:r>
      <w:r w:rsidRPr="009D41A8">
        <w:rPr>
          <w:rFonts w:ascii="FangSong" w:eastAsia="仿宋" w:hAnsi="FangSong"/>
          <w:b/>
          <w:szCs w:val="32"/>
        </w:rPr>
        <w:t>内</w:t>
      </w:r>
      <w:r w:rsidRPr="009D41A8">
        <w:rPr>
          <w:rFonts w:ascii="FangSong" w:eastAsia="仿宋" w:hAnsi="FangSong"/>
          <w:b/>
          <w:szCs w:val="32"/>
        </w:rPr>
        <w:t xml:space="preserve"> </w:t>
      </w:r>
      <w:r w:rsidRPr="009D41A8">
        <w:rPr>
          <w:rFonts w:ascii="FangSong" w:eastAsia="仿宋" w:hAnsi="FangSong"/>
          <w:b/>
          <w:szCs w:val="32"/>
        </w:rPr>
        <w:t>部</w:t>
      </w:r>
    </w:p>
    <w:p w14:paraId="4FCCEBD4" w14:textId="77777777" w:rsidR="00F2715F" w:rsidRPr="0085639F" w:rsidRDefault="00F2715F" w:rsidP="00F2715F">
      <w:pPr>
        <w:spacing w:beforeLines="50" w:before="217"/>
        <w:jc w:val="center"/>
        <w:rPr>
          <w:rFonts w:ascii="宋体" w:eastAsia="宋体" w:hAnsi="宋体"/>
          <w:sz w:val="24"/>
        </w:rPr>
      </w:pPr>
    </w:p>
    <w:p w14:paraId="03800C8B" w14:textId="77777777" w:rsidR="00F2715F" w:rsidRPr="0011282C" w:rsidRDefault="00F2715F" w:rsidP="00F2715F">
      <w:pPr>
        <w:spacing w:beforeLines="50" w:before="217"/>
        <w:jc w:val="center"/>
        <w:rPr>
          <w:rFonts w:ascii="宋体" w:eastAsia="宋体" w:hAnsi="宋体"/>
          <w:sz w:val="24"/>
        </w:rPr>
      </w:pPr>
    </w:p>
    <w:p w14:paraId="626DF2E1" w14:textId="77777777" w:rsidR="00F2715F" w:rsidRPr="0011282C" w:rsidRDefault="00F2715F" w:rsidP="00F2715F">
      <w:pPr>
        <w:jc w:val="center"/>
        <w:rPr>
          <w:rFonts w:ascii="宋体" w:eastAsia="宋体" w:hAnsi="宋体"/>
          <w:b/>
          <w:sz w:val="24"/>
        </w:rPr>
      </w:pPr>
    </w:p>
    <w:p w14:paraId="2F0B9F65" w14:textId="77777777" w:rsidR="00F2715F" w:rsidRPr="0011282C" w:rsidRDefault="00F2715F" w:rsidP="00F2715F">
      <w:pPr>
        <w:spacing w:beforeLines="50" w:before="217"/>
        <w:jc w:val="center"/>
        <w:rPr>
          <w:rFonts w:ascii="宋体" w:eastAsia="宋体" w:hAnsi="宋体"/>
          <w:sz w:val="24"/>
        </w:rPr>
      </w:pPr>
    </w:p>
    <w:p w14:paraId="3EFA8FD0" w14:textId="2E17AA44" w:rsidR="00F2715F" w:rsidRDefault="006657C1" w:rsidP="00966DCE">
      <w:pPr>
        <w:spacing w:line="0" w:lineRule="atLeast"/>
        <w:jc w:val="center"/>
        <w:rPr>
          <w:rFonts w:ascii="FangSong" w:eastAsia="FangSong" w:hAnsi="FangSong"/>
          <w:sz w:val="44"/>
          <w:szCs w:val="44"/>
        </w:rPr>
      </w:pPr>
      <w:r>
        <w:rPr>
          <w:rFonts w:ascii="FangSong" w:eastAsia="FangSong" w:hAnsi="FangSong" w:hint="eastAsia"/>
          <w:sz w:val="44"/>
          <w:szCs w:val="44"/>
        </w:rPr>
        <w:t>百</w:t>
      </w:r>
      <w:proofErr w:type="gramStart"/>
      <w:r>
        <w:rPr>
          <w:rFonts w:ascii="FangSong" w:eastAsia="FangSong" w:hAnsi="FangSong" w:hint="eastAsia"/>
          <w:sz w:val="44"/>
          <w:szCs w:val="44"/>
        </w:rPr>
        <w:t>望</w:t>
      </w:r>
      <w:r w:rsidR="00315E51">
        <w:rPr>
          <w:rFonts w:ascii="FangSong" w:eastAsia="FangSong" w:hAnsi="FangSong" w:hint="eastAsia"/>
          <w:sz w:val="44"/>
          <w:szCs w:val="44"/>
        </w:rPr>
        <w:t>内部</w:t>
      </w:r>
      <w:proofErr w:type="gramEnd"/>
      <w:r w:rsidR="00315E51">
        <w:rPr>
          <w:rFonts w:ascii="FangSong" w:eastAsia="FangSong" w:hAnsi="FangSong" w:hint="eastAsia"/>
          <w:sz w:val="44"/>
          <w:szCs w:val="44"/>
        </w:rPr>
        <w:t>网络使用规范</w:t>
      </w:r>
    </w:p>
    <w:p w14:paraId="580F2A9B" w14:textId="77777777" w:rsidR="00966DCE" w:rsidRPr="00966DCE" w:rsidRDefault="00966DCE" w:rsidP="00966DCE">
      <w:pPr>
        <w:spacing w:line="0" w:lineRule="atLeast"/>
        <w:jc w:val="center"/>
        <w:rPr>
          <w:rFonts w:ascii="FangSong" w:eastAsia="FangSong" w:hAnsi="FangSong"/>
          <w:sz w:val="44"/>
          <w:szCs w:val="4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57"/>
        <w:gridCol w:w="1758"/>
        <w:gridCol w:w="1758"/>
        <w:gridCol w:w="1758"/>
        <w:gridCol w:w="1689"/>
      </w:tblGrid>
      <w:tr w:rsidR="00966DCE" w14:paraId="445E7424" w14:textId="37821CD7" w:rsidTr="00966DCE">
        <w:tc>
          <w:tcPr>
            <w:tcW w:w="1757" w:type="dxa"/>
          </w:tcPr>
          <w:p w14:paraId="0703BC53" w14:textId="027C6587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 w:rsidRPr="009D41A8">
              <w:rPr>
                <w:rFonts w:ascii="FangSong" w:eastAsia="仿宋" w:hAnsi="FangSong"/>
                <w:b/>
                <w:sz w:val="28"/>
                <w:szCs w:val="28"/>
              </w:rPr>
              <w:t>制度代码</w:t>
            </w:r>
          </w:p>
        </w:tc>
        <w:tc>
          <w:tcPr>
            <w:tcW w:w="1758" w:type="dxa"/>
          </w:tcPr>
          <w:p w14:paraId="355C64B1" w14:textId="48AD52FD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 w:rsidRPr="009D41A8">
              <w:rPr>
                <w:rFonts w:ascii="FangSong" w:eastAsia="仿宋" w:hAnsi="FangSong"/>
                <w:b/>
                <w:sz w:val="28"/>
                <w:szCs w:val="28"/>
              </w:rPr>
              <w:t>版本</w:t>
            </w:r>
          </w:p>
        </w:tc>
        <w:tc>
          <w:tcPr>
            <w:tcW w:w="1758" w:type="dxa"/>
          </w:tcPr>
          <w:p w14:paraId="348F980B" w14:textId="4F61278C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 w:rsidRPr="009D41A8">
              <w:rPr>
                <w:rFonts w:ascii="FangSong" w:eastAsia="仿宋" w:hAnsi="FangSong"/>
                <w:b/>
                <w:sz w:val="28"/>
                <w:szCs w:val="28"/>
              </w:rPr>
              <w:t>实施日期</w:t>
            </w:r>
          </w:p>
        </w:tc>
        <w:tc>
          <w:tcPr>
            <w:tcW w:w="1758" w:type="dxa"/>
          </w:tcPr>
          <w:p w14:paraId="03C8AB40" w14:textId="1572ABE4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 w:rsidRPr="009D41A8">
              <w:rPr>
                <w:rFonts w:ascii="FangSong" w:eastAsia="仿宋" w:hAnsi="FangSong"/>
                <w:b/>
                <w:sz w:val="28"/>
                <w:szCs w:val="28"/>
              </w:rPr>
              <w:t>主编单位</w:t>
            </w:r>
          </w:p>
        </w:tc>
        <w:tc>
          <w:tcPr>
            <w:tcW w:w="1689" w:type="dxa"/>
          </w:tcPr>
          <w:p w14:paraId="1599400C" w14:textId="50FA0BF5" w:rsidR="00966DCE" w:rsidRPr="009D41A8" w:rsidRDefault="00966DCE" w:rsidP="00384A82">
            <w:pPr>
              <w:spacing w:beforeLines="50" w:before="217"/>
              <w:jc w:val="center"/>
              <w:rPr>
                <w:rFonts w:ascii="FangSong" w:eastAsia="仿宋" w:hAnsi="FangSong"/>
                <w:b/>
                <w:sz w:val="28"/>
                <w:szCs w:val="28"/>
              </w:rPr>
            </w:pPr>
            <w:r w:rsidRPr="009D41A8">
              <w:rPr>
                <w:rFonts w:ascii="FangSong" w:eastAsia="仿宋" w:hAnsi="FangSong"/>
                <w:b/>
                <w:sz w:val="28"/>
                <w:szCs w:val="28"/>
              </w:rPr>
              <w:t>批准人</w:t>
            </w:r>
          </w:p>
        </w:tc>
      </w:tr>
      <w:tr w:rsidR="00966DCE" w14:paraId="645AC231" w14:textId="333ABAF7" w:rsidTr="00966DCE">
        <w:tc>
          <w:tcPr>
            <w:tcW w:w="1757" w:type="dxa"/>
          </w:tcPr>
          <w:p w14:paraId="769A6443" w14:textId="7755F587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BW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ZD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IT</w:t>
            </w:r>
            <w:r>
              <w:rPr>
                <w:rFonts w:ascii="宋体" w:eastAsia="宋体" w:hAnsi="宋体"/>
                <w:sz w:val="24"/>
              </w:rPr>
              <w:t>-0</w:t>
            </w:r>
            <w:r w:rsidR="00DC36B5"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758" w:type="dxa"/>
          </w:tcPr>
          <w:p w14:paraId="1C0560B8" w14:textId="61C4FB82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1.0</w:t>
            </w:r>
          </w:p>
        </w:tc>
        <w:tc>
          <w:tcPr>
            <w:tcW w:w="1758" w:type="dxa"/>
          </w:tcPr>
          <w:p w14:paraId="155C286C" w14:textId="77777777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019-10</w:t>
            </w:r>
          </w:p>
        </w:tc>
        <w:tc>
          <w:tcPr>
            <w:tcW w:w="1758" w:type="dxa"/>
          </w:tcPr>
          <w:p w14:paraId="0B8765D8" w14:textId="34031F57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IT组</w:t>
            </w:r>
          </w:p>
        </w:tc>
        <w:tc>
          <w:tcPr>
            <w:tcW w:w="1689" w:type="dxa"/>
          </w:tcPr>
          <w:p w14:paraId="6F236ED1" w14:textId="77777777" w:rsidR="00966DCE" w:rsidRDefault="00966DCE" w:rsidP="00384A82">
            <w:pPr>
              <w:spacing w:beforeLines="50" w:before="217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66DCE" w14:paraId="0B09957C" w14:textId="3D5F4701" w:rsidTr="00384A82">
        <w:tc>
          <w:tcPr>
            <w:tcW w:w="8720" w:type="dxa"/>
            <w:gridSpan w:val="5"/>
          </w:tcPr>
          <w:p w14:paraId="00A46678" w14:textId="77777777" w:rsidR="00966DCE" w:rsidRPr="009D41A8" w:rsidRDefault="00966DCE" w:rsidP="00966DCE">
            <w:pPr>
              <w:pStyle w:val="textmixformat"/>
              <w:spacing w:line="240" w:lineRule="auto"/>
              <w:jc w:val="left"/>
              <w:rPr>
                <w:rFonts w:ascii="FangSong" w:eastAsia="仿宋" w:hAnsi="FangSong"/>
                <w:sz w:val="28"/>
                <w:szCs w:val="28"/>
              </w:rPr>
            </w:pPr>
            <w:r w:rsidRPr="009D41A8">
              <w:rPr>
                <w:rFonts w:ascii="FangSong" w:eastAsia="仿宋" w:hAnsi="FangSong" w:cs="宋体"/>
                <w:bCs/>
                <w:sz w:val="28"/>
                <w:szCs w:val="28"/>
              </w:rPr>
              <w:t>说明：</w:t>
            </w:r>
          </w:p>
          <w:p w14:paraId="0B33CD9B" w14:textId="77777777" w:rsidR="00966DCE" w:rsidRDefault="00966DCE" w:rsidP="00966DCE">
            <w:pPr>
              <w:spacing w:beforeLines="50" w:before="217"/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104973BC" w14:textId="77777777" w:rsidR="00F2715F" w:rsidRPr="0011282C" w:rsidRDefault="00F2715F" w:rsidP="00F2715F">
      <w:pPr>
        <w:spacing w:beforeLines="50" w:before="217" w:afterLines="50" w:after="217"/>
        <w:ind w:firstLineChars="200" w:firstLine="480"/>
        <w:rPr>
          <w:rFonts w:ascii="宋体" w:eastAsia="宋体" w:hAnsi="宋体"/>
          <w:sz w:val="24"/>
        </w:rPr>
      </w:pPr>
    </w:p>
    <w:p w14:paraId="6CE9B528" w14:textId="77777777" w:rsidR="00F2715F" w:rsidRPr="0011282C" w:rsidRDefault="00F2715F" w:rsidP="00F2715F">
      <w:pPr>
        <w:spacing w:beforeLines="50" w:before="217" w:afterLines="50" w:after="217"/>
        <w:ind w:firstLineChars="200" w:firstLine="480"/>
        <w:rPr>
          <w:rFonts w:ascii="宋体" w:eastAsia="宋体" w:hAnsi="宋体"/>
          <w:sz w:val="24"/>
        </w:rPr>
      </w:pPr>
    </w:p>
    <w:p w14:paraId="5CD7B2C5" w14:textId="77777777" w:rsidR="00F2715F" w:rsidRPr="0011282C" w:rsidRDefault="00F2715F" w:rsidP="00F2715F">
      <w:pPr>
        <w:spacing w:beforeLines="50" w:before="217" w:afterLines="50" w:after="217"/>
        <w:ind w:firstLineChars="200" w:firstLine="480"/>
        <w:rPr>
          <w:rFonts w:ascii="宋体" w:eastAsia="宋体" w:hAnsi="宋体"/>
          <w:sz w:val="24"/>
        </w:rPr>
      </w:pPr>
    </w:p>
    <w:p w14:paraId="59F2177E" w14:textId="77777777" w:rsidR="00F2715F" w:rsidRPr="0011282C" w:rsidRDefault="00F2715F" w:rsidP="00F2715F">
      <w:pPr>
        <w:spacing w:beforeLines="50" w:before="217" w:afterLines="50" w:after="217"/>
        <w:ind w:firstLineChars="200" w:firstLine="480"/>
        <w:rPr>
          <w:rFonts w:ascii="宋体" w:eastAsia="宋体" w:hAnsi="宋体"/>
          <w:sz w:val="24"/>
        </w:rPr>
      </w:pPr>
    </w:p>
    <w:p w14:paraId="377C1424" w14:textId="3E81CB10" w:rsidR="00F2715F" w:rsidRDefault="00F2715F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1457F5BD" w14:textId="0D7B1932" w:rsidR="00277910" w:rsidRDefault="00277910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46825C38" w14:textId="1218AE02" w:rsidR="00277910" w:rsidRDefault="00277910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57D83826" w14:textId="1CEEF734" w:rsidR="00277910" w:rsidRDefault="00277910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168E40DD" w14:textId="6A5B0FE3" w:rsidR="00277910" w:rsidRDefault="00277910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427D5ABF" w14:textId="07CAE760" w:rsidR="00277910" w:rsidRDefault="00277910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0E1B0374" w14:textId="77777777" w:rsidR="00277910" w:rsidRDefault="00277910" w:rsidP="00F2715F">
      <w:pPr>
        <w:spacing w:beforeLines="50" w:before="217" w:afterLines="50" w:after="217"/>
        <w:ind w:firstLineChars="200" w:firstLine="640"/>
        <w:rPr>
          <w:rFonts w:ascii="宋体" w:eastAsia="宋体" w:hAnsi="宋体"/>
          <w:szCs w:val="32"/>
        </w:rPr>
      </w:pPr>
    </w:p>
    <w:p w14:paraId="2E1D7AFA" w14:textId="77777777" w:rsidR="00F2715F" w:rsidRPr="0011282C" w:rsidRDefault="00F2715F" w:rsidP="00F2715F">
      <w:pPr>
        <w:spacing w:line="0" w:lineRule="atLeast"/>
        <w:rPr>
          <w:rFonts w:ascii="宋体" w:eastAsia="宋体" w:hAnsi="宋体"/>
          <w:szCs w:val="32"/>
        </w:rPr>
      </w:pPr>
      <w:r w:rsidRPr="0011282C">
        <w:rPr>
          <w:rFonts w:ascii="宋体" w:eastAsia="宋体" w:hAnsi="宋体" w:hint="eastAsia"/>
          <w:szCs w:val="32"/>
        </w:rPr>
        <w:lastRenderedPageBreak/>
        <w:t xml:space="preserve">                </w:t>
      </w:r>
    </w:p>
    <w:bookmarkEnd w:id="0"/>
    <w:bookmarkEnd w:id="1"/>
    <w:bookmarkEnd w:id="2"/>
    <w:bookmarkEnd w:id="3"/>
    <w:p w14:paraId="2CE1A37A" w14:textId="77777777" w:rsidR="00F2715F" w:rsidRDefault="00F2715F" w:rsidP="00F2715F">
      <w:pPr>
        <w:outlineLvl w:val="1"/>
        <w:rPr>
          <w:rFonts w:ascii="宋体" w:eastAsia="宋体" w:hAnsi="宋体"/>
        </w:rPr>
      </w:pPr>
    </w:p>
    <w:p w14:paraId="03C32D83" w14:textId="77777777" w:rsidR="00277910" w:rsidRDefault="00277910" w:rsidP="00F2715F">
      <w:pPr>
        <w:outlineLvl w:val="1"/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861046355"/>
        <w:docPartObj>
          <w:docPartGallery w:val="Table of Contents"/>
          <w:docPartUnique/>
        </w:docPartObj>
      </w:sdtPr>
      <w:sdtEndPr>
        <w:rPr>
          <w:rFonts w:eastAsiaTheme="minorHAnsi" w:hAnsi="Times New Roman" w:cs="Times New Roman"/>
          <w:sz w:val="20"/>
          <w:szCs w:val="20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 w:hAnsi="Times New Roman" w:cs="Times New Roman"/>
              <w:sz w:val="20"/>
              <w:szCs w:val="20"/>
            </w:rPr>
          </w:sdtEndPr>
          <w:sdtContent>
            <w:p w14:paraId="0392E384" w14:textId="77777777" w:rsidR="00A81199" w:rsidRDefault="00277910">
              <w:pPr>
                <w:pStyle w:val="TOC"/>
                <w:rPr>
                  <w:noProof/>
                </w:rPr>
              </w:pPr>
              <w:r>
                <w:rPr>
                  <w:lang w:val="zh-CN"/>
                </w:rPr>
                <w:t>目录</w:t>
              </w:r>
              <w:r>
                <w:rPr>
                  <w:lang w:val="zh-CN"/>
                </w:rPr>
                <w:fldChar w:fldCharType="begin"/>
              </w:r>
              <w:r>
                <w:rPr>
                  <w:lang w:val="zh-CN"/>
                </w:rPr>
                <w:instrText xml:space="preserve"> TOC \o "1-2" \h \z \u </w:instrText>
              </w:r>
              <w:r>
                <w:rPr>
                  <w:lang w:val="zh-CN"/>
                </w:rPr>
                <w:fldChar w:fldCharType="separate"/>
              </w:r>
            </w:p>
            <w:p w14:paraId="352EF1E8" w14:textId="10CACE59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85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第一章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总则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_Toc22067285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1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65031889" w14:textId="1C81858F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86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第二章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名词解释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_Toc22067286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1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42D13602" w14:textId="75D874C5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87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第三章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网络系统管理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_Toc22067287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1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6F11B654" w14:textId="6388F491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88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第四章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终端设备网络使用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_Toc22067288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2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158C98EC" w14:textId="5A4730FC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89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第五章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办公区网络互访规范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_Toc22067289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3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4DD3587F" w14:textId="307A851F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90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第六章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租赁机房网络使用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_Toc22067290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3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3FF6D3E8" w14:textId="339E3688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91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第七章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机房网络互访规范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_Toc22067291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3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7B2C47F7" w14:textId="29A58C88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92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第八章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公有云端网络使用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_Toc22067292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4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6CD1C304" w14:textId="52D44942" w:rsidR="00A81199" w:rsidRDefault="001B2339">
              <w:pPr>
                <w:pStyle w:val="20"/>
                <w:tabs>
                  <w:tab w:val="left" w:pos="1280"/>
                  <w:tab w:val="right" w:leader="dot" w:pos="8720"/>
                </w:tabs>
                <w:rPr>
                  <w:rFonts w:eastAsiaTheme="minorEastAsia" w:hAnsiTheme="minorHAnsi" w:cstheme="minorBidi"/>
                  <w:b w:val="0"/>
                  <w:bCs w:val="0"/>
                  <w:noProof/>
                  <w:sz w:val="21"/>
                  <w:szCs w:val="24"/>
                </w:rPr>
              </w:pPr>
              <w:hyperlink w:anchor="_Toc22067293" w:history="1"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第九章</w:t>
                </w:r>
                <w:r w:rsidR="00A81199">
                  <w:rPr>
                    <w:rFonts w:eastAsiaTheme="minorEastAsia" w:hAnsiTheme="minorHAnsi" w:cstheme="minorBidi"/>
                    <w:b w:val="0"/>
                    <w:bCs w:val="0"/>
                    <w:noProof/>
                    <w:sz w:val="21"/>
                    <w:szCs w:val="24"/>
                  </w:rPr>
                  <w:tab/>
                </w:r>
                <w:r w:rsidR="00A81199" w:rsidRPr="00E674A7">
                  <w:rPr>
                    <w:rStyle w:val="ae"/>
                    <w:rFonts w:ascii="宋体" w:eastAsia="宋体" w:hAnsi="宋体"/>
                    <w:noProof/>
                  </w:rPr>
                  <w:t>公有云网络互访规范</w:t>
                </w:r>
                <w:r w:rsidR="00A81199">
                  <w:rPr>
                    <w:noProof/>
                    <w:webHidden/>
                  </w:rPr>
                  <w:tab/>
                </w:r>
                <w:r w:rsidR="00A81199">
                  <w:rPr>
                    <w:noProof/>
                    <w:webHidden/>
                  </w:rPr>
                  <w:fldChar w:fldCharType="begin"/>
                </w:r>
                <w:r w:rsidR="00A81199">
                  <w:rPr>
                    <w:noProof/>
                    <w:webHidden/>
                  </w:rPr>
                  <w:instrText xml:space="preserve"> PAGEREF _Toc22067293 \h </w:instrText>
                </w:r>
                <w:r w:rsidR="00A81199">
                  <w:rPr>
                    <w:noProof/>
                    <w:webHidden/>
                  </w:rPr>
                </w:r>
                <w:r w:rsidR="00A81199">
                  <w:rPr>
                    <w:noProof/>
                    <w:webHidden/>
                  </w:rPr>
                  <w:fldChar w:fldCharType="separate"/>
                </w:r>
                <w:r w:rsidR="00A81199">
                  <w:rPr>
                    <w:noProof/>
                    <w:webHidden/>
                  </w:rPr>
                  <w:t>5</w:t>
                </w:r>
                <w:r w:rsidR="00A81199">
                  <w:rPr>
                    <w:noProof/>
                    <w:webHidden/>
                  </w:rPr>
                  <w:fldChar w:fldCharType="end"/>
                </w:r>
              </w:hyperlink>
            </w:p>
            <w:p w14:paraId="7824C658" w14:textId="4AF2F720" w:rsidR="00277910" w:rsidRDefault="00277910" w:rsidP="00277910">
              <w:pPr>
                <w:pStyle w:val="TOC"/>
                <w:rPr>
                  <w:rFonts w:asciiTheme="minorHAnsi" w:eastAsiaTheme="minorHAnsi"/>
                  <w:sz w:val="20"/>
                  <w:szCs w:val="20"/>
                </w:rPr>
              </w:pPr>
              <w:r>
                <w:rPr>
                  <w:lang w:val="zh-CN"/>
                </w:rPr>
                <w:fldChar w:fldCharType="end"/>
              </w:r>
            </w:p>
            <w:p w14:paraId="162FE643" w14:textId="116E7DB0" w:rsidR="00277910" w:rsidRDefault="001B2339">
              <w:pPr>
                <w:pStyle w:val="30"/>
              </w:pPr>
            </w:p>
          </w:sdtContent>
        </w:sdt>
      </w:sdtContent>
    </w:sdt>
    <w:p w14:paraId="3C0390C1" w14:textId="67495809" w:rsidR="00277910" w:rsidRPr="00277910" w:rsidRDefault="00277910" w:rsidP="00277910">
      <w:pPr>
        <w:pStyle w:val="1"/>
        <w:rPr>
          <w:rFonts w:ascii="宋体" w:eastAsia="宋体" w:hAnsi="宋体"/>
        </w:rPr>
        <w:sectPr w:rsidR="00277910" w:rsidRPr="00277910" w:rsidSect="00966DCE">
          <w:headerReference w:type="default" r:id="rId8"/>
          <w:pgSz w:w="11906" w:h="16838" w:code="9"/>
          <w:pgMar w:top="1712" w:right="1588" w:bottom="1089" w:left="1588" w:header="850" w:footer="964" w:gutter="0"/>
          <w:pgNumType w:fmt="upperRoman"/>
          <w:cols w:space="425"/>
          <w:docGrid w:type="linesAndChars" w:linePitch="435"/>
        </w:sectPr>
      </w:pPr>
    </w:p>
    <w:p w14:paraId="6FD4FDF9" w14:textId="77777777" w:rsidR="00F2715F" w:rsidRPr="00C544D4" w:rsidRDefault="00F2715F" w:rsidP="00F2715F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i/>
          <w:color w:val="000000"/>
          <w:sz w:val="28"/>
          <w:szCs w:val="28"/>
        </w:rPr>
      </w:pPr>
      <w:bookmarkStart w:id="4" w:name="_Toc252874222"/>
      <w:bookmarkStart w:id="5" w:name="_Toc22067285"/>
      <w:r w:rsidRPr="00C544D4">
        <w:rPr>
          <w:rFonts w:ascii="宋体" w:eastAsia="宋体" w:hAnsi="宋体" w:hint="eastAsia"/>
          <w:color w:val="000000"/>
          <w:sz w:val="28"/>
          <w:szCs w:val="28"/>
        </w:rPr>
        <w:lastRenderedPageBreak/>
        <w:t>总则</w:t>
      </w:r>
      <w:bookmarkEnd w:id="4"/>
      <w:bookmarkEnd w:id="5"/>
    </w:p>
    <w:p w14:paraId="20E889F2" w14:textId="2491B4DF" w:rsidR="00F47BE1" w:rsidRDefault="00F47BE1" w:rsidP="00F47BE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F47BE1">
        <w:rPr>
          <w:rFonts w:ascii="宋体" w:eastAsia="宋体" w:hAnsi="宋体" w:hint="eastAsia"/>
          <w:color w:val="000000"/>
          <w:sz w:val="28"/>
          <w:szCs w:val="28"/>
        </w:rPr>
        <w:t>为加强对计算机信息网络</w:t>
      </w:r>
      <w:r w:rsidR="00315E51">
        <w:rPr>
          <w:rFonts w:ascii="宋体" w:eastAsia="宋体" w:hAnsi="宋体" w:hint="eastAsia"/>
          <w:color w:val="000000"/>
          <w:sz w:val="28"/>
          <w:szCs w:val="28"/>
        </w:rPr>
        <w:t>的保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护，保障通过计算机网络联网传播信息安全，维护</w:t>
      </w:r>
      <w:r w:rsidR="00672D5D">
        <w:rPr>
          <w:rFonts w:ascii="宋体" w:eastAsia="宋体" w:hAnsi="宋体" w:hint="eastAsia"/>
          <w:color w:val="000000"/>
          <w:sz w:val="28"/>
          <w:szCs w:val="28"/>
        </w:rPr>
        <w:t>业务系统和公共秩序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稳定，特制定本</w:t>
      </w:r>
      <w:r w:rsidR="00315E51">
        <w:rPr>
          <w:rFonts w:ascii="宋体" w:eastAsia="宋体" w:hAnsi="宋体" w:hint="eastAsia"/>
          <w:color w:val="000000"/>
          <w:sz w:val="28"/>
          <w:szCs w:val="28"/>
        </w:rPr>
        <w:t>规范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383939B9" w14:textId="2B10F608" w:rsidR="00154935" w:rsidRDefault="00154935" w:rsidP="00076595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6" w:name="_Toc22067286"/>
      <w:r>
        <w:rPr>
          <w:rFonts w:ascii="宋体" w:eastAsia="宋体" w:hAnsi="宋体" w:hint="eastAsia"/>
          <w:color w:val="000000"/>
          <w:sz w:val="28"/>
          <w:szCs w:val="28"/>
        </w:rPr>
        <w:t>名词解释</w:t>
      </w:r>
      <w:bookmarkEnd w:id="6"/>
    </w:p>
    <w:p w14:paraId="44BB57F0" w14:textId="51E900DA" w:rsidR="00154935" w:rsidRDefault="006A2A3F" w:rsidP="006A2A3F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生</w:t>
      </w:r>
      <w:r w:rsidR="00154935">
        <w:rPr>
          <w:rFonts w:ascii="宋体" w:eastAsia="宋体" w:hAnsi="宋体" w:hint="eastAsia"/>
          <w:color w:val="000000"/>
          <w:sz w:val="28"/>
          <w:szCs w:val="28"/>
        </w:rPr>
        <w:t>产网络</w:t>
      </w:r>
      <w:r>
        <w:rPr>
          <w:rFonts w:ascii="宋体" w:eastAsia="宋体" w:hAnsi="宋体" w:hint="eastAsia"/>
          <w:color w:val="000000"/>
          <w:sz w:val="28"/>
          <w:szCs w:val="28"/>
        </w:rPr>
        <w:t>系统</w:t>
      </w:r>
      <w:r w:rsidR="00154935">
        <w:rPr>
          <w:rFonts w:ascii="宋体" w:eastAsia="宋体" w:hAnsi="宋体" w:hint="eastAsia"/>
          <w:color w:val="000000"/>
          <w:sz w:val="28"/>
          <w:szCs w:val="28"/>
        </w:rPr>
        <w:t>，是指负责</w:t>
      </w:r>
      <w:r>
        <w:rPr>
          <w:rFonts w:ascii="宋体" w:eastAsia="宋体" w:hAnsi="宋体" w:hint="eastAsia"/>
          <w:color w:val="000000"/>
          <w:sz w:val="28"/>
          <w:szCs w:val="28"/>
        </w:rPr>
        <w:t>公司</w:t>
      </w:r>
      <w:r w:rsidR="00154935">
        <w:rPr>
          <w:rFonts w:ascii="宋体" w:eastAsia="宋体" w:hAnsi="宋体" w:hint="eastAsia"/>
          <w:color w:val="000000"/>
          <w:sz w:val="28"/>
          <w:szCs w:val="28"/>
        </w:rPr>
        <w:t>生产业务</w:t>
      </w:r>
      <w:r>
        <w:rPr>
          <w:rFonts w:ascii="宋体" w:eastAsia="宋体" w:hAnsi="宋体" w:hint="eastAsia"/>
          <w:color w:val="000000"/>
          <w:sz w:val="28"/>
          <w:szCs w:val="28"/>
        </w:rPr>
        <w:t>系统</w:t>
      </w:r>
      <w:r w:rsidR="00154935">
        <w:rPr>
          <w:rFonts w:ascii="宋体" w:eastAsia="宋体" w:hAnsi="宋体" w:hint="eastAsia"/>
          <w:color w:val="000000"/>
          <w:sz w:val="28"/>
          <w:szCs w:val="28"/>
        </w:rPr>
        <w:t>通信的</w:t>
      </w:r>
      <w:r>
        <w:rPr>
          <w:rFonts w:ascii="宋体" w:eastAsia="宋体" w:hAnsi="宋体" w:hint="eastAsia"/>
          <w:color w:val="000000"/>
          <w:sz w:val="28"/>
          <w:szCs w:val="28"/>
        </w:rPr>
        <w:t>网络设备所组成的系统。</w:t>
      </w:r>
    </w:p>
    <w:p w14:paraId="728B06C1" w14:textId="6C267FB2" w:rsidR="006A2A3F" w:rsidRDefault="006A2A3F" w:rsidP="006A2A3F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办公区是指</w:t>
      </w:r>
      <w:r w:rsidR="00B23B03">
        <w:rPr>
          <w:rFonts w:ascii="宋体" w:eastAsia="宋体" w:hAnsi="宋体" w:hint="eastAsia"/>
          <w:color w:val="000000"/>
          <w:sz w:val="28"/>
          <w:szCs w:val="28"/>
        </w:rPr>
        <w:t>公司员工日常工作的区域；IDC区是指公司自建或租赁第三方的机房机柜区域；云端区域是指公司购买的</w:t>
      </w:r>
      <w:proofErr w:type="gramStart"/>
      <w:r w:rsidR="00B23B03">
        <w:rPr>
          <w:rFonts w:ascii="宋体" w:eastAsia="宋体" w:hAnsi="宋体" w:hint="eastAsia"/>
          <w:color w:val="000000"/>
          <w:sz w:val="28"/>
          <w:szCs w:val="28"/>
        </w:rPr>
        <w:t>公有云</w:t>
      </w:r>
      <w:proofErr w:type="gramEnd"/>
      <w:r w:rsidR="00DD0A78">
        <w:rPr>
          <w:rFonts w:ascii="宋体" w:eastAsia="宋体" w:hAnsi="宋体" w:hint="eastAsia"/>
          <w:color w:val="000000"/>
          <w:sz w:val="28"/>
          <w:szCs w:val="28"/>
        </w:rPr>
        <w:t>服务，包括阿里云，</w:t>
      </w:r>
      <w:proofErr w:type="gramStart"/>
      <w:r w:rsidR="00DD0A78">
        <w:rPr>
          <w:rFonts w:ascii="宋体" w:eastAsia="宋体" w:hAnsi="宋体" w:hint="eastAsia"/>
          <w:color w:val="000000"/>
          <w:sz w:val="28"/>
          <w:szCs w:val="28"/>
        </w:rPr>
        <w:t>腾讯云</w:t>
      </w:r>
      <w:proofErr w:type="gramEnd"/>
      <w:r w:rsidR="00DD0A78">
        <w:rPr>
          <w:rFonts w:ascii="宋体" w:eastAsia="宋体" w:hAnsi="宋体" w:hint="eastAsia"/>
          <w:color w:val="000000"/>
          <w:sz w:val="28"/>
          <w:szCs w:val="28"/>
        </w:rPr>
        <w:t>等。</w:t>
      </w:r>
    </w:p>
    <w:p w14:paraId="1BFDB019" w14:textId="0FC624A0" w:rsidR="00DD0A78" w:rsidRPr="0050566E" w:rsidRDefault="0050566E" w:rsidP="005056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50566E">
        <w:rPr>
          <w:rFonts w:ascii="宋体" w:eastAsia="宋体" w:hAnsi="宋体" w:hint="eastAsia"/>
          <w:color w:val="000000"/>
          <w:sz w:val="28"/>
          <w:szCs w:val="28"/>
        </w:rPr>
        <w:t>VPN（</w:t>
      </w:r>
      <w:r w:rsidRPr="0050566E">
        <w:rPr>
          <w:rFonts w:ascii="宋体" w:eastAsia="宋体" w:hAnsi="宋体"/>
          <w:color w:val="000000"/>
          <w:sz w:val="28"/>
          <w:szCs w:val="28"/>
        </w:rPr>
        <w:t>Virtual Private Network</w:t>
      </w:r>
      <w:r w:rsidR="00DD0A78" w:rsidRPr="0050566E">
        <w:rPr>
          <w:rFonts w:ascii="宋体" w:eastAsia="宋体" w:hAnsi="宋体" w:hint="eastAsia"/>
          <w:color w:val="000000"/>
          <w:sz w:val="28"/>
          <w:szCs w:val="28"/>
        </w:rPr>
        <w:t>）是一种虚拟专线网络技术</w:t>
      </w:r>
      <w:r>
        <w:rPr>
          <w:rFonts w:ascii="宋体" w:eastAsia="宋体" w:hAnsi="宋体" w:hint="eastAsia"/>
          <w:color w:val="000000"/>
          <w:sz w:val="28"/>
          <w:szCs w:val="28"/>
        </w:rPr>
        <w:t>，用于通过国际互联网安全的访问公司内部网络。</w:t>
      </w:r>
    </w:p>
    <w:p w14:paraId="392D3B35" w14:textId="066847AD" w:rsidR="006170E4" w:rsidRPr="00F47BE1" w:rsidRDefault="00154935" w:rsidP="00076595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7" w:name="_Toc22067287"/>
      <w:r>
        <w:rPr>
          <w:rFonts w:ascii="宋体" w:eastAsia="宋体" w:hAnsi="宋体" w:hint="eastAsia"/>
          <w:color w:val="000000"/>
          <w:sz w:val="28"/>
          <w:szCs w:val="28"/>
        </w:rPr>
        <w:t>网络系统管理</w:t>
      </w:r>
      <w:bookmarkEnd w:id="7"/>
    </w:p>
    <w:p w14:paraId="3981A2FA" w14:textId="4C73A807" w:rsidR="00F47BE1" w:rsidRDefault="00F47BE1" w:rsidP="00F47BE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F47BE1">
        <w:rPr>
          <w:rFonts w:ascii="宋体" w:eastAsia="宋体" w:hAnsi="宋体" w:hint="eastAsia"/>
          <w:color w:val="000000"/>
          <w:sz w:val="28"/>
          <w:szCs w:val="28"/>
        </w:rPr>
        <w:t>公司</w:t>
      </w:r>
      <w:r w:rsidR="00672D5D">
        <w:rPr>
          <w:rFonts w:ascii="宋体" w:eastAsia="宋体" w:hAnsi="宋体" w:hint="eastAsia"/>
          <w:color w:val="000000"/>
          <w:sz w:val="28"/>
          <w:szCs w:val="28"/>
        </w:rPr>
        <w:t>网络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信息安全责任小组，由</w:t>
      </w:r>
      <w:r w:rsidR="00310458">
        <w:rPr>
          <w:rFonts w:ascii="宋体" w:eastAsia="宋体" w:hAnsi="宋体" w:hint="eastAsia"/>
          <w:color w:val="000000"/>
          <w:sz w:val="28"/>
          <w:szCs w:val="28"/>
        </w:rPr>
        <w:t>基础系统部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人员组成，负责本单位</w:t>
      </w:r>
      <w:r w:rsidR="00310458">
        <w:rPr>
          <w:rFonts w:ascii="宋体" w:eastAsia="宋体" w:hAnsi="宋体" w:hint="eastAsia"/>
          <w:color w:val="000000"/>
          <w:sz w:val="28"/>
          <w:szCs w:val="28"/>
        </w:rPr>
        <w:t>网络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安全工作的策略、制度和</w:t>
      </w:r>
      <w:r w:rsidR="00310458">
        <w:rPr>
          <w:rFonts w:ascii="宋体" w:eastAsia="宋体" w:hAnsi="宋体" w:hint="eastAsia"/>
          <w:color w:val="000000"/>
          <w:sz w:val="28"/>
          <w:szCs w:val="28"/>
        </w:rPr>
        <w:t>实施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；对本单位的</w:t>
      </w:r>
      <w:r w:rsidR="00310458">
        <w:rPr>
          <w:rFonts w:ascii="宋体" w:eastAsia="宋体" w:hAnsi="宋体" w:hint="eastAsia"/>
          <w:color w:val="000000"/>
          <w:sz w:val="28"/>
          <w:szCs w:val="28"/>
        </w:rPr>
        <w:t>网络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安全工作负领导责任。</w:t>
      </w:r>
    </w:p>
    <w:p w14:paraId="075388A5" w14:textId="5139D009" w:rsidR="000563DC" w:rsidRDefault="000563DC" w:rsidP="00384A82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0563DC">
        <w:rPr>
          <w:rFonts w:ascii="宋体" w:eastAsia="宋体" w:hAnsi="宋体" w:hint="eastAsia"/>
          <w:color w:val="000000"/>
          <w:sz w:val="28"/>
          <w:szCs w:val="28"/>
        </w:rPr>
        <w:t>网络安全管理员，每月定期进行</w:t>
      </w:r>
      <w:r>
        <w:rPr>
          <w:rFonts w:ascii="宋体" w:eastAsia="宋体" w:hAnsi="宋体" w:hint="eastAsia"/>
          <w:color w:val="000000"/>
          <w:sz w:val="28"/>
          <w:szCs w:val="28"/>
        </w:rPr>
        <w:t>安全</w:t>
      </w:r>
      <w:r w:rsidRPr="000563DC">
        <w:rPr>
          <w:rFonts w:ascii="宋体" w:eastAsia="宋体" w:hAnsi="宋体" w:hint="eastAsia"/>
          <w:color w:val="000000"/>
          <w:sz w:val="28"/>
          <w:szCs w:val="28"/>
        </w:rPr>
        <w:t>策略检查</w:t>
      </w:r>
      <w:r>
        <w:rPr>
          <w:rFonts w:ascii="宋体" w:eastAsia="宋体" w:hAnsi="宋体" w:hint="eastAsia"/>
          <w:color w:val="000000"/>
          <w:sz w:val="28"/>
          <w:szCs w:val="28"/>
        </w:rPr>
        <w:t>和梳理</w:t>
      </w:r>
      <w:r w:rsidRPr="000563DC">
        <w:rPr>
          <w:rFonts w:ascii="宋体" w:eastAsia="宋体" w:hAnsi="宋体" w:hint="eastAsia"/>
          <w:color w:val="000000"/>
          <w:sz w:val="28"/>
          <w:szCs w:val="28"/>
        </w:rPr>
        <w:t>，</w:t>
      </w:r>
      <w:r>
        <w:rPr>
          <w:rFonts w:ascii="宋体" w:eastAsia="宋体" w:hAnsi="宋体" w:hint="eastAsia"/>
          <w:color w:val="000000"/>
          <w:sz w:val="28"/>
          <w:szCs w:val="28"/>
        </w:rPr>
        <w:t>及时修正相关策略</w:t>
      </w:r>
      <w:r w:rsidR="00154935">
        <w:rPr>
          <w:rFonts w:ascii="宋体" w:eastAsia="宋体" w:hAnsi="宋体" w:hint="eastAsia"/>
          <w:color w:val="000000"/>
          <w:sz w:val="28"/>
          <w:szCs w:val="28"/>
        </w:rPr>
        <w:t>，</w:t>
      </w:r>
      <w:r w:rsidR="00F47CD2">
        <w:rPr>
          <w:rFonts w:ascii="宋体" w:eastAsia="宋体" w:hAnsi="宋体" w:hint="eastAsia"/>
          <w:color w:val="000000"/>
          <w:sz w:val="28"/>
          <w:szCs w:val="28"/>
        </w:rPr>
        <w:t>同时做好相关备份工作。</w:t>
      </w:r>
    </w:p>
    <w:p w14:paraId="3C7A61AD" w14:textId="57A7B0B3" w:rsidR="00F47CD2" w:rsidRDefault="00F47CD2" w:rsidP="00384A82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生产网络系统发生变更，需要</w:t>
      </w:r>
      <w:r w:rsidR="009504EE">
        <w:rPr>
          <w:rFonts w:ascii="宋体" w:eastAsia="宋体" w:hAnsi="宋体" w:hint="eastAsia"/>
          <w:color w:val="000000"/>
          <w:sz w:val="28"/>
          <w:szCs w:val="28"/>
        </w:rPr>
        <w:t>通过基础系统部领导同意，重大调整需CTO同意后执行。</w:t>
      </w:r>
    </w:p>
    <w:p w14:paraId="032CB0E7" w14:textId="258C1128" w:rsidR="00522C6B" w:rsidRDefault="00DE1CF6" w:rsidP="00DE1CF6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办公区域采用1</w:t>
      </w:r>
      <w:r>
        <w:rPr>
          <w:rFonts w:ascii="宋体" w:eastAsia="宋体" w:hAnsi="宋体"/>
          <w:color w:val="000000"/>
          <w:sz w:val="28"/>
          <w:szCs w:val="28"/>
        </w:rPr>
        <w:t>92.168.0.0/16</w:t>
      </w:r>
      <w:r>
        <w:rPr>
          <w:rFonts w:ascii="宋体" w:eastAsia="宋体" w:hAnsi="宋体" w:hint="eastAsia"/>
          <w:color w:val="000000"/>
          <w:sz w:val="28"/>
          <w:szCs w:val="28"/>
        </w:rPr>
        <w:t>网段</w:t>
      </w:r>
      <w:r w:rsidR="00522C6B">
        <w:rPr>
          <w:rFonts w:ascii="宋体" w:eastAsia="宋体" w:hAnsi="宋体" w:hint="eastAsia"/>
          <w:color w:val="000000"/>
          <w:sz w:val="28"/>
          <w:szCs w:val="28"/>
        </w:rPr>
        <w:t>。（部分测试区业务系统暂时分配了该段地址）</w:t>
      </w:r>
      <w:r w:rsidR="009A438E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5583509F" w14:textId="62D0F30D" w:rsidR="00522C6B" w:rsidRDefault="00DE1CF6" w:rsidP="00DE1CF6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IDC服务器网络</w:t>
      </w:r>
      <w:r w:rsidR="00522C6B">
        <w:rPr>
          <w:rFonts w:ascii="宋体" w:eastAsia="宋体" w:hAnsi="宋体" w:hint="eastAsia"/>
          <w:color w:val="000000"/>
          <w:sz w:val="28"/>
          <w:szCs w:val="28"/>
        </w:rPr>
        <w:t>和第三方专线接入时</w:t>
      </w:r>
      <w:r w:rsidR="006F5A33">
        <w:rPr>
          <w:rFonts w:ascii="宋体" w:eastAsia="宋体" w:hAnsi="宋体" w:hint="eastAsia"/>
          <w:color w:val="000000"/>
          <w:sz w:val="28"/>
          <w:szCs w:val="28"/>
        </w:rPr>
        <w:t>，</w:t>
      </w:r>
      <w:r>
        <w:rPr>
          <w:rFonts w:ascii="宋体" w:eastAsia="宋体" w:hAnsi="宋体" w:hint="eastAsia"/>
          <w:color w:val="000000"/>
          <w:sz w:val="28"/>
          <w:szCs w:val="28"/>
        </w:rPr>
        <w:t>采用1</w:t>
      </w:r>
      <w:r>
        <w:rPr>
          <w:rFonts w:ascii="宋体" w:eastAsia="宋体" w:hAnsi="宋体"/>
          <w:color w:val="000000"/>
          <w:sz w:val="28"/>
          <w:szCs w:val="28"/>
        </w:rPr>
        <w:t>72.16.0.0/16-172.31.0.0/16</w:t>
      </w:r>
      <w:r>
        <w:rPr>
          <w:rFonts w:ascii="宋体" w:eastAsia="宋体" w:hAnsi="宋体" w:hint="eastAsia"/>
          <w:color w:val="000000"/>
          <w:sz w:val="28"/>
          <w:szCs w:val="28"/>
        </w:rPr>
        <w:t>网段</w:t>
      </w:r>
      <w:r w:rsidR="00522C6B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2F799EEB" w14:textId="72521A54" w:rsidR="003E1895" w:rsidRDefault="00DE1CF6" w:rsidP="003E1895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lastRenderedPageBreak/>
        <w:t>云端网络</w:t>
      </w:r>
      <w:r w:rsidR="006F5A33">
        <w:rPr>
          <w:rFonts w:ascii="宋体" w:eastAsia="宋体" w:hAnsi="宋体" w:hint="eastAsia"/>
          <w:color w:val="000000"/>
          <w:sz w:val="28"/>
          <w:szCs w:val="28"/>
        </w:rPr>
        <w:t>和VPN终端接入时，</w:t>
      </w:r>
      <w:r>
        <w:rPr>
          <w:rFonts w:ascii="宋体" w:eastAsia="宋体" w:hAnsi="宋体" w:hint="eastAsia"/>
          <w:color w:val="000000"/>
          <w:sz w:val="28"/>
          <w:szCs w:val="28"/>
        </w:rPr>
        <w:t>采用1</w:t>
      </w:r>
      <w:r>
        <w:rPr>
          <w:rFonts w:ascii="宋体" w:eastAsia="宋体" w:hAnsi="宋体"/>
          <w:color w:val="000000"/>
          <w:sz w:val="28"/>
          <w:szCs w:val="28"/>
        </w:rPr>
        <w:t>0.0.0.0/8</w:t>
      </w:r>
      <w:r>
        <w:rPr>
          <w:rFonts w:ascii="宋体" w:eastAsia="宋体" w:hAnsi="宋体" w:hint="eastAsia"/>
          <w:color w:val="000000"/>
          <w:sz w:val="28"/>
          <w:szCs w:val="28"/>
        </w:rPr>
        <w:t>网段</w:t>
      </w:r>
      <w:r w:rsidR="00C12696">
        <w:rPr>
          <w:rFonts w:ascii="宋体" w:eastAsia="宋体" w:hAnsi="宋体" w:hint="eastAsia"/>
          <w:color w:val="000000"/>
          <w:sz w:val="28"/>
          <w:szCs w:val="28"/>
        </w:rPr>
        <w:t>。（部分测试区业务系统暂时分配了该段地址）</w:t>
      </w:r>
    </w:p>
    <w:p w14:paraId="52C900B3" w14:textId="0CBC6AA4" w:rsidR="00211D05" w:rsidRPr="00D310C3" w:rsidRDefault="009A438E" w:rsidP="003E1895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网络设备管理统一采用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堡垒机</w:t>
      </w:r>
      <w:proofErr w:type="gramEnd"/>
      <w:r w:rsidR="00A14A52">
        <w:rPr>
          <w:rFonts w:ascii="宋体" w:eastAsia="宋体" w:hAnsi="宋体" w:hint="eastAsia"/>
          <w:color w:val="000000"/>
          <w:sz w:val="28"/>
          <w:szCs w:val="28"/>
        </w:rPr>
        <w:t>和Web控制台方式</w:t>
      </w:r>
      <w:r>
        <w:rPr>
          <w:rFonts w:ascii="宋体" w:eastAsia="宋体" w:hAnsi="宋体" w:hint="eastAsia"/>
          <w:color w:val="000000"/>
          <w:sz w:val="28"/>
          <w:szCs w:val="28"/>
        </w:rPr>
        <w:t>进行维护。其中机房设备采用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堡垒机地址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为“jump</w:t>
      </w:r>
      <w:r>
        <w:rPr>
          <w:rFonts w:ascii="宋体" w:eastAsia="宋体" w:hAnsi="宋体"/>
          <w:color w:val="000000"/>
          <w:sz w:val="28"/>
          <w:szCs w:val="28"/>
        </w:rPr>
        <w:t>.51baiwang.com</w:t>
      </w:r>
      <w:r>
        <w:rPr>
          <w:rFonts w:ascii="宋体" w:eastAsia="宋体" w:hAnsi="宋体" w:hint="eastAsia"/>
          <w:color w:val="000000"/>
          <w:sz w:val="28"/>
          <w:szCs w:val="28"/>
        </w:rPr>
        <w:t>”；云端</w:t>
      </w:r>
      <w:r w:rsidR="00A14A52">
        <w:rPr>
          <w:rFonts w:ascii="宋体" w:eastAsia="宋体" w:hAnsi="宋体" w:hint="eastAsia"/>
          <w:color w:val="000000"/>
          <w:sz w:val="28"/>
          <w:szCs w:val="28"/>
        </w:rPr>
        <w:t>网络设备管理采用云端Web控制台。</w:t>
      </w:r>
    </w:p>
    <w:p w14:paraId="0C020204" w14:textId="761117B8" w:rsidR="000563DC" w:rsidRPr="00F47BE1" w:rsidRDefault="00A930FC" w:rsidP="00F47CD2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8" w:name="_Toc22067288"/>
      <w:r>
        <w:rPr>
          <w:rFonts w:ascii="宋体" w:eastAsia="宋体" w:hAnsi="宋体" w:hint="eastAsia"/>
          <w:color w:val="000000"/>
          <w:sz w:val="28"/>
          <w:szCs w:val="28"/>
        </w:rPr>
        <w:t>终端</w:t>
      </w:r>
      <w:r w:rsidR="005A0B87">
        <w:rPr>
          <w:rFonts w:ascii="宋体" w:eastAsia="宋体" w:hAnsi="宋体" w:hint="eastAsia"/>
          <w:color w:val="000000"/>
          <w:sz w:val="28"/>
          <w:szCs w:val="28"/>
        </w:rPr>
        <w:t>设备</w:t>
      </w:r>
      <w:r w:rsidR="00F47CD2">
        <w:rPr>
          <w:rFonts w:ascii="宋体" w:eastAsia="宋体" w:hAnsi="宋体" w:hint="eastAsia"/>
          <w:color w:val="000000"/>
          <w:sz w:val="28"/>
          <w:szCs w:val="28"/>
        </w:rPr>
        <w:t>网络使用</w:t>
      </w:r>
      <w:bookmarkEnd w:id="8"/>
    </w:p>
    <w:p w14:paraId="1D1714CA" w14:textId="123A3454" w:rsidR="009504EE" w:rsidRDefault="009504EE" w:rsidP="00F47BE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公司</w:t>
      </w:r>
      <w:r w:rsidR="00A930FC">
        <w:rPr>
          <w:rFonts w:ascii="宋体" w:eastAsia="宋体" w:hAnsi="宋体" w:hint="eastAsia"/>
          <w:color w:val="000000"/>
          <w:sz w:val="28"/>
          <w:szCs w:val="28"/>
        </w:rPr>
        <w:t>网络系统</w:t>
      </w:r>
      <w:r>
        <w:rPr>
          <w:rFonts w:ascii="宋体" w:eastAsia="宋体" w:hAnsi="宋体" w:hint="eastAsia"/>
          <w:color w:val="000000"/>
          <w:sz w:val="28"/>
          <w:szCs w:val="28"/>
        </w:rPr>
        <w:t>有无线和有线</w:t>
      </w:r>
      <w:r w:rsidR="00192365">
        <w:rPr>
          <w:rFonts w:ascii="宋体" w:eastAsia="宋体" w:hAnsi="宋体" w:hint="eastAsia"/>
          <w:color w:val="000000"/>
          <w:sz w:val="28"/>
          <w:szCs w:val="28"/>
        </w:rPr>
        <w:t>两种</w:t>
      </w:r>
      <w:r w:rsidR="002C0DAB">
        <w:rPr>
          <w:rFonts w:ascii="宋体" w:eastAsia="宋体" w:hAnsi="宋体" w:hint="eastAsia"/>
          <w:color w:val="000000"/>
          <w:sz w:val="28"/>
          <w:szCs w:val="28"/>
        </w:rPr>
        <w:t>方式</w:t>
      </w:r>
      <w:r>
        <w:rPr>
          <w:rFonts w:ascii="宋体" w:eastAsia="宋体" w:hAnsi="宋体" w:hint="eastAsia"/>
          <w:color w:val="000000"/>
          <w:sz w:val="28"/>
          <w:szCs w:val="28"/>
        </w:rPr>
        <w:t>，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接入时终端电脑</w:t>
      </w:r>
      <w:r w:rsidR="00A82A02">
        <w:rPr>
          <w:rFonts w:ascii="宋体" w:eastAsia="宋体" w:hAnsi="宋体" w:hint="eastAsia"/>
          <w:color w:val="000000"/>
          <w:sz w:val="28"/>
          <w:szCs w:val="28"/>
        </w:rPr>
        <w:t>地址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需</w:t>
      </w:r>
      <w:r w:rsidR="00A82A02">
        <w:rPr>
          <w:rFonts w:ascii="宋体" w:eastAsia="宋体" w:hAnsi="宋体" w:hint="eastAsia"/>
          <w:color w:val="000000"/>
          <w:sz w:val="28"/>
          <w:szCs w:val="28"/>
        </w:rPr>
        <w:t>配置为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自动</w:t>
      </w:r>
      <w:r w:rsidR="00A82A02">
        <w:rPr>
          <w:rFonts w:ascii="宋体" w:eastAsia="宋体" w:hAnsi="宋体" w:hint="eastAsia"/>
          <w:color w:val="000000"/>
          <w:sz w:val="28"/>
          <w:szCs w:val="28"/>
        </w:rPr>
        <w:t>获取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502FD27F" w14:textId="261B921B" w:rsidR="00BA77F3" w:rsidRPr="00BA77F3" w:rsidRDefault="00BA77F3" w:rsidP="00BA77F3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有线网络默认关闭，如有需要需IT组配置开启。</w:t>
      </w:r>
    </w:p>
    <w:p w14:paraId="5789DC9D" w14:textId="754AC336" w:rsidR="00702EAB" w:rsidRDefault="00A930FC" w:rsidP="00F47BE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终端电脑无线</w:t>
      </w:r>
      <w:r w:rsidR="0027087C">
        <w:rPr>
          <w:rFonts w:ascii="宋体" w:eastAsia="宋体" w:hAnsi="宋体" w:hint="eastAsia"/>
          <w:color w:val="000000"/>
          <w:sz w:val="28"/>
          <w:szCs w:val="28"/>
        </w:rPr>
        <w:t>接入网络，</w:t>
      </w:r>
      <w:r w:rsidR="00192365">
        <w:rPr>
          <w:rFonts w:ascii="宋体" w:eastAsia="宋体" w:hAnsi="宋体" w:hint="eastAsia"/>
          <w:color w:val="000000"/>
          <w:sz w:val="28"/>
          <w:szCs w:val="28"/>
        </w:rPr>
        <w:t>有</w:t>
      </w:r>
      <w:r w:rsidR="0027087C">
        <w:rPr>
          <w:rFonts w:ascii="宋体" w:eastAsia="宋体" w:hAnsi="宋体" w:hint="eastAsia"/>
          <w:color w:val="000000"/>
          <w:sz w:val="28"/>
          <w:szCs w:val="28"/>
        </w:rPr>
        <w:t>“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办公</w:t>
      </w:r>
      <w:r w:rsidR="005D1ABB">
        <w:rPr>
          <w:rFonts w:ascii="宋体" w:eastAsia="宋体" w:hAnsi="宋体" w:hint="eastAsia"/>
          <w:color w:val="000000"/>
          <w:sz w:val="28"/>
          <w:szCs w:val="28"/>
        </w:rPr>
        <w:t>无线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网络</w:t>
      </w:r>
      <w:r w:rsidR="00702EAB">
        <w:rPr>
          <w:rFonts w:ascii="宋体" w:eastAsia="宋体" w:hAnsi="宋体"/>
          <w:color w:val="000000"/>
          <w:sz w:val="28"/>
          <w:szCs w:val="28"/>
        </w:rPr>
        <w:t>(</w:t>
      </w:r>
      <w:r w:rsidR="004D5560">
        <w:rPr>
          <w:rFonts w:ascii="宋体" w:eastAsia="宋体" w:hAnsi="宋体"/>
          <w:color w:val="000000"/>
          <w:sz w:val="28"/>
          <w:szCs w:val="28"/>
        </w:rPr>
        <w:t>office</w:t>
      </w:r>
      <w:r w:rsidR="00702EAB">
        <w:rPr>
          <w:rFonts w:ascii="宋体" w:eastAsia="宋体" w:hAnsi="宋体"/>
          <w:color w:val="000000"/>
          <w:sz w:val="28"/>
          <w:szCs w:val="28"/>
        </w:rPr>
        <w:t>)</w:t>
      </w:r>
      <w:r w:rsidR="0027087C">
        <w:rPr>
          <w:rFonts w:ascii="宋体" w:eastAsia="宋体" w:hAnsi="宋体"/>
          <w:color w:val="000000"/>
          <w:sz w:val="28"/>
          <w:szCs w:val="28"/>
        </w:rPr>
        <w:t>”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和</w:t>
      </w:r>
      <w:r w:rsidR="0027087C">
        <w:rPr>
          <w:rFonts w:ascii="宋体" w:eastAsia="宋体" w:hAnsi="宋体" w:hint="eastAsia"/>
          <w:color w:val="000000"/>
          <w:sz w:val="28"/>
          <w:szCs w:val="28"/>
        </w:rPr>
        <w:t>“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内部</w:t>
      </w:r>
      <w:r w:rsidR="005D1ABB">
        <w:rPr>
          <w:rFonts w:ascii="宋体" w:eastAsia="宋体" w:hAnsi="宋体" w:hint="eastAsia"/>
          <w:color w:val="000000"/>
          <w:sz w:val="28"/>
          <w:szCs w:val="28"/>
        </w:rPr>
        <w:t>无线</w:t>
      </w:r>
      <w:r w:rsidR="00702EAB">
        <w:rPr>
          <w:rFonts w:ascii="宋体" w:eastAsia="宋体" w:hAnsi="宋体" w:hint="eastAsia"/>
          <w:color w:val="000000"/>
          <w:sz w:val="28"/>
          <w:szCs w:val="28"/>
        </w:rPr>
        <w:t>网络</w:t>
      </w:r>
      <w:r w:rsidR="004D5560">
        <w:rPr>
          <w:rFonts w:ascii="宋体" w:eastAsia="宋体" w:hAnsi="宋体" w:hint="eastAsia"/>
          <w:color w:val="000000"/>
          <w:sz w:val="28"/>
          <w:szCs w:val="28"/>
        </w:rPr>
        <w:t>(</w:t>
      </w:r>
      <w:r w:rsidR="004D5560">
        <w:rPr>
          <w:rFonts w:ascii="宋体" w:eastAsia="宋体" w:hAnsi="宋体"/>
          <w:color w:val="000000"/>
          <w:sz w:val="28"/>
          <w:szCs w:val="28"/>
        </w:rPr>
        <w:t>inner)</w:t>
      </w:r>
      <w:r w:rsidR="0027087C">
        <w:rPr>
          <w:rFonts w:ascii="宋体" w:eastAsia="宋体" w:hAnsi="宋体"/>
          <w:color w:val="000000"/>
          <w:sz w:val="28"/>
          <w:szCs w:val="28"/>
        </w:rPr>
        <w:t>”</w:t>
      </w:r>
      <w:r w:rsidR="0027087C">
        <w:rPr>
          <w:rFonts w:ascii="宋体" w:eastAsia="宋体" w:hAnsi="宋体" w:hint="eastAsia"/>
          <w:color w:val="000000"/>
          <w:sz w:val="28"/>
          <w:szCs w:val="28"/>
        </w:rPr>
        <w:t>可以使用</w:t>
      </w:r>
      <w:r w:rsidR="004D5560">
        <w:rPr>
          <w:rFonts w:ascii="宋体" w:eastAsia="宋体" w:hAnsi="宋体"/>
          <w:color w:val="000000"/>
          <w:sz w:val="28"/>
          <w:szCs w:val="28"/>
        </w:rPr>
        <w:t>,</w:t>
      </w:r>
      <w:r w:rsidR="004D5560" w:rsidRPr="004D5560">
        <w:rPr>
          <w:rFonts w:ascii="宋体" w:eastAsia="宋体" w:hAnsi="宋体" w:hint="eastAsia"/>
          <w:color w:val="000000"/>
          <w:sz w:val="28"/>
          <w:szCs w:val="28"/>
        </w:rPr>
        <w:t xml:space="preserve"> </w:t>
      </w:r>
      <w:r w:rsidR="0027087C">
        <w:rPr>
          <w:rFonts w:ascii="宋体" w:eastAsia="宋体" w:hAnsi="宋体" w:hint="eastAsia"/>
          <w:color w:val="000000"/>
          <w:sz w:val="28"/>
          <w:szCs w:val="28"/>
        </w:rPr>
        <w:t>其中</w:t>
      </w:r>
      <w:r w:rsidR="004D5560">
        <w:rPr>
          <w:rFonts w:ascii="宋体" w:eastAsia="宋体" w:hAnsi="宋体" w:hint="eastAsia"/>
          <w:color w:val="000000"/>
          <w:sz w:val="28"/>
          <w:szCs w:val="28"/>
        </w:rPr>
        <w:t>办公</w:t>
      </w:r>
      <w:r w:rsidR="005D1ABB">
        <w:rPr>
          <w:rFonts w:ascii="宋体" w:eastAsia="宋体" w:hAnsi="宋体" w:hint="eastAsia"/>
          <w:color w:val="000000"/>
          <w:sz w:val="28"/>
          <w:szCs w:val="28"/>
        </w:rPr>
        <w:t>无线</w:t>
      </w:r>
      <w:r w:rsidR="004D5560">
        <w:rPr>
          <w:rFonts w:ascii="宋体" w:eastAsia="宋体" w:hAnsi="宋体" w:hint="eastAsia"/>
          <w:color w:val="000000"/>
          <w:sz w:val="28"/>
          <w:szCs w:val="28"/>
        </w:rPr>
        <w:t>网络</w:t>
      </w:r>
      <w:r w:rsidR="005A0B87">
        <w:rPr>
          <w:rFonts w:ascii="宋体" w:eastAsia="宋体" w:hAnsi="宋体" w:hint="eastAsia"/>
          <w:color w:val="000000"/>
          <w:sz w:val="28"/>
          <w:szCs w:val="28"/>
        </w:rPr>
        <w:t>仅</w:t>
      </w:r>
      <w:r w:rsidR="004D5560">
        <w:rPr>
          <w:rFonts w:ascii="宋体" w:eastAsia="宋体" w:hAnsi="宋体" w:hint="eastAsia"/>
          <w:color w:val="000000"/>
          <w:sz w:val="28"/>
          <w:szCs w:val="28"/>
        </w:rPr>
        <w:t>用于访问公网互联网，内部</w:t>
      </w:r>
      <w:r w:rsidR="005D1ABB">
        <w:rPr>
          <w:rFonts w:ascii="宋体" w:eastAsia="宋体" w:hAnsi="宋体" w:hint="eastAsia"/>
          <w:color w:val="000000"/>
          <w:sz w:val="28"/>
          <w:szCs w:val="28"/>
        </w:rPr>
        <w:t>无线</w:t>
      </w:r>
      <w:r w:rsidR="004D5560">
        <w:rPr>
          <w:rFonts w:ascii="宋体" w:eastAsia="宋体" w:hAnsi="宋体" w:hint="eastAsia"/>
          <w:color w:val="000000"/>
          <w:sz w:val="28"/>
          <w:szCs w:val="28"/>
        </w:rPr>
        <w:t>网络用于访问公网互联网</w:t>
      </w:r>
      <w:r w:rsidR="005D1ABB">
        <w:rPr>
          <w:rFonts w:ascii="宋体" w:eastAsia="宋体" w:hAnsi="宋体" w:hint="eastAsia"/>
          <w:color w:val="000000"/>
          <w:sz w:val="28"/>
          <w:szCs w:val="28"/>
        </w:rPr>
        <w:t>和</w:t>
      </w:r>
      <w:r w:rsidR="004D5560">
        <w:rPr>
          <w:rFonts w:ascii="宋体" w:eastAsia="宋体" w:hAnsi="宋体" w:hint="eastAsia"/>
          <w:color w:val="000000"/>
          <w:sz w:val="28"/>
          <w:szCs w:val="28"/>
        </w:rPr>
        <w:t>内部业务系统</w:t>
      </w:r>
      <w:r w:rsidR="005D1ABB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2C16F2FA" w14:textId="77777777" w:rsidR="0050566E" w:rsidRDefault="0050566E" w:rsidP="005056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办公无线网（</w:t>
      </w:r>
      <w:proofErr w:type="spellStart"/>
      <w:r>
        <w:rPr>
          <w:rFonts w:ascii="宋体" w:eastAsia="宋体" w:hAnsi="宋体"/>
          <w:color w:val="000000"/>
          <w:sz w:val="28"/>
          <w:szCs w:val="28"/>
        </w:rPr>
        <w:t>offic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）采用WPA</w:t>
      </w:r>
      <w:r>
        <w:rPr>
          <w:rFonts w:ascii="宋体" w:eastAsia="宋体" w:hAnsi="宋体"/>
          <w:color w:val="000000"/>
          <w:sz w:val="28"/>
          <w:szCs w:val="28"/>
        </w:rPr>
        <w:t>/</w:t>
      </w:r>
      <w:r>
        <w:rPr>
          <w:rFonts w:ascii="宋体" w:eastAsia="宋体" w:hAnsi="宋体" w:hint="eastAsia"/>
          <w:color w:val="000000"/>
          <w:sz w:val="28"/>
          <w:szCs w:val="28"/>
        </w:rPr>
        <w:t>WPA</w:t>
      </w:r>
      <w:r>
        <w:rPr>
          <w:rFonts w:ascii="宋体" w:eastAsia="宋体" w:hAnsi="宋体"/>
          <w:color w:val="000000"/>
          <w:sz w:val="28"/>
          <w:szCs w:val="28"/>
        </w:rPr>
        <w:t>2-</w:t>
      </w:r>
      <w:r>
        <w:rPr>
          <w:rFonts w:ascii="宋体" w:eastAsia="宋体" w:hAnsi="宋体" w:hint="eastAsia"/>
          <w:color w:val="000000"/>
          <w:sz w:val="28"/>
          <w:szCs w:val="28"/>
        </w:rPr>
        <w:t>PSK密码认证，每台终端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接入需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输入统一的预共享密码，该密码每年度修改一次。</w:t>
      </w:r>
    </w:p>
    <w:p w14:paraId="077437D1" w14:textId="77777777" w:rsidR="0050566E" w:rsidRDefault="0050566E" w:rsidP="005056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内部无线网络（inner）采用WPA</w:t>
      </w:r>
      <w:r>
        <w:rPr>
          <w:rFonts w:ascii="宋体" w:eastAsia="宋体" w:hAnsi="宋体"/>
          <w:color w:val="000000"/>
          <w:sz w:val="28"/>
          <w:szCs w:val="28"/>
        </w:rPr>
        <w:t>/</w:t>
      </w:r>
      <w:r>
        <w:rPr>
          <w:rFonts w:ascii="宋体" w:eastAsia="宋体" w:hAnsi="宋体" w:hint="eastAsia"/>
          <w:color w:val="000000"/>
          <w:sz w:val="28"/>
          <w:szCs w:val="28"/>
        </w:rPr>
        <w:t>WPA</w:t>
      </w:r>
      <w:r>
        <w:rPr>
          <w:rFonts w:ascii="宋体" w:eastAsia="宋体" w:hAnsi="宋体"/>
          <w:color w:val="000000"/>
          <w:sz w:val="28"/>
          <w:szCs w:val="28"/>
        </w:rPr>
        <w:t>2</w:t>
      </w:r>
      <w:r>
        <w:rPr>
          <w:rFonts w:ascii="宋体" w:eastAsia="宋体" w:hAnsi="宋体" w:hint="eastAsia"/>
          <w:color w:val="000000"/>
          <w:sz w:val="28"/>
          <w:szCs w:val="28"/>
        </w:rPr>
        <w:t>的8</w:t>
      </w:r>
      <w:r>
        <w:rPr>
          <w:rFonts w:ascii="宋体" w:eastAsia="宋体" w:hAnsi="宋体"/>
          <w:color w:val="000000"/>
          <w:sz w:val="28"/>
          <w:szCs w:val="28"/>
        </w:rPr>
        <w:t>02.1</w:t>
      </w:r>
      <w:r>
        <w:rPr>
          <w:rFonts w:ascii="宋体" w:eastAsia="宋体" w:hAnsi="宋体" w:hint="eastAsia"/>
          <w:color w:val="000000"/>
          <w:sz w:val="28"/>
          <w:szCs w:val="28"/>
        </w:rPr>
        <w:t>x认证，每台终端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接入需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输入个人的AD账号。</w:t>
      </w:r>
    </w:p>
    <w:p w14:paraId="7F9239A5" w14:textId="77777777" w:rsidR="0050566E" w:rsidRDefault="0050566E" w:rsidP="005056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打印设备使用无线“BW</w:t>
      </w:r>
      <w:r>
        <w:rPr>
          <w:rFonts w:ascii="宋体" w:eastAsia="宋体" w:hAnsi="宋体"/>
          <w:color w:val="000000"/>
          <w:sz w:val="28"/>
          <w:szCs w:val="28"/>
        </w:rPr>
        <w:t>-</w:t>
      </w:r>
      <w:r>
        <w:rPr>
          <w:rFonts w:ascii="宋体" w:eastAsia="宋体" w:hAnsi="宋体" w:hint="eastAsia"/>
          <w:color w:val="000000"/>
          <w:sz w:val="28"/>
          <w:szCs w:val="28"/>
        </w:rPr>
        <w:t>Print”接入点，采用WPA</w:t>
      </w:r>
      <w:r>
        <w:rPr>
          <w:rFonts w:ascii="宋体" w:eastAsia="宋体" w:hAnsi="宋体"/>
          <w:color w:val="000000"/>
          <w:sz w:val="28"/>
          <w:szCs w:val="28"/>
        </w:rPr>
        <w:t>/</w:t>
      </w:r>
      <w:r>
        <w:rPr>
          <w:rFonts w:ascii="宋体" w:eastAsia="宋体" w:hAnsi="宋体" w:hint="eastAsia"/>
          <w:color w:val="000000"/>
          <w:sz w:val="28"/>
          <w:szCs w:val="28"/>
        </w:rPr>
        <w:t>WPA</w:t>
      </w:r>
      <w:r>
        <w:rPr>
          <w:rFonts w:ascii="宋体" w:eastAsia="宋体" w:hAnsi="宋体"/>
          <w:color w:val="000000"/>
          <w:sz w:val="28"/>
          <w:szCs w:val="28"/>
        </w:rPr>
        <w:t>2-</w:t>
      </w:r>
      <w:r>
        <w:rPr>
          <w:rFonts w:ascii="宋体" w:eastAsia="宋体" w:hAnsi="宋体" w:hint="eastAsia"/>
          <w:color w:val="000000"/>
          <w:sz w:val="28"/>
          <w:szCs w:val="28"/>
        </w:rPr>
        <w:t>PSK密码+Mac地址绑定方式认证接入。</w:t>
      </w:r>
    </w:p>
    <w:p w14:paraId="5264C4A8" w14:textId="4015A920" w:rsidR="00222E10" w:rsidRDefault="00222E10" w:rsidP="009A438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远程办公需要使用公司的VPN系统，</w:t>
      </w:r>
      <w:r w:rsidR="00BA77F3">
        <w:rPr>
          <w:rFonts w:ascii="宋体" w:eastAsia="宋体" w:hAnsi="宋体" w:hint="eastAsia"/>
          <w:color w:val="000000"/>
          <w:sz w:val="28"/>
          <w:szCs w:val="28"/>
        </w:rPr>
        <w:t>认证登录采用个人AD账号进行。</w:t>
      </w:r>
    </w:p>
    <w:p w14:paraId="027A6F7C" w14:textId="5A0A261B" w:rsidR="009A438E" w:rsidRPr="00F11B1F" w:rsidRDefault="009A438E" w:rsidP="009A438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访客接入网络默认仅可以使用“办公无线网络</w:t>
      </w:r>
      <w:r>
        <w:rPr>
          <w:rFonts w:ascii="宋体" w:eastAsia="宋体" w:hAnsi="宋体"/>
          <w:color w:val="000000"/>
          <w:sz w:val="28"/>
          <w:szCs w:val="28"/>
        </w:rPr>
        <w:t>(office)”</w:t>
      </w:r>
      <w:r>
        <w:rPr>
          <w:rFonts w:ascii="宋体" w:eastAsia="宋体" w:hAnsi="宋体" w:hint="eastAsia"/>
          <w:color w:val="000000"/>
          <w:sz w:val="28"/>
          <w:szCs w:val="28"/>
        </w:rPr>
        <w:t>，</w:t>
      </w:r>
      <w:r w:rsidRPr="00F11B1F">
        <w:rPr>
          <w:rFonts w:ascii="宋体" w:eastAsia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8"/>
          <w:szCs w:val="28"/>
        </w:rPr>
        <w:t>如有特殊要求，需由内部员工申请AD账号，申请人提交钉钉“IT资源申请”通过后由网络管理员配置执行。</w:t>
      </w:r>
    </w:p>
    <w:p w14:paraId="37C217C7" w14:textId="0F716FED" w:rsidR="0050566E" w:rsidRDefault="00A14A52" w:rsidP="00A14A52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9" w:name="_Toc22067289"/>
      <w:r>
        <w:rPr>
          <w:rFonts w:ascii="宋体" w:eastAsia="宋体" w:hAnsi="宋体" w:hint="eastAsia"/>
          <w:color w:val="000000"/>
          <w:sz w:val="28"/>
          <w:szCs w:val="28"/>
        </w:rPr>
        <w:lastRenderedPageBreak/>
        <w:t>办公区网络互访规范</w:t>
      </w:r>
      <w:bookmarkEnd w:id="9"/>
    </w:p>
    <w:p w14:paraId="540BAD2A" w14:textId="21E9A9F6" w:rsidR="00D34F15" w:rsidRDefault="00D34F15" w:rsidP="00F47BE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办公区设备默认</w:t>
      </w:r>
      <w:r w:rsidR="006606D0">
        <w:rPr>
          <w:rFonts w:ascii="宋体" w:eastAsia="宋体" w:hAnsi="宋体" w:hint="eastAsia"/>
          <w:color w:val="000000"/>
          <w:sz w:val="28"/>
          <w:szCs w:val="28"/>
        </w:rPr>
        <w:t>允许访问国际互联网，默认</w:t>
      </w:r>
      <w:r>
        <w:rPr>
          <w:rFonts w:ascii="宋体" w:eastAsia="宋体" w:hAnsi="宋体" w:hint="eastAsia"/>
          <w:color w:val="000000"/>
          <w:sz w:val="28"/>
          <w:szCs w:val="28"/>
        </w:rPr>
        <w:t>禁止对</w:t>
      </w:r>
      <w:r w:rsidR="004E6CB6">
        <w:rPr>
          <w:rFonts w:ascii="宋体" w:eastAsia="宋体" w:hAnsi="宋体" w:hint="eastAsia"/>
          <w:color w:val="000000"/>
          <w:sz w:val="28"/>
          <w:szCs w:val="28"/>
        </w:rPr>
        <w:t>国际互联网</w:t>
      </w:r>
      <w:r w:rsidR="006606D0">
        <w:rPr>
          <w:rFonts w:ascii="宋体" w:eastAsia="宋体" w:hAnsi="宋体" w:hint="eastAsia"/>
          <w:color w:val="000000"/>
          <w:sz w:val="28"/>
          <w:szCs w:val="28"/>
        </w:rPr>
        <w:t>直接</w:t>
      </w:r>
      <w:r>
        <w:rPr>
          <w:rFonts w:ascii="宋体" w:eastAsia="宋体" w:hAnsi="宋体" w:hint="eastAsia"/>
          <w:color w:val="000000"/>
          <w:sz w:val="28"/>
          <w:szCs w:val="28"/>
        </w:rPr>
        <w:t>提供服务</w:t>
      </w:r>
      <w:r w:rsidR="00F40BCA">
        <w:rPr>
          <w:rFonts w:ascii="宋体" w:eastAsia="宋体" w:hAnsi="宋体" w:hint="eastAsia"/>
          <w:color w:val="000000"/>
          <w:sz w:val="28"/>
          <w:szCs w:val="28"/>
        </w:rPr>
        <w:t>，不支持特殊申请。</w:t>
      </w:r>
    </w:p>
    <w:p w14:paraId="18F73632" w14:textId="0F6C1147" w:rsidR="00A472DF" w:rsidRDefault="00A472DF" w:rsidP="00D34F15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办公区终端管理机房服务器（如SSH</w:t>
      </w:r>
      <w:r>
        <w:rPr>
          <w:rFonts w:ascii="宋体" w:eastAsia="宋体" w:hAnsi="宋体"/>
          <w:color w:val="000000"/>
          <w:sz w:val="28"/>
          <w:szCs w:val="28"/>
        </w:rPr>
        <w:t>/</w:t>
      </w:r>
      <w:r>
        <w:rPr>
          <w:rFonts w:ascii="宋体" w:eastAsia="宋体" w:hAnsi="宋体" w:hint="eastAsia"/>
          <w:color w:val="000000"/>
          <w:sz w:val="28"/>
          <w:szCs w:val="28"/>
        </w:rPr>
        <w:t>RDP协议）默认采用堡垒机（jump</w:t>
      </w:r>
      <w:r>
        <w:rPr>
          <w:rFonts w:ascii="宋体" w:eastAsia="宋体" w:hAnsi="宋体"/>
          <w:color w:val="000000"/>
          <w:sz w:val="28"/>
          <w:szCs w:val="28"/>
        </w:rPr>
        <w:t>.51baiwang.com</w:t>
      </w:r>
      <w:r>
        <w:rPr>
          <w:rFonts w:ascii="宋体" w:eastAsia="宋体" w:hAnsi="宋体" w:hint="eastAsia"/>
          <w:color w:val="000000"/>
          <w:sz w:val="28"/>
          <w:szCs w:val="28"/>
        </w:rPr>
        <w:t>）</w:t>
      </w:r>
      <w:r w:rsidR="00806CCB">
        <w:rPr>
          <w:rFonts w:ascii="宋体" w:eastAsia="宋体" w:hAnsi="宋体" w:hint="eastAsia"/>
          <w:color w:val="000000"/>
          <w:sz w:val="28"/>
          <w:szCs w:val="28"/>
        </w:rPr>
        <w:t>进行维护</w:t>
      </w:r>
      <w:r w:rsidR="00F40BCA">
        <w:rPr>
          <w:rFonts w:ascii="宋体" w:eastAsia="宋体" w:hAnsi="宋体" w:hint="eastAsia"/>
          <w:color w:val="000000"/>
          <w:sz w:val="28"/>
          <w:szCs w:val="28"/>
        </w:rPr>
        <w:t>，支持特殊业务申请。</w:t>
      </w:r>
    </w:p>
    <w:p w14:paraId="25719487" w14:textId="115BD2E4" w:rsidR="00806CCB" w:rsidRDefault="00A472DF" w:rsidP="00D34F15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办公区访问</w:t>
      </w:r>
      <w:r w:rsidR="00806CCB">
        <w:rPr>
          <w:rFonts w:ascii="宋体" w:eastAsia="宋体" w:hAnsi="宋体" w:hint="eastAsia"/>
          <w:color w:val="000000"/>
          <w:sz w:val="28"/>
          <w:szCs w:val="28"/>
        </w:rPr>
        <w:t>机房和云端默认策略如下：</w:t>
      </w:r>
    </w:p>
    <w:tbl>
      <w:tblPr>
        <w:tblStyle w:val="4-5"/>
        <w:tblW w:w="8631" w:type="dxa"/>
        <w:jc w:val="center"/>
        <w:tblLook w:val="04A0" w:firstRow="1" w:lastRow="0" w:firstColumn="1" w:lastColumn="0" w:noHBand="0" w:noVBand="1"/>
      </w:tblPr>
      <w:tblGrid>
        <w:gridCol w:w="2394"/>
        <w:gridCol w:w="2410"/>
        <w:gridCol w:w="1701"/>
        <w:gridCol w:w="2126"/>
      </w:tblGrid>
      <w:tr w:rsidR="00CF36EF" w:rsidRPr="00CF36EF" w14:paraId="4B93A3C7" w14:textId="77777777" w:rsidTr="00CF3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CF0CA1C" w14:textId="0FA7F5E0" w:rsidR="00806CCB" w:rsidRPr="00CF36EF" w:rsidRDefault="00806CCB" w:rsidP="00CF36E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源区域</w:t>
            </w:r>
          </w:p>
        </w:tc>
        <w:tc>
          <w:tcPr>
            <w:tcW w:w="2410" w:type="dxa"/>
            <w:vAlign w:val="center"/>
          </w:tcPr>
          <w:p w14:paraId="4C866BD6" w14:textId="38D05D61" w:rsidR="00806CCB" w:rsidRPr="00CF36EF" w:rsidRDefault="00806CCB" w:rsidP="00CF36EF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目的区域</w:t>
            </w:r>
          </w:p>
        </w:tc>
        <w:tc>
          <w:tcPr>
            <w:tcW w:w="1701" w:type="dxa"/>
            <w:vAlign w:val="center"/>
          </w:tcPr>
          <w:p w14:paraId="5BE3DE83" w14:textId="22C6F16C" w:rsidR="00806CCB" w:rsidRPr="00CF36EF" w:rsidRDefault="00806CCB" w:rsidP="00CF36EF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默认策略</w:t>
            </w:r>
          </w:p>
        </w:tc>
        <w:tc>
          <w:tcPr>
            <w:tcW w:w="2126" w:type="dxa"/>
            <w:vAlign w:val="center"/>
          </w:tcPr>
          <w:p w14:paraId="4FDC2566" w14:textId="7E344F5B" w:rsidR="00806CCB" w:rsidRPr="00CF36EF" w:rsidRDefault="00456284" w:rsidP="00CF36EF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特殊申请变更</w:t>
            </w:r>
          </w:p>
        </w:tc>
      </w:tr>
      <w:tr w:rsidR="00CF36EF" w:rsidRPr="00CF36EF" w14:paraId="4333DE11" w14:textId="77777777" w:rsidTr="00CF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9FEEE71" w14:textId="751520ED" w:rsidR="00806CCB" w:rsidRPr="00CF36EF" w:rsidRDefault="00806CCB" w:rsidP="00CF36E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办公区</w:t>
            </w:r>
          </w:p>
        </w:tc>
        <w:tc>
          <w:tcPr>
            <w:tcW w:w="2410" w:type="dxa"/>
            <w:vAlign w:val="center"/>
          </w:tcPr>
          <w:p w14:paraId="440E6D7F" w14:textId="358995AD" w:rsidR="00806CCB" w:rsidRPr="00CF36EF" w:rsidRDefault="00806CCB" w:rsidP="00CF36E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机房非生产环境</w:t>
            </w:r>
          </w:p>
        </w:tc>
        <w:tc>
          <w:tcPr>
            <w:tcW w:w="1701" w:type="dxa"/>
            <w:vAlign w:val="center"/>
          </w:tcPr>
          <w:p w14:paraId="788B7222" w14:textId="7AFE8FF1" w:rsidR="00806CCB" w:rsidRPr="00CF36EF" w:rsidRDefault="00806CCB" w:rsidP="00CF36E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允许</w:t>
            </w:r>
          </w:p>
        </w:tc>
        <w:tc>
          <w:tcPr>
            <w:tcW w:w="2126" w:type="dxa"/>
            <w:vAlign w:val="center"/>
          </w:tcPr>
          <w:p w14:paraId="18A669C1" w14:textId="2352BEAE" w:rsidR="00806CCB" w:rsidRPr="00CF36EF" w:rsidRDefault="00456284" w:rsidP="00CF36E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806CCB" w:rsidRPr="00CF36EF" w14:paraId="361AB4FD" w14:textId="77777777" w:rsidTr="00CF36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7DAFA8F" w14:textId="49EDAB51" w:rsidR="00806CCB" w:rsidRPr="00CF36EF" w:rsidRDefault="00456284" w:rsidP="00CF36E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办公区</w:t>
            </w:r>
          </w:p>
        </w:tc>
        <w:tc>
          <w:tcPr>
            <w:tcW w:w="2410" w:type="dxa"/>
            <w:vAlign w:val="center"/>
          </w:tcPr>
          <w:p w14:paraId="66CB0541" w14:textId="7DD96CEB" w:rsidR="00806CCB" w:rsidRPr="00CF36EF" w:rsidRDefault="00456284" w:rsidP="00CF36E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机房生产环境</w:t>
            </w:r>
          </w:p>
        </w:tc>
        <w:tc>
          <w:tcPr>
            <w:tcW w:w="1701" w:type="dxa"/>
            <w:vAlign w:val="center"/>
          </w:tcPr>
          <w:p w14:paraId="15958F7E" w14:textId="009E6588" w:rsidR="00806CCB" w:rsidRPr="00CF36EF" w:rsidRDefault="00456284" w:rsidP="00CF36E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25AE9870" w14:textId="3B783808" w:rsidR="00806CCB" w:rsidRPr="00CF36EF" w:rsidRDefault="00456284" w:rsidP="00CF36E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F36EF" w:rsidRPr="00CF36EF" w14:paraId="4B548EDC" w14:textId="77777777" w:rsidTr="00CF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99E1F82" w14:textId="3DD21569" w:rsidR="00CF36EF" w:rsidRPr="00CF36EF" w:rsidRDefault="00CF36EF" w:rsidP="00CF36E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办公区</w:t>
            </w:r>
          </w:p>
        </w:tc>
        <w:tc>
          <w:tcPr>
            <w:tcW w:w="2410" w:type="dxa"/>
            <w:vAlign w:val="center"/>
          </w:tcPr>
          <w:p w14:paraId="022B90A7" w14:textId="782BB1F8" w:rsidR="00CF36EF" w:rsidRPr="00CF36EF" w:rsidRDefault="00CF36EF" w:rsidP="00CF36E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云端非生产环境</w:t>
            </w:r>
          </w:p>
        </w:tc>
        <w:tc>
          <w:tcPr>
            <w:tcW w:w="1701" w:type="dxa"/>
            <w:vAlign w:val="center"/>
          </w:tcPr>
          <w:p w14:paraId="5C5902A6" w14:textId="05D8A7C6" w:rsidR="00CF36EF" w:rsidRPr="00CF36EF" w:rsidRDefault="00CF36EF" w:rsidP="00CF36E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允许</w:t>
            </w:r>
          </w:p>
        </w:tc>
        <w:tc>
          <w:tcPr>
            <w:tcW w:w="2126" w:type="dxa"/>
            <w:vAlign w:val="center"/>
          </w:tcPr>
          <w:p w14:paraId="5DC78C0C" w14:textId="63A915A5" w:rsidR="00CF36EF" w:rsidRPr="00CF36EF" w:rsidRDefault="00CF36EF" w:rsidP="00CF36E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F36EF" w:rsidRPr="00CF36EF" w14:paraId="67621D68" w14:textId="77777777" w:rsidTr="00CF36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5F97A59" w14:textId="3F8C2A2C" w:rsidR="00CF36EF" w:rsidRPr="00CF36EF" w:rsidRDefault="00CF36EF" w:rsidP="00CF36E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办公区</w:t>
            </w:r>
          </w:p>
        </w:tc>
        <w:tc>
          <w:tcPr>
            <w:tcW w:w="2410" w:type="dxa"/>
            <w:vAlign w:val="center"/>
          </w:tcPr>
          <w:p w14:paraId="4ED75570" w14:textId="6FC79E29" w:rsidR="00CF36EF" w:rsidRPr="00CF36EF" w:rsidRDefault="00CF36EF" w:rsidP="00CF36E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云端生产环境</w:t>
            </w:r>
          </w:p>
        </w:tc>
        <w:tc>
          <w:tcPr>
            <w:tcW w:w="1701" w:type="dxa"/>
            <w:vAlign w:val="center"/>
          </w:tcPr>
          <w:p w14:paraId="35F590DD" w14:textId="4EE00241" w:rsidR="00CF36EF" w:rsidRPr="00CF36EF" w:rsidRDefault="00CF36EF" w:rsidP="00CF36E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28C34CB2" w14:textId="02C3508F" w:rsidR="00CF36EF" w:rsidRPr="00CF36EF" w:rsidRDefault="00CF36EF" w:rsidP="00CF36E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</w:tbl>
    <w:p w14:paraId="4FAEA1D4" w14:textId="60ED3FD7" w:rsidR="00D34F15" w:rsidRPr="009079F0" w:rsidRDefault="009C753A" w:rsidP="009C753A">
      <w:pPr>
        <w:spacing w:line="360" w:lineRule="auto"/>
        <w:ind w:right="25" w:firstLine="562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 w:rsidR="00C7227E">
        <w:rPr>
          <w:rFonts w:ascii="宋体" w:eastAsia="宋体" w:hAnsi="宋体" w:hint="eastAsia"/>
          <w:color w:val="000000"/>
          <w:sz w:val="28"/>
          <w:szCs w:val="28"/>
        </w:rPr>
        <w:t>如有特殊要求，需由</w:t>
      </w:r>
      <w:r w:rsidR="0030512B">
        <w:rPr>
          <w:rFonts w:ascii="宋体" w:eastAsia="宋体" w:hAnsi="宋体" w:hint="eastAsia"/>
          <w:color w:val="000000"/>
          <w:sz w:val="28"/>
          <w:szCs w:val="28"/>
        </w:rPr>
        <w:t>使用人</w:t>
      </w:r>
      <w:r w:rsidR="00C7227E">
        <w:rPr>
          <w:rFonts w:ascii="宋体" w:eastAsia="宋体" w:hAnsi="宋体" w:hint="eastAsia"/>
          <w:color w:val="000000"/>
          <w:sz w:val="28"/>
          <w:szCs w:val="28"/>
        </w:rPr>
        <w:t>提交钉钉“访问安全策略申请”，通过后由网络管理员配置执行</w:t>
      </w:r>
      <w:r w:rsidR="003649D0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04DC3496" w14:textId="0AEEC03A" w:rsidR="006F5A33" w:rsidRDefault="00237D9C" w:rsidP="003E1DE6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10" w:name="_Toc22067290"/>
      <w:r>
        <w:rPr>
          <w:rFonts w:ascii="宋体" w:eastAsia="宋体" w:hAnsi="宋体" w:hint="eastAsia"/>
          <w:color w:val="000000"/>
          <w:sz w:val="28"/>
          <w:szCs w:val="28"/>
        </w:rPr>
        <w:t>租赁机房网络使用</w:t>
      </w:r>
      <w:bookmarkEnd w:id="10"/>
    </w:p>
    <w:p w14:paraId="0EA7E354" w14:textId="1C2A0D86" w:rsidR="003E1DE6" w:rsidRDefault="003E1DE6" w:rsidP="002C0DAB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2C0DAB">
        <w:rPr>
          <w:rFonts w:ascii="宋体" w:eastAsia="宋体" w:hAnsi="宋体" w:hint="eastAsia"/>
          <w:color w:val="000000"/>
          <w:sz w:val="28"/>
          <w:szCs w:val="28"/>
        </w:rPr>
        <w:t>机房</w:t>
      </w:r>
      <w:r w:rsidR="002C0DAB">
        <w:rPr>
          <w:rFonts w:ascii="宋体" w:eastAsia="宋体" w:hAnsi="宋体" w:hint="eastAsia"/>
          <w:color w:val="000000"/>
          <w:sz w:val="28"/>
          <w:szCs w:val="28"/>
        </w:rPr>
        <w:t>网络系统有无线和有线两种方式，无线网络仅用于管理人员</w:t>
      </w:r>
      <w:r w:rsidR="00486CD0">
        <w:rPr>
          <w:rFonts w:ascii="宋体" w:eastAsia="宋体" w:hAnsi="宋体" w:hint="eastAsia"/>
          <w:color w:val="000000"/>
          <w:sz w:val="28"/>
          <w:szCs w:val="28"/>
        </w:rPr>
        <w:t>维护接入</w:t>
      </w:r>
      <w:r w:rsidR="002C0DAB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3B33454B" w14:textId="0111BA09" w:rsidR="002C0DAB" w:rsidRDefault="00C21BBF" w:rsidP="002C0DAB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机房</w:t>
      </w:r>
      <w:r w:rsidR="00570D44">
        <w:rPr>
          <w:rFonts w:ascii="宋体" w:eastAsia="宋体" w:hAnsi="宋体" w:hint="eastAsia"/>
          <w:color w:val="000000"/>
          <w:sz w:val="28"/>
          <w:szCs w:val="28"/>
        </w:rPr>
        <w:t>有线网络默认</w:t>
      </w:r>
      <w:r w:rsidR="00BA77F3">
        <w:rPr>
          <w:rFonts w:ascii="宋体" w:eastAsia="宋体" w:hAnsi="宋体" w:hint="eastAsia"/>
          <w:color w:val="000000"/>
          <w:sz w:val="28"/>
          <w:szCs w:val="28"/>
        </w:rPr>
        <w:t>关闭</w:t>
      </w:r>
      <w:r w:rsidR="00570D44">
        <w:rPr>
          <w:rFonts w:ascii="宋体" w:eastAsia="宋体" w:hAnsi="宋体" w:hint="eastAsia"/>
          <w:color w:val="000000"/>
          <w:sz w:val="28"/>
          <w:szCs w:val="28"/>
        </w:rPr>
        <w:t>，使用前需</w:t>
      </w:r>
      <w:r w:rsidR="00123EC6">
        <w:rPr>
          <w:rFonts w:ascii="宋体" w:eastAsia="宋体" w:hAnsi="宋体" w:hint="eastAsia"/>
          <w:color w:val="000000"/>
          <w:sz w:val="28"/>
          <w:szCs w:val="28"/>
        </w:rPr>
        <w:t>由网络管理</w:t>
      </w:r>
      <w:proofErr w:type="gramStart"/>
      <w:r w:rsidR="00123EC6">
        <w:rPr>
          <w:rFonts w:ascii="宋体" w:eastAsia="宋体" w:hAnsi="宋体" w:hint="eastAsia"/>
          <w:color w:val="000000"/>
          <w:sz w:val="28"/>
          <w:szCs w:val="28"/>
        </w:rPr>
        <w:t>员分配</w:t>
      </w:r>
      <w:proofErr w:type="gramEnd"/>
      <w:r w:rsidR="00123EC6">
        <w:rPr>
          <w:rFonts w:ascii="宋体" w:eastAsia="宋体" w:hAnsi="宋体" w:hint="eastAsia"/>
          <w:color w:val="000000"/>
          <w:sz w:val="28"/>
          <w:szCs w:val="28"/>
        </w:rPr>
        <w:t>地址并启用接入端口。</w:t>
      </w:r>
    </w:p>
    <w:p w14:paraId="4AC96F9A" w14:textId="66D3A1B4" w:rsidR="00C21BBF" w:rsidRDefault="00C21BBF" w:rsidP="00C21BBF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机房</w:t>
      </w:r>
      <w:r w:rsidR="00BA77F3">
        <w:rPr>
          <w:rFonts w:ascii="宋体" w:eastAsia="宋体" w:hAnsi="宋体" w:hint="eastAsia"/>
          <w:color w:val="000000"/>
          <w:sz w:val="28"/>
          <w:szCs w:val="28"/>
        </w:rPr>
        <w:t>无线网络</w:t>
      </w:r>
      <w:r>
        <w:rPr>
          <w:rFonts w:ascii="宋体" w:eastAsia="宋体" w:hAnsi="宋体" w:hint="eastAsia"/>
          <w:color w:val="000000"/>
          <w:sz w:val="28"/>
          <w:szCs w:val="28"/>
        </w:rPr>
        <w:t>采用采用WPA</w:t>
      </w:r>
      <w:r>
        <w:rPr>
          <w:rFonts w:ascii="宋体" w:eastAsia="宋体" w:hAnsi="宋体"/>
          <w:color w:val="000000"/>
          <w:sz w:val="28"/>
          <w:szCs w:val="28"/>
        </w:rPr>
        <w:t>/</w:t>
      </w:r>
      <w:r>
        <w:rPr>
          <w:rFonts w:ascii="宋体" w:eastAsia="宋体" w:hAnsi="宋体" w:hint="eastAsia"/>
          <w:color w:val="000000"/>
          <w:sz w:val="28"/>
          <w:szCs w:val="28"/>
        </w:rPr>
        <w:t>WPA</w:t>
      </w:r>
      <w:r>
        <w:rPr>
          <w:rFonts w:ascii="宋体" w:eastAsia="宋体" w:hAnsi="宋体"/>
          <w:color w:val="000000"/>
          <w:sz w:val="28"/>
          <w:szCs w:val="28"/>
        </w:rPr>
        <w:t>2-</w:t>
      </w:r>
      <w:r>
        <w:rPr>
          <w:rFonts w:ascii="宋体" w:eastAsia="宋体" w:hAnsi="宋体" w:hint="eastAsia"/>
          <w:color w:val="000000"/>
          <w:sz w:val="28"/>
          <w:szCs w:val="28"/>
        </w:rPr>
        <w:t>PSK密码+Mac地址绑定方式认证接入，仅限机房相关运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维人员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使用。</w:t>
      </w:r>
    </w:p>
    <w:p w14:paraId="5FEF6D86" w14:textId="5FA6D578" w:rsidR="009955D1" w:rsidRPr="009955D1" w:rsidRDefault="009955D1" w:rsidP="009955D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多机房之间互通采用专线或VPN技术实现。</w:t>
      </w:r>
    </w:p>
    <w:p w14:paraId="151648FC" w14:textId="63E10AE7" w:rsidR="00C21BBF" w:rsidRPr="00C21BBF" w:rsidRDefault="00C21BBF" w:rsidP="00C21BBF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11" w:name="_Toc22067291"/>
      <w:r>
        <w:rPr>
          <w:rFonts w:ascii="宋体" w:eastAsia="宋体" w:hAnsi="宋体" w:hint="eastAsia"/>
          <w:color w:val="000000"/>
          <w:sz w:val="28"/>
          <w:szCs w:val="28"/>
        </w:rPr>
        <w:t>机房网络互访规范</w:t>
      </w:r>
      <w:bookmarkEnd w:id="11"/>
    </w:p>
    <w:p w14:paraId="3783E3EC" w14:textId="50E97C1D" w:rsidR="00B41B41" w:rsidRDefault="00B41B41" w:rsidP="002C0DAB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机房</w:t>
      </w:r>
      <w:r w:rsidR="00F40BCA">
        <w:rPr>
          <w:rFonts w:ascii="宋体" w:eastAsia="宋体" w:hAnsi="宋体" w:hint="eastAsia"/>
          <w:color w:val="000000"/>
          <w:sz w:val="28"/>
          <w:szCs w:val="28"/>
        </w:rPr>
        <w:t>设备</w:t>
      </w:r>
      <w:r>
        <w:rPr>
          <w:rFonts w:ascii="宋体" w:eastAsia="宋体" w:hAnsi="宋体" w:hint="eastAsia"/>
          <w:color w:val="000000"/>
          <w:sz w:val="28"/>
          <w:szCs w:val="28"/>
        </w:rPr>
        <w:t>默认禁止</w:t>
      </w:r>
      <w:r w:rsidR="00F40BCA">
        <w:rPr>
          <w:rFonts w:ascii="宋体" w:eastAsia="宋体" w:hAnsi="宋体" w:hint="eastAsia"/>
          <w:color w:val="000000"/>
          <w:sz w:val="28"/>
          <w:szCs w:val="28"/>
        </w:rPr>
        <w:t>访问</w:t>
      </w:r>
      <w:r w:rsidR="004E6CB6">
        <w:rPr>
          <w:rFonts w:ascii="宋体" w:eastAsia="宋体" w:hAnsi="宋体" w:hint="eastAsia"/>
          <w:color w:val="000000"/>
          <w:sz w:val="28"/>
          <w:szCs w:val="28"/>
        </w:rPr>
        <w:t>国际</w:t>
      </w:r>
      <w:r w:rsidR="00F40BCA">
        <w:rPr>
          <w:rFonts w:ascii="宋体" w:eastAsia="宋体" w:hAnsi="宋体" w:hint="eastAsia"/>
          <w:color w:val="000000"/>
          <w:sz w:val="28"/>
          <w:szCs w:val="28"/>
        </w:rPr>
        <w:t>互联网，默认禁止对</w:t>
      </w:r>
      <w:r w:rsidR="004E6CB6">
        <w:rPr>
          <w:rFonts w:ascii="宋体" w:eastAsia="宋体" w:hAnsi="宋体" w:hint="eastAsia"/>
          <w:color w:val="000000"/>
          <w:sz w:val="28"/>
          <w:szCs w:val="28"/>
        </w:rPr>
        <w:t>国际</w:t>
      </w:r>
      <w:r w:rsidR="004E6CB6">
        <w:rPr>
          <w:rFonts w:ascii="宋体" w:eastAsia="宋体" w:hAnsi="宋体" w:hint="eastAsia"/>
          <w:color w:val="000000"/>
          <w:sz w:val="28"/>
          <w:szCs w:val="28"/>
        </w:rPr>
        <w:lastRenderedPageBreak/>
        <w:t>互联网</w:t>
      </w:r>
      <w:r w:rsidR="00F40BCA">
        <w:rPr>
          <w:rFonts w:ascii="宋体" w:eastAsia="宋体" w:hAnsi="宋体" w:hint="eastAsia"/>
          <w:color w:val="000000"/>
          <w:sz w:val="28"/>
          <w:szCs w:val="28"/>
        </w:rPr>
        <w:t>提供服务，根据业务需要支持特殊申请。</w:t>
      </w:r>
    </w:p>
    <w:p w14:paraId="43E19F6F" w14:textId="344A8CFC" w:rsidR="009955D1" w:rsidRDefault="009955D1" w:rsidP="009955D1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机房区域访问</w:t>
      </w:r>
      <w:r w:rsidR="004E6CB6">
        <w:rPr>
          <w:rFonts w:ascii="宋体" w:eastAsia="宋体" w:hAnsi="宋体" w:hint="eastAsia"/>
          <w:color w:val="000000"/>
          <w:sz w:val="28"/>
          <w:szCs w:val="28"/>
        </w:rPr>
        <w:t>其他区域</w:t>
      </w:r>
      <w:r>
        <w:rPr>
          <w:rFonts w:ascii="宋体" w:eastAsia="宋体" w:hAnsi="宋体" w:hint="eastAsia"/>
          <w:color w:val="000000"/>
          <w:sz w:val="28"/>
          <w:szCs w:val="28"/>
        </w:rPr>
        <w:t>默认策略如下：</w:t>
      </w:r>
    </w:p>
    <w:tbl>
      <w:tblPr>
        <w:tblStyle w:val="4-5"/>
        <w:tblW w:w="8631" w:type="dxa"/>
        <w:jc w:val="center"/>
        <w:tblLook w:val="04A0" w:firstRow="1" w:lastRow="0" w:firstColumn="1" w:lastColumn="0" w:noHBand="0" w:noVBand="1"/>
      </w:tblPr>
      <w:tblGrid>
        <w:gridCol w:w="2547"/>
        <w:gridCol w:w="2257"/>
        <w:gridCol w:w="1701"/>
        <w:gridCol w:w="2126"/>
      </w:tblGrid>
      <w:tr w:rsidR="004E6CB6" w:rsidRPr="00CF36EF" w14:paraId="3021DC39" w14:textId="77777777" w:rsidTr="009C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DF9682A" w14:textId="77777777" w:rsidR="004E6CB6" w:rsidRPr="00CF36EF" w:rsidRDefault="004E6CB6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源区域</w:t>
            </w:r>
          </w:p>
        </w:tc>
        <w:tc>
          <w:tcPr>
            <w:tcW w:w="2257" w:type="dxa"/>
            <w:vAlign w:val="center"/>
          </w:tcPr>
          <w:p w14:paraId="141DFB90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目的区域</w:t>
            </w:r>
          </w:p>
        </w:tc>
        <w:tc>
          <w:tcPr>
            <w:tcW w:w="1701" w:type="dxa"/>
            <w:vAlign w:val="center"/>
          </w:tcPr>
          <w:p w14:paraId="5D4870CB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默认策略</w:t>
            </w:r>
          </w:p>
        </w:tc>
        <w:tc>
          <w:tcPr>
            <w:tcW w:w="2126" w:type="dxa"/>
            <w:vAlign w:val="center"/>
          </w:tcPr>
          <w:p w14:paraId="3F1BFF67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特殊申请变更</w:t>
            </w:r>
          </w:p>
        </w:tc>
      </w:tr>
      <w:tr w:rsidR="004E6CB6" w:rsidRPr="00CF36EF" w14:paraId="27A43821" w14:textId="77777777" w:rsidTr="009C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E0A4D54" w14:textId="4550A7E5" w:rsidR="004E6CB6" w:rsidRPr="00CF36EF" w:rsidRDefault="004E6CB6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有孚机房</w:t>
            </w:r>
            <w:r w:rsidR="009C0B9D"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非生产环境</w:t>
            </w:r>
          </w:p>
        </w:tc>
        <w:tc>
          <w:tcPr>
            <w:tcW w:w="2257" w:type="dxa"/>
            <w:vAlign w:val="center"/>
          </w:tcPr>
          <w:p w14:paraId="0C454219" w14:textId="39040541" w:rsidR="004E6CB6" w:rsidRPr="00CF36EF" w:rsidRDefault="009C0B9D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办公区</w:t>
            </w:r>
          </w:p>
        </w:tc>
        <w:tc>
          <w:tcPr>
            <w:tcW w:w="1701" w:type="dxa"/>
            <w:vAlign w:val="center"/>
          </w:tcPr>
          <w:p w14:paraId="58055D7F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允许</w:t>
            </w:r>
          </w:p>
        </w:tc>
        <w:tc>
          <w:tcPr>
            <w:tcW w:w="2126" w:type="dxa"/>
            <w:vAlign w:val="center"/>
          </w:tcPr>
          <w:p w14:paraId="60E0B59D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4E6CB6" w:rsidRPr="00CF36EF" w14:paraId="7E137097" w14:textId="77777777" w:rsidTr="009C0B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20A19A3" w14:textId="59AFFB93" w:rsidR="004E6CB6" w:rsidRPr="00CF36EF" w:rsidRDefault="009C0B9D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有孚机房</w:t>
            </w: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生产环境</w:t>
            </w:r>
          </w:p>
        </w:tc>
        <w:tc>
          <w:tcPr>
            <w:tcW w:w="2257" w:type="dxa"/>
            <w:vAlign w:val="center"/>
          </w:tcPr>
          <w:p w14:paraId="38865F47" w14:textId="3DEC0EB1" w:rsidR="004E6CB6" w:rsidRPr="00CF36EF" w:rsidRDefault="009C0B9D" w:rsidP="00CD5E4D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办公区</w:t>
            </w:r>
          </w:p>
        </w:tc>
        <w:tc>
          <w:tcPr>
            <w:tcW w:w="1701" w:type="dxa"/>
            <w:vAlign w:val="center"/>
          </w:tcPr>
          <w:p w14:paraId="1601F133" w14:textId="1B4DA271" w:rsidR="004E6CB6" w:rsidRPr="00CF36EF" w:rsidRDefault="001E03F7" w:rsidP="00CD5E4D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  <w:bookmarkStart w:id="12" w:name="_GoBack"/>
            <w:bookmarkEnd w:id="12"/>
          </w:p>
        </w:tc>
        <w:tc>
          <w:tcPr>
            <w:tcW w:w="2126" w:type="dxa"/>
            <w:vAlign w:val="center"/>
          </w:tcPr>
          <w:p w14:paraId="638EF32A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4E6CB6" w:rsidRPr="00CF36EF" w14:paraId="2947B2F1" w14:textId="77777777" w:rsidTr="009C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AD344FE" w14:textId="362B913E" w:rsidR="004E6CB6" w:rsidRPr="00CF36EF" w:rsidRDefault="009C0B9D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有孚机房</w:t>
            </w: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非生产环境</w:t>
            </w:r>
          </w:p>
        </w:tc>
        <w:tc>
          <w:tcPr>
            <w:tcW w:w="2257" w:type="dxa"/>
            <w:vAlign w:val="center"/>
          </w:tcPr>
          <w:p w14:paraId="260AB318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云端非生产环境</w:t>
            </w:r>
          </w:p>
        </w:tc>
        <w:tc>
          <w:tcPr>
            <w:tcW w:w="1701" w:type="dxa"/>
            <w:vAlign w:val="center"/>
          </w:tcPr>
          <w:p w14:paraId="03856C00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允许</w:t>
            </w:r>
          </w:p>
        </w:tc>
        <w:tc>
          <w:tcPr>
            <w:tcW w:w="2126" w:type="dxa"/>
            <w:vAlign w:val="center"/>
          </w:tcPr>
          <w:p w14:paraId="308CEC08" w14:textId="77777777" w:rsidR="004E6CB6" w:rsidRPr="00CF36EF" w:rsidRDefault="004E6CB6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F41AF" w:rsidRPr="00CF36EF" w14:paraId="70D1040D" w14:textId="77777777" w:rsidTr="009C0B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EA89EB1" w14:textId="4040F0B5" w:rsidR="00CF41AF" w:rsidRPr="00CF36EF" w:rsidRDefault="00CF41AF" w:rsidP="00CF41A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有孚机房</w:t>
            </w: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生产环境</w:t>
            </w:r>
          </w:p>
        </w:tc>
        <w:tc>
          <w:tcPr>
            <w:tcW w:w="2257" w:type="dxa"/>
            <w:vAlign w:val="center"/>
          </w:tcPr>
          <w:p w14:paraId="65DCCFA7" w14:textId="7E76D384" w:rsidR="00CF41AF" w:rsidRPr="00CF36EF" w:rsidRDefault="00CF41AF" w:rsidP="00CF41A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云端非生产环境</w:t>
            </w:r>
          </w:p>
        </w:tc>
        <w:tc>
          <w:tcPr>
            <w:tcW w:w="1701" w:type="dxa"/>
            <w:vAlign w:val="center"/>
          </w:tcPr>
          <w:p w14:paraId="63173453" w14:textId="3A05AC02" w:rsidR="00CF41AF" w:rsidRPr="00CF36EF" w:rsidRDefault="00CF41AF" w:rsidP="00CF41A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0C3F3B42" w14:textId="4459B351" w:rsidR="00CF41AF" w:rsidRPr="00CF36EF" w:rsidRDefault="00CF41AF" w:rsidP="00CF41A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F41AF" w:rsidRPr="00CF36EF" w14:paraId="6294D0F4" w14:textId="77777777" w:rsidTr="009C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9670906" w14:textId="1B60D820" w:rsidR="00CF41AF" w:rsidRDefault="00CF41AF" w:rsidP="00CF41A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有孚机房</w:t>
            </w: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非生产环境</w:t>
            </w:r>
          </w:p>
        </w:tc>
        <w:tc>
          <w:tcPr>
            <w:tcW w:w="2257" w:type="dxa"/>
            <w:vAlign w:val="center"/>
          </w:tcPr>
          <w:p w14:paraId="10D20698" w14:textId="2862D9FF" w:rsidR="00CF41AF" w:rsidRPr="00CF36EF" w:rsidRDefault="00CF41AF" w:rsidP="00CF41A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云端生产环境</w:t>
            </w:r>
          </w:p>
        </w:tc>
        <w:tc>
          <w:tcPr>
            <w:tcW w:w="1701" w:type="dxa"/>
            <w:vAlign w:val="center"/>
          </w:tcPr>
          <w:p w14:paraId="6453BFC5" w14:textId="7351CF38" w:rsidR="00CF41AF" w:rsidRPr="00CF36EF" w:rsidRDefault="00CF41AF" w:rsidP="00CF41A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7BF0DE80" w14:textId="24879167" w:rsidR="00CF41AF" w:rsidRPr="00CF36EF" w:rsidRDefault="00CF41AF" w:rsidP="00CF41AF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F41AF" w:rsidRPr="00CF36EF" w14:paraId="57E242DF" w14:textId="77777777" w:rsidTr="009C0B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9CB4DFE" w14:textId="30CFCA93" w:rsidR="00CF41AF" w:rsidRDefault="00CF41AF" w:rsidP="00CF41AF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有孚机房</w:t>
            </w: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生产环境</w:t>
            </w:r>
          </w:p>
        </w:tc>
        <w:tc>
          <w:tcPr>
            <w:tcW w:w="2257" w:type="dxa"/>
            <w:vAlign w:val="center"/>
          </w:tcPr>
          <w:p w14:paraId="277BC571" w14:textId="1890DE45" w:rsidR="00CF41AF" w:rsidRPr="00CF36EF" w:rsidRDefault="00CF41AF" w:rsidP="00CF41A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云端生产环境</w:t>
            </w:r>
          </w:p>
        </w:tc>
        <w:tc>
          <w:tcPr>
            <w:tcW w:w="1701" w:type="dxa"/>
            <w:vAlign w:val="center"/>
          </w:tcPr>
          <w:p w14:paraId="5252546B" w14:textId="1F8106AF" w:rsidR="00CF41AF" w:rsidRPr="00CF36EF" w:rsidRDefault="00CF41AF" w:rsidP="00CF41A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3B7D7AF1" w14:textId="1CA14269" w:rsidR="00CF41AF" w:rsidRPr="00CF36EF" w:rsidRDefault="00CF41AF" w:rsidP="00CF41AF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</w:tbl>
    <w:p w14:paraId="68B3FFED" w14:textId="6225D871" w:rsidR="009C753A" w:rsidRPr="009C753A" w:rsidRDefault="009C753A" w:rsidP="009C753A">
      <w:pPr>
        <w:spacing w:line="360" w:lineRule="auto"/>
        <w:ind w:left="142" w:right="25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如有特殊要求，需由使用人提交钉钉“访问安全策略申请”，通过后由网络管理员配置执行。</w:t>
      </w:r>
    </w:p>
    <w:p w14:paraId="71DCD064" w14:textId="03C2939E" w:rsidR="00933753" w:rsidRDefault="008A0C3A" w:rsidP="00933753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13" w:name="_Toc22067292"/>
      <w:r>
        <w:rPr>
          <w:rFonts w:ascii="宋体" w:eastAsia="宋体" w:hAnsi="宋体" w:hint="eastAsia"/>
          <w:color w:val="000000"/>
          <w:sz w:val="28"/>
          <w:szCs w:val="28"/>
        </w:rPr>
        <w:t>公有云端网络使用</w:t>
      </w:r>
      <w:bookmarkEnd w:id="13"/>
    </w:p>
    <w:p w14:paraId="725717DC" w14:textId="7D8E0EB1" w:rsidR="00933753" w:rsidRDefault="009A276E" w:rsidP="009A27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9A276E">
        <w:rPr>
          <w:rFonts w:ascii="宋体" w:eastAsia="宋体" w:hAnsi="宋体" w:hint="eastAsia"/>
          <w:color w:val="000000"/>
          <w:sz w:val="28"/>
          <w:szCs w:val="28"/>
        </w:rPr>
        <w:t>云端网络</w:t>
      </w:r>
      <w:r w:rsidR="00D92C3C">
        <w:rPr>
          <w:rFonts w:ascii="宋体" w:eastAsia="宋体" w:hAnsi="宋体" w:hint="eastAsia"/>
          <w:color w:val="000000"/>
          <w:sz w:val="28"/>
          <w:szCs w:val="28"/>
        </w:rPr>
        <w:t>产品包括</w:t>
      </w:r>
      <w:r w:rsidR="00D50E6E">
        <w:rPr>
          <w:rFonts w:ascii="宋体" w:eastAsia="宋体" w:hAnsi="宋体" w:hint="eastAsia"/>
          <w:color w:val="000000"/>
          <w:sz w:val="28"/>
          <w:szCs w:val="28"/>
        </w:rPr>
        <w:t>虚拟</w:t>
      </w:r>
      <w:r w:rsidR="006F1EBD">
        <w:rPr>
          <w:rFonts w:ascii="宋体" w:eastAsia="宋体" w:hAnsi="宋体" w:hint="eastAsia"/>
          <w:color w:val="000000"/>
          <w:sz w:val="28"/>
          <w:szCs w:val="28"/>
        </w:rPr>
        <w:t>专有网络（VPC）、虚拟交换（VSW）、边界路由器（VBR）、</w:t>
      </w:r>
      <w:r w:rsidR="00D92C3C">
        <w:rPr>
          <w:rFonts w:ascii="宋体" w:eastAsia="宋体" w:hAnsi="宋体" w:hint="eastAsia"/>
          <w:color w:val="000000"/>
          <w:sz w:val="28"/>
          <w:szCs w:val="28"/>
        </w:rPr>
        <w:t>负载均衡（SLB）、</w:t>
      </w:r>
      <w:r w:rsidR="00D50E6E">
        <w:rPr>
          <w:rFonts w:ascii="宋体" w:eastAsia="宋体" w:hAnsi="宋体" w:hint="eastAsia"/>
          <w:color w:val="000000"/>
          <w:sz w:val="28"/>
          <w:szCs w:val="28"/>
        </w:rPr>
        <w:t>网络地址转换（NAT）、虚拟专线（VPN</w:t>
      </w:r>
      <w:r w:rsidR="00D50E6E">
        <w:rPr>
          <w:rFonts w:ascii="宋体" w:eastAsia="宋体" w:hAnsi="宋体"/>
          <w:color w:val="000000"/>
          <w:sz w:val="28"/>
          <w:szCs w:val="28"/>
        </w:rPr>
        <w:t>/</w:t>
      </w:r>
      <w:r w:rsidR="00D50E6E">
        <w:rPr>
          <w:rFonts w:ascii="宋体" w:eastAsia="宋体" w:hAnsi="宋体" w:hint="eastAsia"/>
          <w:color w:val="000000"/>
          <w:sz w:val="28"/>
          <w:szCs w:val="28"/>
        </w:rPr>
        <w:t>智能接入网关）</w:t>
      </w:r>
      <w:r w:rsidR="00EA033D">
        <w:rPr>
          <w:rFonts w:ascii="宋体" w:eastAsia="宋体" w:hAnsi="宋体" w:hint="eastAsia"/>
          <w:color w:val="000000"/>
          <w:sz w:val="28"/>
          <w:szCs w:val="28"/>
        </w:rPr>
        <w:t>、弹性公网地址</w:t>
      </w:r>
      <w:r w:rsidR="00655735">
        <w:rPr>
          <w:rFonts w:ascii="宋体" w:eastAsia="宋体" w:hAnsi="宋体" w:hint="eastAsia"/>
          <w:color w:val="000000"/>
          <w:sz w:val="28"/>
          <w:szCs w:val="28"/>
        </w:rPr>
        <w:t>（EIP）</w:t>
      </w:r>
      <w:r w:rsidR="00EA033D">
        <w:rPr>
          <w:rFonts w:ascii="宋体" w:eastAsia="宋体" w:hAnsi="宋体" w:hint="eastAsia"/>
          <w:color w:val="000000"/>
          <w:sz w:val="28"/>
          <w:szCs w:val="28"/>
        </w:rPr>
        <w:t>和共享带宽包、</w:t>
      </w:r>
      <w:r w:rsidR="006F1EBD">
        <w:rPr>
          <w:rFonts w:ascii="宋体" w:eastAsia="宋体" w:hAnsi="宋体" w:hint="eastAsia"/>
          <w:color w:val="000000"/>
          <w:sz w:val="28"/>
          <w:szCs w:val="28"/>
        </w:rPr>
        <w:t>以及互联产品高速通道和</w:t>
      </w:r>
      <w:proofErr w:type="gramStart"/>
      <w:r w:rsidR="006F1EBD">
        <w:rPr>
          <w:rFonts w:ascii="宋体" w:eastAsia="宋体" w:hAnsi="宋体" w:hint="eastAsia"/>
          <w:color w:val="000000"/>
          <w:sz w:val="28"/>
          <w:szCs w:val="28"/>
        </w:rPr>
        <w:t>云企业</w:t>
      </w:r>
      <w:proofErr w:type="gramEnd"/>
      <w:r w:rsidR="006F1EBD">
        <w:rPr>
          <w:rFonts w:ascii="宋体" w:eastAsia="宋体" w:hAnsi="宋体" w:hint="eastAsia"/>
          <w:color w:val="000000"/>
          <w:sz w:val="28"/>
          <w:szCs w:val="28"/>
        </w:rPr>
        <w:t>网。</w:t>
      </w:r>
    </w:p>
    <w:p w14:paraId="0BEC410F" w14:textId="23AD3C00" w:rsidR="00AD0DCF" w:rsidRPr="00AD0DCF" w:rsidRDefault="00AD0DCF" w:rsidP="00AD0DCF">
      <w:pPr>
        <w:numPr>
          <w:ilvl w:val="0"/>
          <w:numId w:val="1"/>
        </w:numPr>
        <w:tabs>
          <w:tab w:val="clear" w:pos="2160"/>
          <w:tab w:val="num" w:pos="1080"/>
          <w:tab w:val="num" w:pos="1260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云端网络安全产品包括安全组、云防火墙、Web应用防火墙（WAF）</w:t>
      </w:r>
      <w:r w:rsidRPr="00F47BE1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082A67B3" w14:textId="412E7A06" w:rsidR="00655735" w:rsidRDefault="00655735" w:rsidP="00655735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云端资源对</w:t>
      </w:r>
      <w:r w:rsidR="00651F86">
        <w:rPr>
          <w:rFonts w:ascii="宋体" w:eastAsia="宋体" w:hAnsi="宋体" w:hint="eastAsia"/>
          <w:color w:val="000000"/>
          <w:sz w:val="28"/>
          <w:szCs w:val="28"/>
        </w:rPr>
        <w:t>外</w:t>
      </w:r>
      <w:r>
        <w:rPr>
          <w:rFonts w:ascii="宋体" w:eastAsia="宋体" w:hAnsi="宋体" w:hint="eastAsia"/>
          <w:color w:val="000000"/>
          <w:sz w:val="28"/>
          <w:szCs w:val="28"/>
        </w:rPr>
        <w:t>提供服务使用负载均衡（SLB）</w:t>
      </w:r>
      <w:r w:rsidR="00651F86">
        <w:rPr>
          <w:rFonts w:ascii="宋体" w:eastAsia="宋体" w:hAnsi="宋体" w:hint="eastAsia"/>
          <w:color w:val="000000"/>
          <w:sz w:val="28"/>
          <w:szCs w:val="28"/>
        </w:rPr>
        <w:t>+</w:t>
      </w:r>
      <w:r>
        <w:rPr>
          <w:rFonts w:ascii="宋体" w:eastAsia="宋体" w:hAnsi="宋体" w:hint="eastAsia"/>
          <w:color w:val="000000"/>
          <w:sz w:val="28"/>
          <w:szCs w:val="28"/>
        </w:rPr>
        <w:t>弹性公网地址（EIP）</w:t>
      </w:r>
      <w:r w:rsidR="00C63772">
        <w:rPr>
          <w:rFonts w:ascii="宋体" w:eastAsia="宋体" w:hAnsi="宋体" w:hint="eastAsia"/>
          <w:color w:val="000000"/>
          <w:sz w:val="28"/>
          <w:szCs w:val="28"/>
        </w:rPr>
        <w:t>和</w:t>
      </w:r>
      <w:r>
        <w:rPr>
          <w:rFonts w:ascii="宋体" w:eastAsia="宋体" w:hAnsi="宋体" w:hint="eastAsia"/>
          <w:color w:val="000000"/>
          <w:sz w:val="28"/>
          <w:szCs w:val="28"/>
        </w:rPr>
        <w:t>共享带宽。</w:t>
      </w:r>
    </w:p>
    <w:p w14:paraId="766745A9" w14:textId="11FBD13B" w:rsidR="00651F86" w:rsidRDefault="00651F86" w:rsidP="00651F86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 w:rsidRPr="002F2456">
        <w:rPr>
          <w:rFonts w:ascii="宋体" w:eastAsia="宋体" w:hAnsi="宋体" w:hint="eastAsia"/>
          <w:color w:val="000000"/>
          <w:sz w:val="28"/>
          <w:szCs w:val="28"/>
        </w:rPr>
        <w:t>云端资源访问</w:t>
      </w:r>
      <w:r>
        <w:rPr>
          <w:rFonts w:ascii="宋体" w:eastAsia="宋体" w:hAnsi="宋体" w:hint="eastAsia"/>
          <w:color w:val="000000"/>
          <w:sz w:val="28"/>
          <w:szCs w:val="28"/>
        </w:rPr>
        <w:t>国际互联网</w:t>
      </w:r>
      <w:r w:rsidRPr="002F2456">
        <w:rPr>
          <w:rFonts w:ascii="宋体" w:eastAsia="宋体" w:hAnsi="宋体" w:hint="eastAsia"/>
          <w:color w:val="000000"/>
          <w:sz w:val="28"/>
          <w:szCs w:val="28"/>
        </w:rPr>
        <w:t>使用</w:t>
      </w:r>
      <w:r>
        <w:rPr>
          <w:rFonts w:ascii="宋体" w:eastAsia="宋体" w:hAnsi="宋体" w:hint="eastAsia"/>
          <w:color w:val="000000"/>
          <w:sz w:val="28"/>
          <w:szCs w:val="28"/>
        </w:rPr>
        <w:t>网络地址转换（</w:t>
      </w:r>
      <w:r w:rsidRPr="002F2456">
        <w:rPr>
          <w:rFonts w:ascii="宋体" w:eastAsia="宋体" w:hAnsi="宋体" w:hint="eastAsia"/>
          <w:color w:val="000000"/>
          <w:sz w:val="28"/>
          <w:szCs w:val="28"/>
        </w:rPr>
        <w:t>NAT</w:t>
      </w:r>
      <w:r>
        <w:rPr>
          <w:rFonts w:ascii="宋体" w:eastAsia="宋体" w:hAnsi="宋体" w:hint="eastAsia"/>
          <w:color w:val="000000"/>
          <w:sz w:val="28"/>
          <w:szCs w:val="28"/>
        </w:rPr>
        <w:t>）+弹性公网地址（EIP）</w:t>
      </w:r>
      <w:r w:rsidR="00C63772">
        <w:rPr>
          <w:rFonts w:ascii="宋体" w:eastAsia="宋体" w:hAnsi="宋体" w:hint="eastAsia"/>
          <w:color w:val="000000"/>
          <w:sz w:val="28"/>
          <w:szCs w:val="28"/>
        </w:rPr>
        <w:t>和共享带宽</w:t>
      </w:r>
      <w:r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77839F65" w14:textId="1CCC3D5D" w:rsidR="00655735" w:rsidRDefault="00804586" w:rsidP="009A27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弹性公网地址（EIP）</w:t>
      </w:r>
      <w:r w:rsidR="006B3FD0">
        <w:rPr>
          <w:rFonts w:ascii="宋体" w:eastAsia="宋体" w:hAnsi="宋体" w:hint="eastAsia"/>
          <w:color w:val="000000"/>
          <w:sz w:val="28"/>
          <w:szCs w:val="28"/>
        </w:rPr>
        <w:t>按照出入端口统一且最少原则进行整合与分配。</w:t>
      </w:r>
      <w:r>
        <w:rPr>
          <w:rFonts w:ascii="宋体" w:eastAsia="宋体" w:hAnsi="宋体" w:hint="eastAsia"/>
          <w:color w:val="000000"/>
          <w:sz w:val="28"/>
          <w:szCs w:val="28"/>
        </w:rPr>
        <w:t>根据业务系统</w:t>
      </w:r>
      <w:r w:rsidR="00515CDA">
        <w:rPr>
          <w:rFonts w:ascii="宋体" w:eastAsia="宋体" w:hAnsi="宋体" w:hint="eastAsia"/>
          <w:color w:val="000000"/>
          <w:sz w:val="28"/>
          <w:szCs w:val="28"/>
        </w:rPr>
        <w:t>（如开放平台</w:t>
      </w:r>
      <w:r w:rsidR="007E214E">
        <w:rPr>
          <w:rFonts w:ascii="宋体" w:eastAsia="宋体" w:hAnsi="宋体" w:hint="eastAsia"/>
          <w:color w:val="000000"/>
          <w:sz w:val="28"/>
          <w:szCs w:val="28"/>
        </w:rPr>
        <w:t>以及大客户前置类业务等</w:t>
      </w:r>
      <w:r w:rsidR="00515CDA">
        <w:rPr>
          <w:rFonts w:ascii="宋体" w:eastAsia="宋体" w:hAnsi="宋体" w:hint="eastAsia"/>
          <w:color w:val="000000"/>
          <w:sz w:val="28"/>
          <w:szCs w:val="28"/>
        </w:rPr>
        <w:t>）</w:t>
      </w:r>
      <w:r>
        <w:rPr>
          <w:rFonts w:ascii="宋体" w:eastAsia="宋体" w:hAnsi="宋体" w:hint="eastAsia"/>
          <w:color w:val="000000"/>
          <w:sz w:val="28"/>
          <w:szCs w:val="28"/>
        </w:rPr>
        <w:t>和系统环境（如生产、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预生产、</w:t>
      </w:r>
      <w:r>
        <w:rPr>
          <w:rFonts w:ascii="宋体" w:eastAsia="宋体" w:hAnsi="宋体" w:hint="eastAsia"/>
          <w:color w:val="000000"/>
          <w:sz w:val="28"/>
          <w:szCs w:val="28"/>
        </w:rPr>
        <w:t>测试、外包环境等</w:t>
      </w:r>
      <w:r w:rsidR="007E214E">
        <w:rPr>
          <w:rFonts w:ascii="宋体" w:eastAsia="宋体" w:hAnsi="宋体" w:hint="eastAsia"/>
          <w:color w:val="000000"/>
          <w:sz w:val="28"/>
          <w:szCs w:val="28"/>
        </w:rPr>
        <w:t>）</w:t>
      </w:r>
      <w:r w:rsidR="006B3FD0">
        <w:rPr>
          <w:rFonts w:ascii="宋体" w:eastAsia="宋体" w:hAnsi="宋体" w:hint="eastAsia"/>
          <w:color w:val="000000"/>
          <w:sz w:val="28"/>
          <w:szCs w:val="28"/>
        </w:rPr>
        <w:t>不同维度的类别划分出</w:t>
      </w:r>
      <w:r w:rsidR="006B3FD0">
        <w:rPr>
          <w:rFonts w:ascii="宋体" w:eastAsia="宋体" w:hAnsi="宋体" w:hint="eastAsia"/>
          <w:color w:val="000000"/>
          <w:sz w:val="28"/>
          <w:szCs w:val="28"/>
        </w:rPr>
        <w:lastRenderedPageBreak/>
        <w:t>口和入口地址。</w:t>
      </w:r>
    </w:p>
    <w:p w14:paraId="217DCF3C" w14:textId="4E132523" w:rsidR="005239F4" w:rsidRDefault="008A0C3A" w:rsidP="005239F4">
      <w:pPr>
        <w:pStyle w:val="2"/>
        <w:numPr>
          <w:ilvl w:val="0"/>
          <w:numId w:val="2"/>
        </w:numPr>
        <w:spacing w:before="260" w:after="260" w:line="416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bookmarkStart w:id="14" w:name="_Toc22067293"/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公有云网络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互访规范</w:t>
      </w:r>
      <w:bookmarkEnd w:id="14"/>
    </w:p>
    <w:p w14:paraId="4AC89118" w14:textId="0D5BAC71" w:rsidR="003551FF" w:rsidRDefault="003551FF" w:rsidP="009A276E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云端所有资源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（包括ECS</w:t>
      </w:r>
      <w:r w:rsidR="005239F4">
        <w:rPr>
          <w:rFonts w:ascii="宋体" w:eastAsia="宋体" w:hAnsi="宋体"/>
          <w:color w:val="000000"/>
          <w:sz w:val="28"/>
          <w:szCs w:val="28"/>
        </w:rPr>
        <w:t>/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RDS等资源）</w:t>
      </w:r>
      <w:r>
        <w:rPr>
          <w:rFonts w:ascii="宋体" w:eastAsia="宋体" w:hAnsi="宋体" w:hint="eastAsia"/>
          <w:color w:val="000000"/>
          <w:sz w:val="28"/>
          <w:szCs w:val="28"/>
        </w:rPr>
        <w:t>默认禁止访问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国际互联网</w:t>
      </w:r>
      <w:r>
        <w:rPr>
          <w:rFonts w:ascii="宋体" w:eastAsia="宋体" w:hAnsi="宋体" w:hint="eastAsia"/>
          <w:color w:val="000000"/>
          <w:sz w:val="28"/>
          <w:szCs w:val="28"/>
        </w:rPr>
        <w:t>，默认禁止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直接</w:t>
      </w:r>
      <w:r>
        <w:rPr>
          <w:rFonts w:ascii="宋体" w:eastAsia="宋体" w:hAnsi="宋体" w:hint="eastAsia"/>
          <w:color w:val="000000"/>
          <w:sz w:val="28"/>
          <w:szCs w:val="28"/>
        </w:rPr>
        <w:t>对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国际互联网</w:t>
      </w:r>
      <w:r>
        <w:rPr>
          <w:rFonts w:ascii="宋体" w:eastAsia="宋体" w:hAnsi="宋体" w:hint="eastAsia"/>
          <w:color w:val="000000"/>
          <w:sz w:val="28"/>
          <w:szCs w:val="28"/>
        </w:rPr>
        <w:t>提供服务，</w:t>
      </w:r>
      <w:r w:rsidR="005239F4">
        <w:rPr>
          <w:rFonts w:ascii="宋体" w:eastAsia="宋体" w:hAnsi="宋体" w:hint="eastAsia"/>
          <w:color w:val="000000"/>
          <w:sz w:val="28"/>
          <w:szCs w:val="28"/>
        </w:rPr>
        <w:t>支持特殊申请</w:t>
      </w:r>
      <w:r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12A0CDE0" w14:textId="089CA7FB" w:rsidR="00384A82" w:rsidRDefault="000C4807" w:rsidP="00384A82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云端资源各个区域（如生产、测试区</w:t>
      </w:r>
      <w:r w:rsidR="00384A82">
        <w:rPr>
          <w:rFonts w:ascii="宋体" w:eastAsia="宋体" w:hAnsi="宋体" w:hint="eastAsia"/>
          <w:color w:val="000000"/>
          <w:sz w:val="28"/>
          <w:szCs w:val="28"/>
        </w:rPr>
        <w:t>、大客户资源区）</w:t>
      </w:r>
      <w:r>
        <w:rPr>
          <w:rFonts w:ascii="宋体" w:eastAsia="宋体" w:hAnsi="宋体" w:hint="eastAsia"/>
          <w:color w:val="000000"/>
          <w:sz w:val="28"/>
          <w:szCs w:val="28"/>
        </w:rPr>
        <w:t>之间默认禁止访问</w:t>
      </w:r>
      <w:r w:rsidR="00C429D4">
        <w:rPr>
          <w:rFonts w:ascii="宋体" w:eastAsia="宋体" w:hAnsi="宋体" w:hint="eastAsia"/>
          <w:color w:val="000000"/>
          <w:sz w:val="28"/>
          <w:szCs w:val="28"/>
        </w:rPr>
        <w:t>，不支持特殊申请。</w:t>
      </w:r>
    </w:p>
    <w:p w14:paraId="3565F799" w14:textId="6F8ED202" w:rsidR="00C429D4" w:rsidRDefault="002F2456" w:rsidP="003551FF">
      <w:pPr>
        <w:numPr>
          <w:ilvl w:val="0"/>
          <w:numId w:val="1"/>
        </w:numPr>
        <w:tabs>
          <w:tab w:val="clear" w:pos="2160"/>
          <w:tab w:val="num" w:pos="1134"/>
        </w:tabs>
        <w:spacing w:line="360" w:lineRule="auto"/>
        <w:ind w:left="0" w:right="25" w:firstLine="72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云端</w:t>
      </w:r>
      <w:r w:rsidR="00C429D4">
        <w:rPr>
          <w:rFonts w:ascii="宋体" w:eastAsia="宋体" w:hAnsi="宋体" w:hint="eastAsia"/>
          <w:color w:val="000000"/>
          <w:sz w:val="28"/>
          <w:szCs w:val="28"/>
        </w:rPr>
        <w:t>网络访问其他区域默认策略如下：</w:t>
      </w:r>
    </w:p>
    <w:tbl>
      <w:tblPr>
        <w:tblStyle w:val="4-5"/>
        <w:tblW w:w="8631" w:type="dxa"/>
        <w:jc w:val="center"/>
        <w:tblLook w:val="04A0" w:firstRow="1" w:lastRow="0" w:firstColumn="1" w:lastColumn="0" w:noHBand="0" w:noVBand="1"/>
      </w:tblPr>
      <w:tblGrid>
        <w:gridCol w:w="2547"/>
        <w:gridCol w:w="2257"/>
        <w:gridCol w:w="1701"/>
        <w:gridCol w:w="2126"/>
      </w:tblGrid>
      <w:tr w:rsidR="00C429D4" w:rsidRPr="00CF36EF" w14:paraId="061B329D" w14:textId="77777777" w:rsidTr="00CD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AE7E356" w14:textId="77777777" w:rsidR="00C429D4" w:rsidRPr="00CF36EF" w:rsidRDefault="00C429D4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源区域</w:t>
            </w:r>
          </w:p>
        </w:tc>
        <w:tc>
          <w:tcPr>
            <w:tcW w:w="2257" w:type="dxa"/>
            <w:vAlign w:val="center"/>
          </w:tcPr>
          <w:p w14:paraId="4D091A61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目的区域</w:t>
            </w:r>
          </w:p>
        </w:tc>
        <w:tc>
          <w:tcPr>
            <w:tcW w:w="1701" w:type="dxa"/>
            <w:vAlign w:val="center"/>
          </w:tcPr>
          <w:p w14:paraId="7145E7A8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默认策略</w:t>
            </w:r>
          </w:p>
        </w:tc>
        <w:tc>
          <w:tcPr>
            <w:tcW w:w="2126" w:type="dxa"/>
            <w:vAlign w:val="center"/>
          </w:tcPr>
          <w:p w14:paraId="21D511DE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color w:val="000000"/>
                <w:sz w:val="28"/>
                <w:szCs w:val="28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8"/>
                <w:szCs w:val="28"/>
              </w:rPr>
              <w:t>特殊申请变更</w:t>
            </w:r>
          </w:p>
        </w:tc>
      </w:tr>
      <w:tr w:rsidR="00C429D4" w:rsidRPr="00CF36EF" w14:paraId="3767DECA" w14:textId="77777777" w:rsidTr="00CD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C717704" w14:textId="1487818F" w:rsidR="00C429D4" w:rsidRPr="00CF36EF" w:rsidRDefault="00C429D4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云端非生产环境</w:t>
            </w:r>
          </w:p>
        </w:tc>
        <w:tc>
          <w:tcPr>
            <w:tcW w:w="2257" w:type="dxa"/>
            <w:vAlign w:val="center"/>
          </w:tcPr>
          <w:p w14:paraId="07EFC752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办公区</w:t>
            </w:r>
          </w:p>
        </w:tc>
        <w:tc>
          <w:tcPr>
            <w:tcW w:w="1701" w:type="dxa"/>
            <w:vAlign w:val="center"/>
          </w:tcPr>
          <w:p w14:paraId="14BE59BA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允许</w:t>
            </w:r>
          </w:p>
        </w:tc>
        <w:tc>
          <w:tcPr>
            <w:tcW w:w="2126" w:type="dxa"/>
            <w:vAlign w:val="center"/>
          </w:tcPr>
          <w:p w14:paraId="6584EC3D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429D4" w:rsidRPr="00CF36EF" w14:paraId="1D1D7A12" w14:textId="77777777" w:rsidTr="00CD5E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6DAC42D" w14:textId="76B801CA" w:rsidR="00C429D4" w:rsidRPr="00CF36EF" w:rsidRDefault="00C429D4" w:rsidP="00CD5E4D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云端生产环境</w:t>
            </w:r>
          </w:p>
        </w:tc>
        <w:tc>
          <w:tcPr>
            <w:tcW w:w="2257" w:type="dxa"/>
            <w:vAlign w:val="center"/>
          </w:tcPr>
          <w:p w14:paraId="31A4AF31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办公区</w:t>
            </w:r>
          </w:p>
        </w:tc>
        <w:tc>
          <w:tcPr>
            <w:tcW w:w="1701" w:type="dxa"/>
            <w:vAlign w:val="center"/>
          </w:tcPr>
          <w:p w14:paraId="15E1B129" w14:textId="762AE9A6" w:rsidR="00C429D4" w:rsidRPr="00CF36EF" w:rsidRDefault="00890D36" w:rsidP="00CD5E4D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0E563AE1" w14:textId="77777777" w:rsidR="00C429D4" w:rsidRPr="00CF36EF" w:rsidRDefault="00C429D4" w:rsidP="00CD5E4D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429D4" w:rsidRPr="00CF36EF" w14:paraId="2B384ADB" w14:textId="77777777" w:rsidTr="00CD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EE0BE16" w14:textId="2BBC62DE" w:rsidR="00C429D4" w:rsidRPr="00CF36EF" w:rsidRDefault="00C429D4" w:rsidP="00C429D4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云端非生产环境</w:t>
            </w:r>
          </w:p>
        </w:tc>
        <w:tc>
          <w:tcPr>
            <w:tcW w:w="2257" w:type="dxa"/>
            <w:vAlign w:val="center"/>
          </w:tcPr>
          <w:p w14:paraId="5EE918A6" w14:textId="68EDB5F6" w:rsidR="00C429D4" w:rsidRPr="00CF36EF" w:rsidRDefault="00357C68" w:rsidP="00C429D4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4"/>
              </w:rPr>
              <w:t>有孚</w:t>
            </w:r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非生产</w:t>
            </w:r>
            <w:proofErr w:type="gramEnd"/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环境</w:t>
            </w:r>
          </w:p>
        </w:tc>
        <w:tc>
          <w:tcPr>
            <w:tcW w:w="1701" w:type="dxa"/>
            <w:vAlign w:val="center"/>
          </w:tcPr>
          <w:p w14:paraId="2F637D29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允许</w:t>
            </w:r>
          </w:p>
        </w:tc>
        <w:tc>
          <w:tcPr>
            <w:tcW w:w="2126" w:type="dxa"/>
            <w:vAlign w:val="center"/>
          </w:tcPr>
          <w:p w14:paraId="16C5541B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429D4" w:rsidRPr="00CF36EF" w14:paraId="06D52103" w14:textId="77777777" w:rsidTr="00CD5E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99C6C22" w14:textId="5B91D0D9" w:rsidR="00C429D4" w:rsidRPr="00CF36EF" w:rsidRDefault="00C429D4" w:rsidP="00C429D4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云端生产环境</w:t>
            </w:r>
          </w:p>
        </w:tc>
        <w:tc>
          <w:tcPr>
            <w:tcW w:w="2257" w:type="dxa"/>
            <w:vAlign w:val="center"/>
          </w:tcPr>
          <w:p w14:paraId="70ED0D25" w14:textId="76469192" w:rsidR="00C429D4" w:rsidRPr="00CF36EF" w:rsidRDefault="00357C68" w:rsidP="00C429D4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4"/>
              </w:rPr>
              <w:t>有孚</w:t>
            </w:r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非生产</w:t>
            </w:r>
            <w:proofErr w:type="gramEnd"/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环境</w:t>
            </w:r>
          </w:p>
        </w:tc>
        <w:tc>
          <w:tcPr>
            <w:tcW w:w="1701" w:type="dxa"/>
            <w:vAlign w:val="center"/>
          </w:tcPr>
          <w:p w14:paraId="511E3881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0F6A94A4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429D4" w:rsidRPr="00CF36EF" w14:paraId="13440C8E" w14:textId="77777777" w:rsidTr="00CD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96023DE" w14:textId="21E51775" w:rsidR="00C429D4" w:rsidRDefault="00C429D4" w:rsidP="00C429D4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云端非生产环境</w:t>
            </w:r>
          </w:p>
        </w:tc>
        <w:tc>
          <w:tcPr>
            <w:tcW w:w="2257" w:type="dxa"/>
            <w:vAlign w:val="center"/>
          </w:tcPr>
          <w:p w14:paraId="384CC2D5" w14:textId="5F332772" w:rsidR="00C429D4" w:rsidRPr="00CF36EF" w:rsidRDefault="00357C68" w:rsidP="00C429D4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有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4"/>
              </w:rPr>
              <w:t>孚</w:t>
            </w:r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生产</w:t>
            </w:r>
            <w:proofErr w:type="gramEnd"/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环境</w:t>
            </w:r>
          </w:p>
        </w:tc>
        <w:tc>
          <w:tcPr>
            <w:tcW w:w="1701" w:type="dxa"/>
            <w:vAlign w:val="center"/>
          </w:tcPr>
          <w:p w14:paraId="73DB2E48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3A8B763E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  <w:tr w:rsidR="00C429D4" w:rsidRPr="00CF36EF" w14:paraId="5397FC61" w14:textId="77777777" w:rsidTr="00CD5E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4A269DF" w14:textId="5BB576BD" w:rsidR="00C429D4" w:rsidRDefault="00C429D4" w:rsidP="00C429D4">
            <w:pPr>
              <w:spacing w:line="360" w:lineRule="auto"/>
              <w:ind w:right="25"/>
              <w:jc w:val="center"/>
              <w:rPr>
                <w:rFonts w:ascii="宋体" w:eastAsia="宋体" w:hAnsi="宋体"/>
                <w:b w:val="0"/>
                <w:bCs w:val="0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云端生产环境</w:t>
            </w:r>
          </w:p>
        </w:tc>
        <w:tc>
          <w:tcPr>
            <w:tcW w:w="2257" w:type="dxa"/>
            <w:vAlign w:val="center"/>
          </w:tcPr>
          <w:p w14:paraId="55C45206" w14:textId="06C794C0" w:rsidR="00C429D4" w:rsidRPr="00CF36EF" w:rsidRDefault="00357C68" w:rsidP="00C429D4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有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4"/>
              </w:rPr>
              <w:t>孚</w:t>
            </w:r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生产</w:t>
            </w:r>
            <w:proofErr w:type="gramEnd"/>
            <w:r w:rsidR="00C429D4" w:rsidRPr="00CF36EF">
              <w:rPr>
                <w:rFonts w:ascii="宋体" w:eastAsia="宋体" w:hAnsi="宋体" w:hint="eastAsia"/>
                <w:color w:val="000000"/>
                <w:sz w:val="24"/>
              </w:rPr>
              <w:t>环境</w:t>
            </w:r>
          </w:p>
        </w:tc>
        <w:tc>
          <w:tcPr>
            <w:tcW w:w="1701" w:type="dxa"/>
            <w:vAlign w:val="center"/>
          </w:tcPr>
          <w:p w14:paraId="678B8AFE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禁止</w:t>
            </w:r>
          </w:p>
        </w:tc>
        <w:tc>
          <w:tcPr>
            <w:tcW w:w="2126" w:type="dxa"/>
            <w:vAlign w:val="center"/>
          </w:tcPr>
          <w:p w14:paraId="6F6011CE" w14:textId="77777777" w:rsidR="00C429D4" w:rsidRPr="00CF36EF" w:rsidRDefault="00C429D4" w:rsidP="00C429D4">
            <w:pPr>
              <w:spacing w:line="360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</w:rPr>
            </w:pPr>
            <w:r w:rsidRPr="00CF36EF">
              <w:rPr>
                <w:rFonts w:ascii="宋体" w:eastAsia="宋体" w:hAnsi="宋体" w:hint="eastAsia"/>
                <w:color w:val="000000"/>
                <w:sz w:val="24"/>
              </w:rPr>
              <w:t>支持</w:t>
            </w:r>
          </w:p>
        </w:tc>
      </w:tr>
    </w:tbl>
    <w:p w14:paraId="108E629E" w14:textId="1BB5BEEF" w:rsidR="00357C68" w:rsidRPr="009C753A" w:rsidRDefault="00357C68" w:rsidP="00357C68">
      <w:pPr>
        <w:spacing w:line="360" w:lineRule="auto"/>
        <w:ind w:left="142" w:right="25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/>
          <w:color w:val="000000"/>
          <w:sz w:val="28"/>
          <w:szCs w:val="28"/>
        </w:rPr>
        <w:tab/>
      </w:r>
      <w:r>
        <w:rPr>
          <w:rFonts w:ascii="宋体" w:eastAsia="宋体" w:hAnsi="宋体" w:hint="eastAsia"/>
          <w:color w:val="000000"/>
          <w:sz w:val="28"/>
          <w:szCs w:val="28"/>
        </w:rPr>
        <w:t>如有特殊要求，需由使用人提交钉钉“访问安全策略申请”，通过后由网络管理员配置执行。</w:t>
      </w:r>
    </w:p>
    <w:p w14:paraId="365DA6E5" w14:textId="77777777" w:rsidR="00357C68" w:rsidRPr="00357C68" w:rsidRDefault="00357C68" w:rsidP="007A01E2">
      <w:pPr>
        <w:tabs>
          <w:tab w:val="num" w:pos="1260"/>
        </w:tabs>
        <w:spacing w:line="360" w:lineRule="auto"/>
        <w:ind w:left="720" w:right="25"/>
      </w:pPr>
    </w:p>
    <w:sectPr w:rsidR="00357C68" w:rsidRPr="00357C68" w:rsidSect="00966DCE">
      <w:headerReference w:type="default" r:id="rId9"/>
      <w:footerReference w:type="default" r:id="rId10"/>
      <w:pgSz w:w="11907" w:h="16840" w:code="9"/>
      <w:pgMar w:top="1440" w:right="1440" w:bottom="1440" w:left="1440" w:header="850" w:footer="70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72664" w14:textId="77777777" w:rsidR="001B2339" w:rsidRDefault="001B2339">
      <w:r>
        <w:separator/>
      </w:r>
    </w:p>
  </w:endnote>
  <w:endnote w:type="continuationSeparator" w:id="0">
    <w:p w14:paraId="39D0B841" w14:textId="77777777" w:rsidR="001B2339" w:rsidRDefault="001B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E573D" w14:textId="77777777" w:rsidR="00384A82" w:rsidRDefault="00384A82" w:rsidP="00384A82">
    <w:pPr>
      <w:pStyle w:val="a6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E03F7">
      <w:rPr>
        <w:rStyle w:val="a4"/>
        <w:noProof/>
      </w:rPr>
      <w:t>5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38776" w14:textId="77777777" w:rsidR="001B2339" w:rsidRDefault="001B2339">
      <w:r>
        <w:separator/>
      </w:r>
    </w:p>
  </w:footnote>
  <w:footnote w:type="continuationSeparator" w:id="0">
    <w:p w14:paraId="2E2C69E7" w14:textId="77777777" w:rsidR="001B2339" w:rsidRDefault="001B2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8DF91" w14:textId="38CFDDF5" w:rsidR="00384A82" w:rsidRPr="00966DCE" w:rsidRDefault="00384A82" w:rsidP="00966DCE">
    <w:pPr>
      <w:pStyle w:val="a5"/>
      <w:pBdr>
        <w:bottom w:val="single" w:sz="4" w:space="10" w:color="auto"/>
      </w:pBdr>
      <w:jc w:val="left"/>
      <w:rPr>
        <w:rFonts w:eastAsia="宋体"/>
        <w:i w:val="0"/>
        <w:sz w:val="22"/>
        <w:szCs w:val="18"/>
      </w:rPr>
    </w:pPr>
    <w:r>
      <w:rPr>
        <w:rFonts w:eastAsia="宋体" w:hint="eastAsia"/>
        <w:i w:val="0"/>
        <w:noProof/>
        <w:sz w:val="22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639C4D" wp14:editId="7D1B95A1">
              <wp:simplePos x="0" y="0"/>
              <wp:positionH relativeFrom="column">
                <wp:posOffset>5209540</wp:posOffset>
              </wp:positionH>
              <wp:positionV relativeFrom="paragraph">
                <wp:posOffset>77470</wp:posOffset>
              </wp:positionV>
              <wp:extent cx="365760" cy="198120"/>
              <wp:effectExtent l="0" t="0" r="2540" b="508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47E5DF" w14:textId="35529B8B" w:rsidR="00384A82" w:rsidRPr="00966DCE" w:rsidRDefault="00384A82" w:rsidP="00966DCE">
                          <w:pPr>
                            <w:rPr>
                              <w:rFonts w:ascii="FangSong" w:eastAsia="FangSong" w:hAnsi="FangSong"/>
                              <w:sz w:val="24"/>
                            </w:rPr>
                          </w:pPr>
                          <w:r w:rsidRPr="00966DCE">
                            <w:rPr>
                              <w:rFonts w:ascii="FangSong" w:eastAsia="FangSong" w:hAnsi="FangSong" w:hint="eastAsia"/>
                              <w:sz w:val="24"/>
                            </w:rPr>
                            <w:t>内部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639C4D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410.2pt;margin-top:6.1pt;width:28.8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" filled="f" stroked="f" strokeweight=".5pt">
              <v:textbox inset="0,0,0,0">
                <w:txbxContent>
                  <w:p w14:paraId="7247E5DF" w14:textId="35529B8B" w:rsidR="00384A82" w:rsidRPr="00966DCE" w:rsidRDefault="00384A82" w:rsidP="00966DCE">
                    <w:pPr>
                      <w:rPr>
                        <w:rFonts w:ascii="FangSong" w:eastAsia="FangSong" w:hAnsi="FangSong"/>
                        <w:sz w:val="24"/>
                      </w:rPr>
                    </w:pPr>
                    <w:r w:rsidRPr="00966DCE">
                      <w:rPr>
                        <w:rFonts w:ascii="FangSong" w:eastAsia="FangSong" w:hAnsi="FangSong" w:hint="eastAsia"/>
                        <w:sz w:val="24"/>
                      </w:rPr>
                      <w:t>内部</w:t>
                    </w:r>
                  </w:p>
                </w:txbxContent>
              </v:textbox>
            </v:shape>
          </w:pict>
        </mc:Fallback>
      </mc:AlternateContent>
    </w:r>
    <w:r>
      <w:rPr>
        <w:rFonts w:eastAsia="宋体" w:hint="eastAsia"/>
        <w:i w:val="0"/>
        <w:noProof/>
        <w:sz w:val="22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58AF8" wp14:editId="05957FD1">
              <wp:simplePos x="0" y="0"/>
              <wp:positionH relativeFrom="column">
                <wp:posOffset>-10160</wp:posOffset>
              </wp:positionH>
              <wp:positionV relativeFrom="paragraph">
                <wp:posOffset>-21590</wp:posOffset>
              </wp:positionV>
              <wp:extent cx="436880" cy="29718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880" cy="2971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2FD277" w14:textId="28B29D2A" w:rsidR="00384A82" w:rsidRDefault="00384A82">
                          <w:r w:rsidRPr="00966DCE">
                            <w:rPr>
                              <w:noProof/>
                            </w:rPr>
                            <w:drawing>
                              <wp:inline distT="0" distB="0" distL="0" distR="0" wp14:anchorId="67440E40" wp14:editId="6D5925B1">
                                <wp:extent cx="437029" cy="297180"/>
                                <wp:effectExtent l="0" t="0" r="0" b="0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2143" cy="3142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B58AF8" id="文本框 2" o:spid="_x0000_s1027" type="#_x0000_t202" style="position:absolute;margin-left:-.8pt;margin-top:-1.7pt;width:34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" fillcolor="white [3201]" stroked="f" strokeweight=".5pt">
              <v:textbox inset="0,0,0,0">
                <w:txbxContent>
                  <w:p w14:paraId="482FD277" w14:textId="28B29D2A" w:rsidR="00384A82" w:rsidRDefault="00384A82">
                    <w:r w:rsidRPr="00966DCE">
                      <w:rPr>
                        <w:noProof/>
                      </w:rPr>
                      <w:drawing>
                        <wp:inline distT="0" distB="0" distL="0" distR="0" wp14:anchorId="67440E40" wp14:editId="6D5925B1">
                          <wp:extent cx="437029" cy="297180"/>
                          <wp:effectExtent l="0" t="0" r="0" b="0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2143" cy="31425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eastAsia="宋体" w:hint="eastAsia"/>
        <w:i w:val="0"/>
        <w:noProof/>
        <w:sz w:val="22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81222" wp14:editId="23D8E88E">
              <wp:simplePos x="0" y="0"/>
              <wp:positionH relativeFrom="column">
                <wp:posOffset>1475740</wp:posOffset>
              </wp:positionH>
              <wp:positionV relativeFrom="paragraph">
                <wp:posOffset>-67310</wp:posOffset>
              </wp:positionV>
              <wp:extent cx="2682240" cy="3429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22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A04E7E" w14:textId="05234016" w:rsidR="00384A82" w:rsidRPr="00966DCE" w:rsidRDefault="00384A82" w:rsidP="00966DCE">
                          <w:pPr>
                            <w:jc w:val="center"/>
                            <w:rPr>
                              <w:rFonts w:ascii="FangSong" w:eastAsia="FangSong" w:hAnsi="FangSong"/>
                              <w:sz w:val="24"/>
                            </w:rPr>
                          </w:pPr>
                          <w:r>
                            <w:rPr>
                              <w:rFonts w:ascii="FangSong" w:eastAsia="FangSong" w:hAnsi="FangSong" w:hint="eastAsia"/>
                              <w:sz w:val="24"/>
                            </w:rPr>
                            <w:t>内部网络使用规范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0C81222" id="文本框 3" o:spid="_x0000_s1028" type="#_x0000_t202" style="position:absolute;margin-left:116.2pt;margin-top:-5.3pt;width:211.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" filled="f" stroked="f" strokeweight=".5pt">
              <v:textbox inset="0,0,0,0">
                <w:txbxContent>
                  <w:p w14:paraId="35A04E7E" w14:textId="05234016" w:rsidR="00384A82" w:rsidRPr="00966DCE" w:rsidRDefault="00384A82" w:rsidP="00966DCE">
                    <w:pPr>
                      <w:jc w:val="center"/>
                      <w:rPr>
                        <w:rFonts w:ascii="FangSong" w:eastAsia="FangSong" w:hAnsi="FangSong"/>
                        <w:sz w:val="24"/>
                      </w:rPr>
                    </w:pPr>
                    <w:r>
                      <w:rPr>
                        <w:rFonts w:ascii="FangSong" w:eastAsia="FangSong" w:hAnsi="FangSong" w:hint="eastAsia"/>
                        <w:sz w:val="24"/>
                      </w:rPr>
                      <w:t>内部网络使用规范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EB033" w14:textId="43FDC557" w:rsidR="00384A82" w:rsidRPr="006F5A33" w:rsidRDefault="00384A82" w:rsidP="00EE75F6">
    <w:pPr>
      <w:pStyle w:val="a5"/>
      <w:pBdr>
        <w:bottom w:val="single" w:sz="4" w:space="0" w:color="auto"/>
      </w:pBdr>
      <w:jc w:val="center"/>
      <w:rPr>
        <w:rFonts w:ascii="FangSong" w:eastAsia="FangSong" w:hAnsi="FangSong"/>
        <w:i w:val="0"/>
        <w:iCs/>
        <w:sz w:val="24"/>
      </w:rPr>
    </w:pPr>
    <w:r w:rsidRPr="006F5A33">
      <w:rPr>
        <w:rFonts w:ascii="FangSong" w:eastAsia="FangSong" w:hAnsi="FangSong" w:hint="eastAsia"/>
        <w:i w:val="0"/>
        <w:iCs/>
        <w:noProof/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B53F58" wp14:editId="74283AC8">
              <wp:simplePos x="0" y="0"/>
              <wp:positionH relativeFrom="column">
                <wp:posOffset>5379720</wp:posOffset>
              </wp:positionH>
              <wp:positionV relativeFrom="paragraph">
                <wp:posOffset>8890</wp:posOffset>
              </wp:positionV>
              <wp:extent cx="358140" cy="182880"/>
              <wp:effectExtent l="0" t="0" r="0" b="762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F46A9" w14:textId="77777777" w:rsidR="00384A82" w:rsidRPr="00966DCE" w:rsidRDefault="00384A82" w:rsidP="00966DCE">
                          <w:pPr>
                            <w:rPr>
                              <w:rFonts w:ascii="FangSong" w:eastAsia="FangSong" w:hAnsi="FangSong"/>
                              <w:sz w:val="24"/>
                            </w:rPr>
                          </w:pPr>
                          <w:r w:rsidRPr="00966DCE">
                            <w:rPr>
                              <w:rFonts w:ascii="FangSong" w:eastAsia="FangSong" w:hAnsi="FangSong" w:hint="eastAsia"/>
                              <w:sz w:val="24"/>
                            </w:rPr>
                            <w:t>内部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B53F58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9" type="#_x0000_t202" style="position:absolute;left:0;text-align:left;margin-left:423.6pt;margin-top:.7pt;width:28.2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" filled="f" stroked="f" strokeweight=".5pt">
              <v:textbox inset="0,0,0,0">
                <w:txbxContent>
                  <w:p w14:paraId="740F46A9" w14:textId="77777777" w:rsidR="00384A82" w:rsidRPr="00966DCE" w:rsidRDefault="00384A82" w:rsidP="00966DCE">
                    <w:pPr>
                      <w:rPr>
                        <w:rFonts w:ascii="FangSong" w:eastAsia="FangSong" w:hAnsi="FangSong"/>
                        <w:sz w:val="24"/>
                      </w:rPr>
                    </w:pPr>
                    <w:r w:rsidRPr="00966DCE">
                      <w:rPr>
                        <w:rFonts w:ascii="FangSong" w:eastAsia="FangSong" w:hAnsi="FangSong" w:hint="eastAsia"/>
                        <w:sz w:val="24"/>
                      </w:rPr>
                      <w:t>内部</w:t>
                    </w:r>
                  </w:p>
                </w:txbxContent>
              </v:textbox>
            </v:shape>
          </w:pict>
        </mc:Fallback>
      </mc:AlternateContent>
    </w:r>
    <w:r w:rsidRPr="006F5A33">
      <w:rPr>
        <w:rFonts w:ascii="FangSong" w:eastAsia="FangSong" w:hAnsi="FangSong"/>
        <w:i w:val="0"/>
        <w:iCs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91EBB" wp14:editId="38B747C9">
              <wp:simplePos x="0" y="0"/>
              <wp:positionH relativeFrom="column">
                <wp:posOffset>22860</wp:posOffset>
              </wp:positionH>
              <wp:positionV relativeFrom="paragraph">
                <wp:posOffset>-60960</wp:posOffset>
              </wp:positionV>
              <wp:extent cx="374650" cy="259080"/>
              <wp:effectExtent l="0" t="0" r="635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59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D348223" w14:textId="095F1141" w:rsidR="00384A82" w:rsidRDefault="00384A82">
                          <w:r w:rsidRPr="00966DCE">
                            <w:rPr>
                              <w:noProof/>
                            </w:rPr>
                            <w:drawing>
                              <wp:inline distT="0" distB="0" distL="0" distR="0" wp14:anchorId="1F2591CE" wp14:editId="2DF8A4F4">
                                <wp:extent cx="374650" cy="254849"/>
                                <wp:effectExtent l="0" t="0" r="0" b="0"/>
                                <wp:docPr id="28" name="图片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650" cy="2548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891EBB" id="文本框 6" o:spid="_x0000_s1030" type="#_x0000_t202" style="position:absolute;left:0;text-align:left;margin-left:1.8pt;margin-top:-4.8pt;width:29.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" fillcolor="white [3201]" stroked="f" strokeweight=".5pt">
              <v:textbox inset="0,0,0,0">
                <w:txbxContent>
                  <w:p w14:paraId="4D348223" w14:textId="095F1141" w:rsidR="00384A82" w:rsidRDefault="00384A82">
                    <w:r w:rsidRPr="00966DCE">
                      <w:rPr>
                        <w:noProof/>
                      </w:rPr>
                      <w:drawing>
                        <wp:inline distT="0" distB="0" distL="0" distR="0" wp14:anchorId="1F2591CE" wp14:editId="2DF8A4F4">
                          <wp:extent cx="374650" cy="254849"/>
                          <wp:effectExtent l="0" t="0" r="0" b="0"/>
                          <wp:docPr id="28" name="图片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650" cy="2548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F5A33">
      <w:rPr>
        <w:rFonts w:ascii="FangSong" w:eastAsia="FangSong" w:hAnsi="FangSong" w:hint="eastAsia"/>
        <w:i w:val="0"/>
        <w:iCs/>
        <w:sz w:val="24"/>
      </w:rPr>
      <w:t>内部网络使用规范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0A39"/>
    <w:multiLevelType w:val="hybridMultilevel"/>
    <w:tmpl w:val="9724A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42B13"/>
    <w:multiLevelType w:val="hybridMultilevel"/>
    <w:tmpl w:val="654C6BC8"/>
    <w:lvl w:ilvl="0" w:tplc="9046428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E31FB0"/>
    <w:multiLevelType w:val="singleLevel"/>
    <w:tmpl w:val="DB76F36E"/>
    <w:lvl w:ilvl="0">
      <w:start w:val="1"/>
      <w:numFmt w:val="taiwaneseCountingThousand"/>
      <w:lvlText w:val="第%1条"/>
      <w:lvlJc w:val="left"/>
      <w:pPr>
        <w:tabs>
          <w:tab w:val="num" w:pos="2160"/>
        </w:tabs>
        <w:ind w:left="2160" w:hanging="1260"/>
      </w:pPr>
      <w:rPr>
        <w:rFonts w:ascii="黑体" w:eastAsia="黑体" w:hint="eastAsia"/>
        <w:b w:val="0"/>
        <w:i w:val="0"/>
        <w:lang w:val="en-US"/>
      </w:rPr>
    </w:lvl>
  </w:abstractNum>
  <w:abstractNum w:abstractNumId="3">
    <w:nsid w:val="32B5786A"/>
    <w:multiLevelType w:val="hybridMultilevel"/>
    <w:tmpl w:val="62FCCBD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56BB045C"/>
    <w:multiLevelType w:val="singleLevel"/>
    <w:tmpl w:val="DB76F36E"/>
    <w:lvl w:ilvl="0">
      <w:start w:val="1"/>
      <w:numFmt w:val="taiwaneseCountingThousand"/>
      <w:lvlText w:val="第%1条"/>
      <w:lvlJc w:val="left"/>
      <w:pPr>
        <w:tabs>
          <w:tab w:val="num" w:pos="2160"/>
        </w:tabs>
        <w:ind w:left="2160" w:hanging="1260"/>
      </w:pPr>
      <w:rPr>
        <w:rFonts w:ascii="黑体" w:eastAsia="黑体" w:hint="eastAsia"/>
        <w:b w:val="0"/>
        <w:i w:val="0"/>
        <w:lang w:val="en-US"/>
      </w:rPr>
    </w:lvl>
  </w:abstractNum>
  <w:abstractNum w:abstractNumId="5">
    <w:nsid w:val="62D3770C"/>
    <w:multiLevelType w:val="hybridMultilevel"/>
    <w:tmpl w:val="5B788DC6"/>
    <w:lvl w:ilvl="0" w:tplc="5A42F404">
      <w:start w:val="1"/>
      <w:numFmt w:val="taiwaneseCountingThousand"/>
      <w:lvlText w:val="第%1章"/>
      <w:lvlJc w:val="left"/>
      <w:pPr>
        <w:tabs>
          <w:tab w:val="num" w:pos="1730"/>
        </w:tabs>
        <w:ind w:left="1730" w:hanging="1588"/>
      </w:pPr>
      <w:rPr>
        <w:rFonts w:hint="default"/>
        <w:i w:val="0"/>
        <w:lang w:val="en-US"/>
      </w:rPr>
    </w:lvl>
    <w:lvl w:ilvl="1" w:tplc="BC8E2674">
      <w:start w:val="1"/>
      <w:numFmt w:val="taiwaneseCountingThousand"/>
      <w:lvlText w:val="第%2节"/>
      <w:lvlJc w:val="left"/>
      <w:pPr>
        <w:tabs>
          <w:tab w:val="num" w:pos="1680"/>
        </w:tabs>
        <w:ind w:left="1680" w:hanging="1260"/>
      </w:pPr>
      <w:rPr>
        <w:rFonts w:hint="eastAsia"/>
        <w:lang w:val="en-US"/>
      </w:rPr>
    </w:lvl>
    <w:lvl w:ilvl="2" w:tplc="E03C2318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cs="仿宋_GB2312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F"/>
    <w:rsid w:val="000337BC"/>
    <w:rsid w:val="00043468"/>
    <w:rsid w:val="000563DC"/>
    <w:rsid w:val="00076595"/>
    <w:rsid w:val="000B283E"/>
    <w:rsid w:val="000B4B71"/>
    <w:rsid w:val="000C008B"/>
    <w:rsid w:val="000C4807"/>
    <w:rsid w:val="000F27D4"/>
    <w:rsid w:val="001009E1"/>
    <w:rsid w:val="00121966"/>
    <w:rsid w:val="00123EC6"/>
    <w:rsid w:val="00154935"/>
    <w:rsid w:val="00175088"/>
    <w:rsid w:val="00180C41"/>
    <w:rsid w:val="00192365"/>
    <w:rsid w:val="001B2339"/>
    <w:rsid w:val="001D2545"/>
    <w:rsid w:val="001E03F7"/>
    <w:rsid w:val="001E7A18"/>
    <w:rsid w:val="001F03AA"/>
    <w:rsid w:val="001F5FE0"/>
    <w:rsid w:val="00211D05"/>
    <w:rsid w:val="00222E10"/>
    <w:rsid w:val="00225A34"/>
    <w:rsid w:val="00237D9C"/>
    <w:rsid w:val="002539FF"/>
    <w:rsid w:val="002556E3"/>
    <w:rsid w:val="0027087C"/>
    <w:rsid w:val="00277910"/>
    <w:rsid w:val="00281C28"/>
    <w:rsid w:val="002C0DAB"/>
    <w:rsid w:val="002D7DF6"/>
    <w:rsid w:val="002F2456"/>
    <w:rsid w:val="002F5BD3"/>
    <w:rsid w:val="0030512B"/>
    <w:rsid w:val="00310458"/>
    <w:rsid w:val="00315E51"/>
    <w:rsid w:val="00316FDE"/>
    <w:rsid w:val="0032643D"/>
    <w:rsid w:val="00333934"/>
    <w:rsid w:val="003551FF"/>
    <w:rsid w:val="00357C68"/>
    <w:rsid w:val="003649D0"/>
    <w:rsid w:val="003659BB"/>
    <w:rsid w:val="0038313F"/>
    <w:rsid w:val="00384A82"/>
    <w:rsid w:val="003D2C25"/>
    <w:rsid w:val="003E1895"/>
    <w:rsid w:val="003E1DE6"/>
    <w:rsid w:val="00417870"/>
    <w:rsid w:val="00456284"/>
    <w:rsid w:val="00486CD0"/>
    <w:rsid w:val="004939E6"/>
    <w:rsid w:val="004D5560"/>
    <w:rsid w:val="004E6CB6"/>
    <w:rsid w:val="004F0698"/>
    <w:rsid w:val="0050566E"/>
    <w:rsid w:val="00515CDA"/>
    <w:rsid w:val="005214D9"/>
    <w:rsid w:val="00522C6B"/>
    <w:rsid w:val="005239F4"/>
    <w:rsid w:val="00570D44"/>
    <w:rsid w:val="005A0B87"/>
    <w:rsid w:val="005B466A"/>
    <w:rsid w:val="005C305C"/>
    <w:rsid w:val="005D1ABB"/>
    <w:rsid w:val="005D507F"/>
    <w:rsid w:val="006170E4"/>
    <w:rsid w:val="00651F86"/>
    <w:rsid w:val="00655735"/>
    <w:rsid w:val="006606D0"/>
    <w:rsid w:val="006657C1"/>
    <w:rsid w:val="00672D5D"/>
    <w:rsid w:val="00680DC1"/>
    <w:rsid w:val="006A2A3F"/>
    <w:rsid w:val="006B3FD0"/>
    <w:rsid w:val="006F1EBD"/>
    <w:rsid w:val="006F5A33"/>
    <w:rsid w:val="00702EAB"/>
    <w:rsid w:val="00776C7F"/>
    <w:rsid w:val="007900A3"/>
    <w:rsid w:val="007A01E2"/>
    <w:rsid w:val="007E214E"/>
    <w:rsid w:val="00804586"/>
    <w:rsid w:val="00806CCB"/>
    <w:rsid w:val="00814A9E"/>
    <w:rsid w:val="00890D36"/>
    <w:rsid w:val="00896D58"/>
    <w:rsid w:val="008A0C3A"/>
    <w:rsid w:val="008A5ED7"/>
    <w:rsid w:val="008D607B"/>
    <w:rsid w:val="009079F0"/>
    <w:rsid w:val="0091281E"/>
    <w:rsid w:val="0092421D"/>
    <w:rsid w:val="00933753"/>
    <w:rsid w:val="009504EE"/>
    <w:rsid w:val="00963BDC"/>
    <w:rsid w:val="00966DCE"/>
    <w:rsid w:val="00972118"/>
    <w:rsid w:val="009955D1"/>
    <w:rsid w:val="009A276E"/>
    <w:rsid w:val="009A438E"/>
    <w:rsid w:val="009C0B9D"/>
    <w:rsid w:val="009C753A"/>
    <w:rsid w:val="009F6D23"/>
    <w:rsid w:val="00A14A52"/>
    <w:rsid w:val="00A472DF"/>
    <w:rsid w:val="00A81199"/>
    <w:rsid w:val="00A82A02"/>
    <w:rsid w:val="00A930FC"/>
    <w:rsid w:val="00AA7D85"/>
    <w:rsid w:val="00AB15E0"/>
    <w:rsid w:val="00AD0DCF"/>
    <w:rsid w:val="00AD128D"/>
    <w:rsid w:val="00AD5AD2"/>
    <w:rsid w:val="00AF1755"/>
    <w:rsid w:val="00B23B03"/>
    <w:rsid w:val="00B31822"/>
    <w:rsid w:val="00B41B41"/>
    <w:rsid w:val="00B57251"/>
    <w:rsid w:val="00B60E7A"/>
    <w:rsid w:val="00B62C5B"/>
    <w:rsid w:val="00B70378"/>
    <w:rsid w:val="00B90EA5"/>
    <w:rsid w:val="00BA77F3"/>
    <w:rsid w:val="00BB2677"/>
    <w:rsid w:val="00BE36E2"/>
    <w:rsid w:val="00C12696"/>
    <w:rsid w:val="00C1545F"/>
    <w:rsid w:val="00C21BBF"/>
    <w:rsid w:val="00C429D4"/>
    <w:rsid w:val="00C6295A"/>
    <w:rsid w:val="00C63772"/>
    <w:rsid w:val="00C7227E"/>
    <w:rsid w:val="00C75D70"/>
    <w:rsid w:val="00C82176"/>
    <w:rsid w:val="00CB2C9F"/>
    <w:rsid w:val="00CD6F88"/>
    <w:rsid w:val="00CF36EF"/>
    <w:rsid w:val="00CF41AF"/>
    <w:rsid w:val="00D310C3"/>
    <w:rsid w:val="00D34F15"/>
    <w:rsid w:val="00D4162A"/>
    <w:rsid w:val="00D50E6E"/>
    <w:rsid w:val="00D54A3D"/>
    <w:rsid w:val="00D92C3C"/>
    <w:rsid w:val="00DC36B5"/>
    <w:rsid w:val="00DD0A78"/>
    <w:rsid w:val="00DE1CF6"/>
    <w:rsid w:val="00DF307E"/>
    <w:rsid w:val="00E0192C"/>
    <w:rsid w:val="00E43DFA"/>
    <w:rsid w:val="00E45743"/>
    <w:rsid w:val="00E50C43"/>
    <w:rsid w:val="00E7040D"/>
    <w:rsid w:val="00E94E35"/>
    <w:rsid w:val="00EA033D"/>
    <w:rsid w:val="00EA5C9A"/>
    <w:rsid w:val="00EB098C"/>
    <w:rsid w:val="00EE611B"/>
    <w:rsid w:val="00EE75F6"/>
    <w:rsid w:val="00F11B1F"/>
    <w:rsid w:val="00F16A04"/>
    <w:rsid w:val="00F2715F"/>
    <w:rsid w:val="00F40BCA"/>
    <w:rsid w:val="00F47BE1"/>
    <w:rsid w:val="00F47CD2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B00C"/>
  <w15:chartTrackingRefBased/>
  <w15:docId w15:val="{D836B947-63A2-9540-9C88-2D4DBCB3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15F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277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0"/>
    <w:link w:val="2Char"/>
    <w:qFormat/>
    <w:rsid w:val="00277910"/>
    <w:pPr>
      <w:spacing w:before="130" w:after="0" w:line="280" w:lineRule="atLeast"/>
      <w:outlineLvl w:val="1"/>
    </w:pPr>
    <w:rPr>
      <w:bCs w:val="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715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77910"/>
    <w:rPr>
      <w:rFonts w:ascii="Times New Roman" w:eastAsia="仿宋_GB2312" w:hAnsi="Times New Roman" w:cs="Times New Roman"/>
      <w:b/>
      <w:sz w:val="32"/>
      <w:szCs w:val="20"/>
    </w:rPr>
  </w:style>
  <w:style w:type="paragraph" w:styleId="a0">
    <w:name w:val="Body Text"/>
    <w:basedOn w:val="a"/>
    <w:link w:val="Char"/>
    <w:rsid w:val="00F2715F"/>
    <w:pPr>
      <w:spacing w:before="130" w:after="130"/>
    </w:pPr>
  </w:style>
  <w:style w:type="character" w:customStyle="1" w:styleId="Char">
    <w:name w:val="正文文本 Char"/>
    <w:basedOn w:val="a1"/>
    <w:link w:val="a0"/>
    <w:rsid w:val="00F2715F"/>
    <w:rPr>
      <w:rFonts w:ascii="Times New Roman" w:eastAsia="仿宋_GB2312" w:hAnsi="Times New Roman" w:cs="Times New Roman"/>
      <w:sz w:val="32"/>
    </w:rPr>
  </w:style>
  <w:style w:type="character" w:styleId="a4">
    <w:name w:val="page number"/>
    <w:basedOn w:val="a1"/>
    <w:rsid w:val="00F2715F"/>
    <w:rPr>
      <w:sz w:val="22"/>
    </w:rPr>
  </w:style>
  <w:style w:type="paragraph" w:styleId="a5">
    <w:name w:val="header"/>
    <w:basedOn w:val="a"/>
    <w:link w:val="Char0"/>
    <w:rsid w:val="00F2715F"/>
    <w:pPr>
      <w:tabs>
        <w:tab w:val="center" w:pos="4253"/>
        <w:tab w:val="right" w:pos="8505"/>
      </w:tabs>
      <w:jc w:val="right"/>
    </w:pPr>
    <w:rPr>
      <w:i/>
    </w:rPr>
  </w:style>
  <w:style w:type="character" w:customStyle="1" w:styleId="Char0">
    <w:name w:val="页眉 Char"/>
    <w:basedOn w:val="a1"/>
    <w:link w:val="a5"/>
    <w:rsid w:val="00F2715F"/>
    <w:rPr>
      <w:rFonts w:ascii="Times New Roman" w:eastAsia="仿宋_GB2312" w:hAnsi="Times New Roman" w:cs="Times New Roman"/>
      <w:i/>
      <w:sz w:val="32"/>
    </w:rPr>
  </w:style>
  <w:style w:type="paragraph" w:styleId="a6">
    <w:name w:val="footer"/>
    <w:basedOn w:val="a"/>
    <w:link w:val="Char1"/>
    <w:rsid w:val="00F2715F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rsid w:val="00F2715F"/>
    <w:rPr>
      <w:rFonts w:ascii="Times New Roman" w:eastAsia="仿宋_GB2312" w:hAnsi="Times New Roman" w:cs="Times New Roman"/>
      <w:sz w:val="32"/>
    </w:rPr>
  </w:style>
  <w:style w:type="character" w:customStyle="1" w:styleId="3Char">
    <w:name w:val="标题 3 Char"/>
    <w:basedOn w:val="a1"/>
    <w:link w:val="3"/>
    <w:uiPriority w:val="9"/>
    <w:semiHidden/>
    <w:rsid w:val="00F2715F"/>
    <w:rPr>
      <w:rFonts w:ascii="Times New Roman" w:eastAsia="仿宋_GB2312" w:hAnsi="Times New Roman" w:cs="Times New Roman"/>
      <w:b/>
      <w:bCs/>
      <w:sz w:val="32"/>
      <w:szCs w:val="32"/>
    </w:rPr>
  </w:style>
  <w:style w:type="character" w:styleId="a7">
    <w:name w:val="annotation reference"/>
    <w:basedOn w:val="a1"/>
    <w:uiPriority w:val="99"/>
    <w:semiHidden/>
    <w:unhideWhenUsed/>
    <w:rsid w:val="000B4B71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0B4B71"/>
    <w:pPr>
      <w:jc w:val="left"/>
    </w:pPr>
  </w:style>
  <w:style w:type="character" w:customStyle="1" w:styleId="Char2">
    <w:name w:val="批注文字 Char"/>
    <w:basedOn w:val="a1"/>
    <w:link w:val="a8"/>
    <w:uiPriority w:val="99"/>
    <w:rsid w:val="000B4B71"/>
    <w:rPr>
      <w:rFonts w:ascii="Times New Roman" w:eastAsia="仿宋_GB2312" w:hAnsi="Times New Roman" w:cs="Times New Roman"/>
      <w:sz w:val="3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B4B7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B4B71"/>
    <w:rPr>
      <w:rFonts w:ascii="Times New Roman" w:eastAsia="仿宋_GB2312" w:hAnsi="Times New Roman" w:cs="Times New Roman"/>
      <w:b/>
      <w:bCs/>
      <w:sz w:val="32"/>
    </w:rPr>
  </w:style>
  <w:style w:type="paragraph" w:styleId="aa">
    <w:name w:val="Balloon Text"/>
    <w:basedOn w:val="a"/>
    <w:link w:val="Char4"/>
    <w:uiPriority w:val="99"/>
    <w:semiHidden/>
    <w:unhideWhenUsed/>
    <w:rsid w:val="000B4B71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0B4B71"/>
    <w:rPr>
      <w:rFonts w:ascii="Times New Roman" w:eastAsia="仿宋_GB2312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7900A3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ac">
    <w:name w:val="Normal (Web)"/>
    <w:basedOn w:val="a"/>
    <w:uiPriority w:val="99"/>
    <w:semiHidden/>
    <w:unhideWhenUsed/>
    <w:rsid w:val="00100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font01">
    <w:name w:val="font01"/>
    <w:basedOn w:val="a1"/>
    <w:qFormat/>
    <w:rsid w:val="00F16A04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1"/>
    <w:rsid w:val="00F16A04"/>
    <w:rPr>
      <w:rFonts w:ascii="Arial" w:hAnsi="Arial" w:cs="Arial" w:hint="default"/>
      <w:color w:val="000000"/>
      <w:sz w:val="22"/>
      <w:szCs w:val="22"/>
      <w:u w:val="none"/>
    </w:rPr>
  </w:style>
  <w:style w:type="table" w:styleId="ad">
    <w:name w:val="Table Grid"/>
    <w:basedOn w:val="a2"/>
    <w:uiPriority w:val="39"/>
    <w:rsid w:val="0096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mixformat">
    <w:name w:val="text mix format"/>
    <w:rsid w:val="00966DCE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  <w:lang w:val="en-AU"/>
    </w:rPr>
  </w:style>
  <w:style w:type="character" w:customStyle="1" w:styleId="1Char">
    <w:name w:val="标题 1 Char"/>
    <w:basedOn w:val="a1"/>
    <w:link w:val="1"/>
    <w:uiPriority w:val="9"/>
    <w:rsid w:val="00277910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79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77910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unhideWhenUsed/>
    <w:rsid w:val="00277910"/>
    <w:pPr>
      <w:spacing w:before="120"/>
      <w:ind w:left="320"/>
      <w:jc w:val="left"/>
    </w:pPr>
    <w:rPr>
      <w:rFonts w:asciiTheme="minorHAnsi"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277910"/>
    <w:pPr>
      <w:ind w:left="640"/>
      <w:jc w:val="left"/>
    </w:pPr>
    <w:rPr>
      <w:rFonts w:asciiTheme="minorHAnsi"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77910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77910"/>
    <w:pPr>
      <w:ind w:left="128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77910"/>
    <w:pPr>
      <w:ind w:left="160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77910"/>
    <w:pPr>
      <w:ind w:left="192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77910"/>
    <w:pPr>
      <w:ind w:left="224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77910"/>
    <w:pPr>
      <w:ind w:left="2560"/>
      <w:jc w:val="left"/>
    </w:pPr>
    <w:rPr>
      <w:rFonts w:asciiTheme="minorHAnsi" w:eastAsiaTheme="minorHAnsi"/>
      <w:sz w:val="20"/>
      <w:szCs w:val="20"/>
    </w:rPr>
  </w:style>
  <w:style w:type="character" w:styleId="ae">
    <w:name w:val="Hyperlink"/>
    <w:basedOn w:val="a1"/>
    <w:uiPriority w:val="99"/>
    <w:unhideWhenUsed/>
    <w:rsid w:val="00277910"/>
    <w:rPr>
      <w:color w:val="0563C1" w:themeColor="hyperlink"/>
      <w:u w:val="single"/>
    </w:rPr>
  </w:style>
  <w:style w:type="table" w:styleId="4-1">
    <w:name w:val="Grid Table 4 Accent 1"/>
    <w:basedOn w:val="a2"/>
    <w:uiPriority w:val="49"/>
    <w:rsid w:val="00CF36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1">
    <w:name w:val="Grid Table 6 Colorful Accent 1"/>
    <w:basedOn w:val="a2"/>
    <w:uiPriority w:val="51"/>
    <w:rsid w:val="00CF36EF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List Table 2 Accent 1"/>
    <w:basedOn w:val="a2"/>
    <w:uiPriority w:val="47"/>
    <w:rsid w:val="00CF36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0">
    <w:name w:val="Grid Table 2 Accent 1"/>
    <w:basedOn w:val="a2"/>
    <w:uiPriority w:val="47"/>
    <w:rsid w:val="00CF36EF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2"/>
    <w:uiPriority w:val="49"/>
    <w:rsid w:val="00CF36E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tiff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2E2B-8AFD-4CC7-9A67-3BA41187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旷 宗义</cp:lastModifiedBy>
  <cp:revision>11</cp:revision>
  <cp:lastPrinted>2019-09-03T09:56:00Z</cp:lastPrinted>
  <dcterms:created xsi:type="dcterms:W3CDTF">2019-10-13T10:49:00Z</dcterms:created>
  <dcterms:modified xsi:type="dcterms:W3CDTF">2019-10-29T11:41:00Z</dcterms:modified>
</cp:coreProperties>
</file>