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vel_up_cannabis_website"/>
    <w:p>
      <w:pPr>
        <w:pStyle w:val="Heading1"/>
      </w:pPr>
      <w:r>
        <w:t xml:space="preserve">level_up_cannabis_website</w:t>
      </w:r>
    </w:p>
    <w:bookmarkEnd w:id="20"/>
    <w:bookmarkStart w:id="33" w:name="X8f5c9006e8ce787b5460142682bee7b9a85e017"/>
    <w:p>
      <w:pPr>
        <w:pStyle w:val="Heading1"/>
      </w:pPr>
      <w:r>
        <w:t xml:space="preserve">Level Up Cannabis Website - Complete &amp; Deployed</w:t>
      </w:r>
    </w:p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Built a comprehensive, professional website for Level Up Cannabis dispensary in Dover, Calgary, using React, TypeScript, and TailwindCSS. The website fully meets all specified requirements including compliance features, SEO optimization, and brand integration.</w:t>
      </w:r>
    </w:p>
    <w:bookmarkEnd w:id="21"/>
    <w:bookmarkStart w:id="27" w:name="key-accomplishments"/>
    <w:p>
      <w:pPr>
        <w:pStyle w:val="Heading2"/>
      </w:pPr>
      <w:r>
        <w:t xml:space="preserve">Key Accomplishments</w:t>
      </w:r>
    </w:p>
    <w:bookmarkStart w:id="22" w:name="complete-website-structure"/>
    <w:p>
      <w:pPr>
        <w:pStyle w:val="Heading3"/>
      </w:pPr>
      <w:r>
        <w:t xml:space="preserve">✅ Complete Website Structure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 Fully Functional Pages</w:t>
      </w:r>
      <w:r>
        <w:t xml:space="preserve">: Home, About, Menu, Location/Contact, Loyalty Program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 Verification System</w:t>
      </w:r>
      <w:r>
        <w:t xml:space="preserve">: Compliant 18+ verification with birth date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 with professional aesthetic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Google Maps Integration</w:t>
      </w:r>
      <w:r>
        <w:t xml:space="preserve">: Interactive maps with store location and directions</w:t>
      </w:r>
    </w:p>
    <w:bookmarkEnd w:id="22"/>
    <w:bookmarkStart w:id="23" w:name="brand-identity-design"/>
    <w:p>
      <w:pPr>
        <w:pStyle w:val="Heading3"/>
      </w:pPr>
      <w:r>
        <w:t xml:space="preserve">✅ Brand Identity &amp;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Logo Integration</w:t>
      </w:r>
      <w:r>
        <w:t xml:space="preserve">: Exact Level Up Cannabis logo (circular design with gold</w:t>
      </w:r>
      <w:r>
        <w:t xml:space="preserve"> </w:t>
      </w:r>
      <w:r>
        <w:t xml:space="preserve">“</w:t>
      </w:r>
      <w:r>
        <w:t xml:space="preserve">LEVEL UP</w:t>
      </w:r>
      <w:r>
        <w:t xml:space="preserve">”</w:t>
      </w:r>
      <w:r>
        <w:t xml:space="preserve"> </w:t>
      </w:r>
      <w:r>
        <w:t xml:space="preserve">text, green cannabis leaf, green</w:t>
      </w:r>
      <w:r>
        <w:t xml:space="preserve"> </w:t>
      </w:r>
      <w:r>
        <w:t xml:space="preserve">“</w:t>
      </w:r>
      <w:r>
        <w:t xml:space="preserve">CANNABIS</w:t>
      </w:r>
      <w:r>
        <w:t xml:space="preserve">”</w:t>
      </w:r>
      <w:r>
        <w:t xml:space="preserve"> </w:t>
      </w:r>
      <w:r>
        <w:t xml:space="preserve">text)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Color Palette</w:t>
      </w:r>
      <w:r>
        <w:t xml:space="preserve">: Gold/orange (#FFA500), green (#2E8B57), dark charcoal background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Professional Aesthetic</w:t>
      </w:r>
      <w:r>
        <w:t xml:space="preserve">: Clean, modern design inspired by dank.ca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Consistent Branding</w:t>
      </w:r>
      <w:r>
        <w:t xml:space="preserve">: #LevelingUpCalgary tagline throughout</w:t>
      </w:r>
    </w:p>
    <w:bookmarkEnd w:id="23"/>
    <w:bookmarkStart w:id="24" w:name="business-content-integration"/>
    <w:p>
      <w:pPr>
        <w:pStyle w:val="Heading3"/>
      </w:pPr>
      <w:r>
        <w:t xml:space="preserve">✅ Business Content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Complete Store Information</w:t>
      </w:r>
      <w:r>
        <w:t xml:space="preserve">: 4022 26 St SE, Calgary, AB T2B 2Y4 | (403) 455-0420 | Open Daily Until 10 PM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About Page</w:t>
      </w:r>
      <w:r>
        <w:t xml:space="preserve">:</w:t>
      </w:r>
      <w:r>
        <w:t xml:space="preserve"> </w:t>
      </w:r>
      <w:r>
        <w:t xml:space="preserve">“</w:t>
      </w:r>
      <w:r>
        <w:t xml:space="preserve">Quality, Community and Trust</w:t>
      </w:r>
      <w:r>
        <w:t xml:space="preserve">”</w:t>
      </w:r>
      <w:r>
        <w:t xml:space="preserve"> </w:t>
      </w:r>
      <w:r>
        <w:t xml:space="preserve">messaging with comprehensive company story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Level Up Rewards</w:t>
      </w:r>
      <w:r>
        <w:t xml:space="preserve">: Complete 6% cashback loyalty program with detailed benefits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Menu Structure</w:t>
      </w:r>
      <w:r>
        <w:t xml:space="preserve">: Product categories structured for future e-commerce integration</w:t>
      </w:r>
    </w:p>
    <w:bookmarkEnd w:id="24"/>
    <w:bookmarkStart w:id="25" w:name="technical-features"/>
    <w:p>
      <w:pPr>
        <w:pStyle w:val="Heading3"/>
      </w:pPr>
      <w:r>
        <w:t xml:space="preserve">✅ Technical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SEO Optimization</w:t>
      </w:r>
      <w:r>
        <w:t xml:space="preserve">: Local schema markup, meta tags, keywords targeting Calgary dispensary market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Google Business Integration</w:t>
      </w:r>
      <w:r>
        <w:t xml:space="preserve">: Direct links to https://g.co/kgs/TwbGv6S profile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Compliance Features</w:t>
      </w:r>
      <w:r>
        <w:t xml:space="preserve">: AGLC licensing display, Health Canada warnings, responsible use messaging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Error Handling</w:t>
      </w:r>
      <w:r>
        <w:t xml:space="preserve">: Robust error boundaries and fallback systems</w:t>
      </w:r>
    </w:p>
    <w:bookmarkEnd w:id="25"/>
    <w:bookmarkStart w:id="26" w:name="testing-deployment"/>
    <w:p>
      <w:pPr>
        <w:pStyle w:val="Heading3"/>
      </w:pPr>
      <w:r>
        <w:t xml:space="preserve">✅ Testing &amp; Deployment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Comprehensive Testing</w:t>
      </w:r>
      <w:r>
        <w:t xml:space="preserve">: All pages tested for functionality, navigation, and user experience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Google Maps Fixed</w:t>
      </w:r>
      <w:r>
        <w:t xml:space="preserve">: Resolved initial loading issues with proper error handling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Performance Verified</w:t>
      </w:r>
      <w:r>
        <w:t xml:space="preserve">: Fast loading times, no console errors, responsive design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Successfully Deployed</w:t>
      </w:r>
      <w:r>
        <w:t xml:space="preserve">: Live website accessible and fully functional</w:t>
      </w:r>
    </w:p>
    <w:bookmarkEnd w:id="26"/>
    <w:bookmarkEnd w:id="27"/>
    <w:bookmarkStart w:id="28" w:name="technical-implementation"/>
    <w:p>
      <w:pPr>
        <w:pStyle w:val="Heading2"/>
      </w:pPr>
      <w:r>
        <w:t xml:space="preserve">Technical Implementation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Framework</w:t>
      </w:r>
      <w:r>
        <w:t xml:space="preserve">: React 18 + TypeScript + Vite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Styling</w:t>
      </w:r>
      <w:r>
        <w:t xml:space="preserve">: TailwindCSS with custom color scheme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Routing</w:t>
      </w:r>
      <w:r>
        <w:t xml:space="preserve">: React Router for single-page application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Maps</w:t>
      </w:r>
      <w:r>
        <w:t xml:space="preserve">:</w:t>
      </w:r>
      <w:r>
        <w:t xml:space="preserve"> </w:t>
      </w:r>
      <w:r>
        <w:t xml:space="preserve">@react-google-maps/api</w:t>
      </w:r>
      <w:r>
        <w:t xml:space="preserve"> </w:t>
      </w:r>
      <w:r>
        <w:t xml:space="preserve">integration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Icons</w:t>
      </w:r>
      <w:r>
        <w:t xml:space="preserve">: Lucide React icon library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Deployment</w:t>
      </w:r>
      <w:r>
        <w:t xml:space="preserve">: Production-ready build deployed to web server</w:t>
      </w:r>
    </w:p>
    <w:bookmarkEnd w:id="28"/>
    <w:bookmarkStart w:id="29" w:name="compliance-legal-features"/>
    <w:p>
      <w:pPr>
        <w:pStyle w:val="Heading2"/>
      </w:pPr>
      <w:r>
        <w:t xml:space="preserve">Compliance &amp; Legal Features</w:t>
      </w:r>
    </w:p>
    <w:p>
      <w:pPr>
        <w:numPr>
          <w:ilvl w:val="0"/>
          <w:numId w:val="1007"/>
        </w:numPr>
        <w:pStyle w:val="Compact"/>
      </w:pPr>
      <w:r>
        <w:t xml:space="preserve">Age verification (18+) with localStorage persistence</w:t>
      </w:r>
    </w:p>
    <w:p>
      <w:pPr>
        <w:numPr>
          <w:ilvl w:val="0"/>
          <w:numId w:val="1007"/>
        </w:numPr>
        <w:pStyle w:val="Compact"/>
      </w:pPr>
      <w:r>
        <w:t xml:space="preserve">AGLC licensing acknowledgment</w:t>
      </w:r>
    </w:p>
    <w:p>
      <w:pPr>
        <w:numPr>
          <w:ilvl w:val="0"/>
          <w:numId w:val="1007"/>
        </w:numPr>
        <w:pStyle w:val="Compact"/>
      </w:pPr>
      <w:r>
        <w:t xml:space="preserve">Health Canada compliance messaging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Consume responsibly</w:t>
      </w:r>
      <w:r>
        <w:t xml:space="preserve">”</w:t>
      </w:r>
      <w:r>
        <w:t xml:space="preserve"> </w:t>
      </w:r>
      <w:r>
        <w:t xml:space="preserve">warnings throughout</w:t>
      </w:r>
    </w:p>
    <w:p>
      <w:pPr>
        <w:numPr>
          <w:ilvl w:val="0"/>
          <w:numId w:val="1007"/>
        </w:numPr>
        <w:pStyle w:val="Compact"/>
      </w:pPr>
      <w:r>
        <w:t xml:space="preserve">No medical claims or prohibited content</w:t>
      </w:r>
    </w:p>
    <w:bookmarkEnd w:id="29"/>
    <w:bookmarkStart w:id="30" w:name="seo-local-optimization"/>
    <w:p>
      <w:pPr>
        <w:pStyle w:val="Heading2"/>
      </w:pPr>
      <w:r>
        <w:t xml:space="preserve">SEO &amp; Local Optimization</w:t>
      </w:r>
    </w:p>
    <w:p>
      <w:pPr>
        <w:numPr>
          <w:ilvl w:val="0"/>
          <w:numId w:val="1008"/>
        </w:numPr>
        <w:pStyle w:val="Compact"/>
      </w:pPr>
      <w:r>
        <w:t xml:space="preserve">Targeting keywords:</w:t>
      </w:r>
      <w:r>
        <w:t xml:space="preserve"> </w:t>
      </w:r>
      <w:r>
        <w:t xml:space="preserve">“</w:t>
      </w:r>
      <w:r>
        <w:t xml:space="preserve">Calgary dispensary,</w:t>
      </w:r>
      <w:r>
        <w:t xml:space="preserve">”</w:t>
      </w:r>
      <w:r>
        <w:t xml:space="preserve"> </w:t>
      </w:r>
      <w:r>
        <w:t xml:space="preserve">“</w:t>
      </w:r>
      <w:r>
        <w:t xml:space="preserve">Dover cannabis store,</w:t>
      </w:r>
      <w:r>
        <w:t xml:space="preserve">”</w:t>
      </w:r>
      <w:r>
        <w:t xml:space="preserve"> </w:t>
      </w:r>
      <w:r>
        <w:t xml:space="preserve">“</w:t>
      </w:r>
      <w:r>
        <w:t xml:space="preserve">Level Up Cannabis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Local schema markup for Google Business</w:t>
      </w:r>
    </w:p>
    <w:p>
      <w:pPr>
        <w:numPr>
          <w:ilvl w:val="0"/>
          <w:numId w:val="1008"/>
        </w:numPr>
        <w:pStyle w:val="Compact"/>
      </w:pPr>
      <w:r>
        <w:t xml:space="preserve">Geo-targeting for Calgary/Dover area</w:t>
      </w:r>
    </w:p>
    <w:p>
      <w:pPr>
        <w:numPr>
          <w:ilvl w:val="0"/>
          <w:numId w:val="1008"/>
        </w:numPr>
        <w:pStyle w:val="Compact"/>
      </w:pPr>
      <w:r>
        <w:t xml:space="preserve">Optimized for voice search and ChatGPT queries</w:t>
      </w:r>
    </w:p>
    <w:p>
      <w:pPr>
        <w:numPr>
          <w:ilvl w:val="0"/>
          <w:numId w:val="1008"/>
        </w:numPr>
        <w:pStyle w:val="Compact"/>
      </w:pPr>
      <w:r>
        <w:t xml:space="preserve">Meta tags and Open Graph implementation</w:t>
      </w:r>
    </w:p>
    <w:bookmarkEnd w:id="30"/>
    <w:bookmarkStart w:id="31" w:name="final-status"/>
    <w:p>
      <w:pPr>
        <w:pStyle w:val="Heading2"/>
      </w:pPr>
      <w:r>
        <w:t xml:space="preserve">Final Status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Cs/>
          <w:b/>
        </w:rPr>
        <w:t xml:space="preserve">100% Complete &amp; Functional</w:t>
      </w:r>
      <w:r>
        <w:t xml:space="preserve"> </w:t>
      </w:r>
      <w:r>
        <w:t xml:space="preserve">- All requirements met, thoroughly tested, and successfully deployed. The website represents Level Up Cannabis as a premium, community-focused dispensary while maintaining full regulatory compliance and strong local SEO presence.</w:t>
      </w:r>
    </w:p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/workspace/level-up-cannabis/src/App.tsx: Main application component with routing, age verification, and page structure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/workspace/level-up-cannabis/src/components/Header.tsx: Navigation header with logo, menu, and contact information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/workspace/level-up-cannabis/src/components/Footer.tsx: Footer with contact details, compliance information, and Google Business links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/workspace/level-up-cannabis/src/components/AgeVerification.tsx: 18+ age verification component with compliance messaging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/workspace/level-up-cannabis/src/pages/HomePage.tsx: Homepage with hero section, features, and location highlights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/workspace/level-up-cannabis/src/pages/AboutPage.tsx: About page with</w:t>
      </w:r>
      <w:r>
        <w:t xml:space="preserve"> </w:t>
      </w:r>
      <w:r>
        <w:t xml:space="preserve">‘</w:t>
      </w:r>
      <w:r>
        <w:t xml:space="preserve">Quality, Community and Trust</w:t>
      </w:r>
      <w:r>
        <w:t xml:space="preserve">’</w:t>
      </w:r>
      <w:r>
        <w:t xml:space="preserve"> </w:t>
      </w:r>
      <w:r>
        <w:t xml:space="preserve">messaging and company story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/workspace/level-up-cannabis/src/pages/MenuPage.tsx: Product menu page with categories structured for future e-commerce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/workspace/level-up-cannabis/src/pages/LocationPage.tsx: Location page with Google Maps integration, store hours, and directions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/workspace/level-up-cannabis/src/pages/LoyaltyPage.tsx: Level Up Rewards loyalty program page with 6% cashback details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/workspace/level-up-cannabis/index.html: Main HTML file with SEO optimization, schema markup, and meta tags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/workspace/level-up-cannabis/src/index.css: Global styles and TailwindCSS configuration with custom color scheme</w:t>
      </w:r>
    </w:p>
    <w:p>
      <w:pPr>
        <w:numPr>
          <w:ilvl w:val="0"/>
          <w:numId w:val="1009"/>
        </w:numPr>
        <w:pStyle w:val="Compact"/>
      </w:pPr>
      <w:r>
        <w:t xml:space="preserve">/workspace/level-up-cannabis/public/logo.png: Level Up Cannabis logo file (circular design with cannabis leaf)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2025-06-25T23:01:40Z</dcterms:created>
  <dcterms:modified xsi:type="dcterms:W3CDTF">2025-06-25T23:01:40Z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