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6.2.2.1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静态分析</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XQ_SA_JTFX</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静态分析</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YL_SA_JTFX_001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6.2.3.1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代码审查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XQ_CR_DMSC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代码审查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YL_CR_DMSC_001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6.2.1.1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文档审查</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XQ_DC_WDSC</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文档审查</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YL_DC_WDSC_001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restart"/>
          </w:tcPr>
          <w:p w14:paraId="16F31350" w14:textId="03C5C2C2" w:rsidR="00463F9A" w:rsidRPr="00440226" w:rsidRDefault="00463F9A" w:rsidP="00463F9A">
            <w:pPr>
              <w:rPr>
                <w:szCs w:val="21"/>
              </w:rPr>
            </w:pPr>
            <w:r w:rsidRPr="00440226">
              <w:rPr>
                <w:szCs w:val="21"/>
              </w:rPr>
              <w:t xml:space="preserve">1.1.1.1.1</w:t>
            </w:r>
            <w:r w:rsidR="00DE00A5" w:rsidRPr="00440226">
              <w:rPr>
                <w:szCs w:val="21"/>
              </w:rPr>
              <w:t xml:space="preserve"/>
            </w:r>
          </w:p>
        </w:tc>
        <w:tc>
          <w:tcPr>
            <w:tcW w:w="961" w:type="dxa"/>
            <w:vAlign w:val="center"/>
            <w:vMerge w:val="restart"/>
          </w:tcPr>
          <w:p w14:paraId="0638A541" w14:textId="6121050D" w:rsidR="00463F9A" w:rsidRPr="00440226" w:rsidRDefault="00F74853" w:rsidP="00463F9A">
            <w:pPr>
              <w:rPr>
                <w:rFonts w:hint="eastAsia"/>
                <w:szCs w:val="21"/>
              </w:rPr>
            </w:pPr>
            <w:r w:rsidRPr="00440226">
              <w:rPr>
                <w:rFonts w:hint="eastAsia"/>
                <w:szCs w:val="21"/>
              </w:rPr>
              <w:t xml:space="preserve">设计需求测试1号A</w:t>
            </w:r>
            <w:r w:rsidR="00016244" w:rsidRPr="00440226">
              <w:rPr>
                <w:szCs w:val="21"/>
              </w:rPr>
              <w:t xml:space="preserve"/>
            </w:r>
          </w:p>
        </w:tc>
        <w:tc>
          <w:tcPr>
            <w:tcW w:w="1537" w:type="dxa"/>
            <w:vAlign w:val="center"/>
            <w:vMerge w:val="restart"/>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6.2.4.1</w:t>
            </w:r>
            <w:r w:rsidR="00440226" w:rsidRPr="00440226">
              <w:rPr>
                <w:sz w:val="21"/>
                <w:szCs w:val="21"/>
              </w:rPr>
              <w:t xml:space="preserve"/>
            </w:r>
          </w:p>
        </w:tc>
        <w:tc>
          <w:tcPr>
            <w:tcW w:w="1537" w:type="dxa"/>
            <w:vAlign w:val="center"/>
            <w:vMerge w:val="restart"/>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1号测试项</w:t>
            </w:r>
            <w:r w:rsidR="00440226" w:rsidRPr="00440226">
              <w:rPr>
                <w:sz w:val="21"/>
                <w:szCs w:val="21"/>
              </w:rPr>
              <w:t xml:space="preserve"/>
            </w:r>
          </w:p>
        </w:tc>
        <w:tc>
          <w:tcPr>
            <w:tcW w:w="2087" w:type="dxa"/>
            <w:vAlign w:val="center"/>
            <w:vMerge w:val="restart"/>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XQ_FT_CCCQ</w:t>
            </w:r>
            <w:r w:rsidR="0085077F" w:rsidRPr="00440226">
              <w:rPr>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测试子项11</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YL_FT_CCCQ_001</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vMerge w:val="continue"/>
          </w:tcPr>
          <w:p w14:paraId="16F31350" w14:textId="03C5C2C2" w:rsidR="00463F9A" w:rsidRPr="00440226" w:rsidRDefault="00463F9A" w:rsidP="00463F9A">
            <w:pPr>
              <w:rPr>
                <w:szCs w:val="21"/>
              </w:rPr>
            </w:pPr>
            <w:r w:rsidRPr="00440226">
              <w:rPr>
                <w:szCs w:val="21"/>
              </w:rPr>
              <w:t xml:space="preserve"/>
            </w:r>
          </w:p>
        </w:tc>
        <w:tc>
          <w:tcPr>
            <w:tcW w:w="961" w:type="dxa"/>
            <w:vAlign w:val="center"/>
            <w:vMerge w:val="continue"/>
          </w:tcPr>
          <w:p w14:paraId="0638A541" w14:textId="6121050D" w:rsidR="00463F9A" w:rsidRPr="00440226" w:rsidRDefault="00F74853" w:rsidP="00463F9A">
            <w:pPr>
              <w:rPr>
                <w:rFonts w:hint="eastAsia"/>
                <w:szCs w:val="21"/>
              </w:rPr>
            </w:pPr>
            <w:r w:rsidRPr="00440226">
              <w:rPr>
                <w:rFonts w:hint="eastAsia"/>
                <w:szCs w:val="21"/>
              </w:rPr>
              <w:t xml:space="preserve"/>
            </w:r>
          </w:p>
        </w:tc>
        <w:tc>
          <w:tcPr>
            <w:tcW w:w="1537" w:type="dxa"/>
            <w:vAlign w:val="center"/>
            <w:vMerge w:val="continue"/>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1537" w:type="dxa"/>
            <w:vAlign w:val="center"/>
            <w:vMerge w:val="continue"/>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 xml:space="preserve"/>
            </w:r>
          </w:p>
        </w:tc>
        <w:tc>
          <w:tcPr>
            <w:tcW w:w="2087" w:type="dxa"/>
            <w:vAlign w:val="center"/>
            <w:vMerge w:val="continue"/>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 xml:space="preserve"/>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 xml:space="preserve">新test111</w:t>
            </w:r>
          </w:p>
        </w:tc>
        <w:tc>
          <w:tcPr>
            <w:tcW w:w="2984" w:type="dxa"/>
            <w:vAlign w:val="center"/>
          </w:tcPr>
          <w:p w14:paraId="79EF6BA3" w14:textId="489708DE" w:rsidR="00463F9A" w:rsidRPr="00F0303C" w:rsidRDefault="00684B0A" w:rsidP="00463F9A">
            <w:pPr>
              <w:rPr>
                <w:szCs w:val="21"/>
              </w:rPr>
            </w:pPr>
            <w:r>
              <w:rPr>
                <w:rFonts w:hint="eastAsia"/>
                <w:szCs w:val="21"/>
              </w:rPr>
              <w:t xml:space="preserve">YL_FT_CCCQ_002</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dc:identifier/>
  <dc:language/>
</cp:coreProperties>
</file>