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陈之项目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静态分析1项、代码审查1项、文档审查1项、功能测试2项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