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软件需求分析</w:t>
            </w:r>
          </w:p>
        </w:tc>
        <w:tc>
          <w:tcPr>
            <w:tcW w:w="1497" w:type="pct"/>
          </w:tcPr>
          <w:p w14:paraId="1B3A03D7" w14:textId="77777777" w:rsidR="00B20073" w:rsidRDefault="00B20073" w:rsidP="001F7D52">
            <w:pPr>
              <w:rPr>
                <w:szCs w:val="21"/>
                <w:highlight w:val="yellow"/>
              </w:rPr>
            </w:pPr>
            <w:r>
              <w:rPr>
                <w:rFonts w:hint="eastAsia"/>
                <w:szCs w:val="21"/>
              </w:rPr>
              <w:t xml:space="preserve">SRSSSS-1.0</w:t>
            </w:r>
          </w:p>
        </w:tc>
        <w:tc>
          <w:tcPr>
            <w:tcW w:w="737" w:type="pct"/>
          </w:tcPr>
          <w:p w14:paraId="1BB2122B" w14:textId="77777777" w:rsidR="00B20073" w:rsidRDefault="00B20073" w:rsidP="001F7D52">
            <w:pPr>
              <w:rPr>
                <w:szCs w:val="21"/>
                <w:highlight w:val="yellow"/>
              </w:rPr>
            </w:pPr>
            <w:r>
              <w:rPr>
                <w:rFonts w:hint="eastAsia"/>
                <w:szCs w:val="21"/>
              </w:rPr>
              <w:t xml:space="preserve">2024-09-05</w:t>
            </w:r>
          </w:p>
        </w:tc>
        <w:tc>
          <w:tcPr>
            <w:tcW w:w="893" w:type="pct"/>
          </w:tcPr>
          <w:p w14:paraId="196FC4E7" w14:textId="77777777" w:rsidR="00B20073" w:rsidRDefault="00B20073" w:rsidP="001F7D52">
            <w:pPr>
              <w:rPr>
                <w:szCs w:val="21"/>
                <w:highlight w:val="yellow"/>
              </w:rPr>
            </w:pPr>
            <w:r>
              <w:rPr>
                <w:rFonts w:hint="eastAsia"/>
                <w:szCs w:val="21"/>
              </w:rPr>
              <w:t xml:space="preserve">XXX航天集团第11研究所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陈之项目软件鉴定测评大纲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PT-R2323-TO-1.00</w:t>
            </w:r>
          </w:p>
        </w:tc>
        <w:tc>
          <w:tcPr>
            <w:tcW w:w="737" w:type="pct"/>
          </w:tcPr>
          <w:p w14:paraId="1BB2122B" w14:textId="77777777" w:rsidR="00B20073" w:rsidRDefault="00B20073" w:rsidP="001F7D52">
            <w:pPr>
              <w:rPr>
                <w:szCs w:val="21"/>
                <w:highlight w:val="yellow"/>
              </w:rPr>
            </w:pPr>
            <w:r>
              <w:rPr>
                <w:rFonts w:hint="eastAsia"/>
                <w:szCs w:val="21"/>
              </w:rPr>
              <w:t xml:space="preserve">2024-09-12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陈之项目软件测试说明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PT-R2323-TD-1.00</w:t>
            </w:r>
          </w:p>
        </w:tc>
        <w:tc>
          <w:tcPr>
            <w:tcW w:w="737" w:type="pct"/>
          </w:tcPr>
          <w:p w14:paraId="1BB2122B" w14:textId="77777777" w:rsidR="00B20073" w:rsidRDefault="00B20073" w:rsidP="001F7D52">
            <w:pPr>
              <w:rPr>
                <w:szCs w:val="21"/>
                <w:highlight w:val="yellow"/>
              </w:rPr>
            </w:pPr>
            <w:r>
              <w:rPr>
                <w:rFonts w:hint="eastAsia"/>
                <w:szCs w:val="21"/>
              </w:rPr>
              <w:t xml:space="preserve">2024-09-18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陈之项目软件测试记录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PT-R2323-TN</w:t>
            </w:r>
          </w:p>
        </w:tc>
        <w:tc>
          <w:tcPr>
            <w:tcW w:w="737" w:type="pct"/>
          </w:tcPr>
          <w:p w14:paraId="1BB2122B" w14:textId="77777777" w:rsidR="00B20073" w:rsidRDefault="00B20073" w:rsidP="001F7D52">
            <w:pPr>
              <w:rPr>
                <w:szCs w:val="21"/>
                <w:highlight w:val="yellow"/>
              </w:rPr>
            </w:pPr>
            <w:r>
              <w:rPr>
                <w:rFonts w:hint="eastAsia"/>
                <w:szCs w:val="21"/>
              </w:rPr>
              <w:t xml:space="preserve">2024-09-05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陈之项目软件第二轮测试说明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PT-R2323-TD2-1.00</w:t>
            </w:r>
          </w:p>
        </w:tc>
        <w:tc>
          <w:tcPr>
            <w:tcW w:w="737" w:type="pct"/>
          </w:tcPr>
          <w:p w14:paraId="1BB2122B" w14:textId="77777777" w:rsidR="00B20073" w:rsidRDefault="00B20073" w:rsidP="001F7D52">
            <w:pPr>
              <w:rPr>
                <w:szCs w:val="21"/>
                <w:highlight w:val="yellow"/>
              </w:rPr>
            </w:pPr>
            <w:r>
              <w:rPr>
                <w:rFonts w:hint="eastAsia"/>
                <w:szCs w:val="21"/>
              </w:rPr>
              <w:t xml:space="preserve">2024-09-06</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陈之项目软件第二轮测试记录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PT-R2323-TN2</w:t>
            </w:r>
          </w:p>
        </w:tc>
        <w:tc>
          <w:tcPr>
            <w:tcW w:w="737" w:type="pct"/>
          </w:tcPr>
          <w:p w14:paraId="1BB2122B" w14:textId="77777777" w:rsidR="00B20073" w:rsidRDefault="00B20073" w:rsidP="001F7D52">
            <w:pPr>
              <w:rPr>
                <w:szCs w:val="21"/>
                <w:highlight w:val="yellow"/>
              </w:rPr>
            </w:pPr>
            <w:r>
              <w:rPr>
                <w:rFonts w:hint="eastAsia"/>
                <w:szCs w:val="21"/>
              </w:rPr>
              <w:t xml:space="preserve">2024-09-06</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