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F945E" w14:textId="77777777" w:rsidR="00727A2E" w:rsidRPr="005515F2" w:rsidRDefault="00727A2E" w:rsidP="00727A2E">
      <w:pPr>
        <w:wordWrap w:val="0"/>
        <w:rPr>
          <w:color w:val="4F81BD" w:themeColor="accent1"/>
        </w:rPr>
      </w:pPr>
      <w:r w:rsidRPr="005515F2">
        <w:rPr>
          <w:color w:val="4F81BD" w:themeColor="accent1"/>
        </w:rPr>
        <w:t>{{%p if False %}}</w:t>
      </w:r>
    </w:p>
    <w:p w14:paraId="06EB992B" w14:textId="672F9999" w:rsidR="00727A2E" w:rsidRDefault="004001E5" w:rsidP="00727A2E">
      <w:pPr>
        <w:wordWrap w:val="0"/>
      </w:pPr>
      <w:r>
        <w:rPr>
          <w:rFonts w:hint="eastAsia"/>
        </w:rPr>
        <w:t>修改记录</w:t>
      </w:r>
      <w:r w:rsidR="00727A2E" w:rsidRPr="005515F2">
        <w:t>：</w:t>
      </w:r>
    </w:p>
    <w:p w14:paraId="163F69CE" w14:textId="2E19009B" w:rsidR="004001E5" w:rsidRPr="005515F2" w:rsidRDefault="004001E5" w:rsidP="00727A2E">
      <w:pPr>
        <w:wordWrap w:val="0"/>
      </w:pPr>
      <w:r>
        <w:rPr>
          <w:rFonts w:hint="eastAsia"/>
        </w:rPr>
        <w:t>1.</w:t>
      </w:r>
      <w:r>
        <w:rPr>
          <w:rFonts w:hint="eastAsia"/>
        </w:rPr>
        <w:t>为静态分析、</w:t>
      </w:r>
      <w:r w:rsidR="00FE31E1">
        <w:rPr>
          <w:rFonts w:hint="eastAsia"/>
        </w:rPr>
        <w:t>代码审查</w:t>
      </w:r>
      <w:r w:rsidR="00FE31E1">
        <w:rPr>
          <w:rFonts w:hint="eastAsia"/>
        </w:rPr>
        <w:t xml:space="preserve"> -&gt; </w:t>
      </w:r>
      <w:r w:rsidR="00FE31E1">
        <w:rPr>
          <w:rFonts w:hint="eastAsia"/>
        </w:rPr>
        <w:t>追踪关系填写“隐含需求”</w:t>
      </w:r>
    </w:p>
    <w:p w14:paraId="137AF761" w14:textId="77777777" w:rsidR="00727A2E" w:rsidRPr="005515F2" w:rsidRDefault="00727A2E" w:rsidP="00727A2E">
      <w:pPr>
        <w:wordWrap w:val="0"/>
        <w:rPr>
          <w:color w:val="4F81BD" w:themeColor="accent1"/>
        </w:rPr>
      </w:pPr>
      <w:r w:rsidRPr="005515F2">
        <w:rPr>
          <w:color w:val="4F81BD" w:themeColor="accent1"/>
        </w:rPr>
        <w:t>{{%p endif %}}</w:t>
      </w:r>
    </w:p>
    <w:p w14:paraId="5CD8EDC5" w14:textId="77777777" w:rsidR="00727A2E" w:rsidRPr="005515F2" w:rsidRDefault="00727A2E" w:rsidP="00727A2E">
      <w:r w:rsidRPr="005515F2">
        <w:t>{{%p for data_dict in data %}}</w:t>
      </w:r>
    </w:p>
    <w:p w14:paraId="09268D17" w14:textId="77777777" w:rsidR="00727A2E" w:rsidRPr="005515F2" w:rsidRDefault="00727A2E" w:rsidP="00727A2E">
      <w:r w:rsidRPr="005515F2">
        <w:t>{{%p if data_dict.item %}}</w:t>
      </w:r>
    </w:p>
    <w:p w14:paraId="26FF5BC3" w14:textId="77777777" w:rsidR="00727A2E" w:rsidRPr="005515F2" w:rsidRDefault="00727A2E" w:rsidP="002426FA">
      <w:pPr>
        <w:pStyle w:val="30"/>
        <w:rPr>
          <w:sz w:val="24"/>
          <w:szCs w:val="24"/>
        </w:rPr>
      </w:pPr>
      <w:r w:rsidRPr="005515F2">
        <w:rPr>
          <w:sz w:val="24"/>
          <w:szCs w:val="24"/>
        </w:rPr>
        <w:t>{{ data_dict.type }}</w:t>
      </w:r>
    </w:p>
    <w:p w14:paraId="2D70085B" w14:textId="77777777" w:rsidR="00727A2E" w:rsidRPr="005515F2" w:rsidRDefault="00727A2E" w:rsidP="002426FA">
      <w:r w:rsidRPr="005515F2">
        <w:t>{{%p for item in data_dict.item %}}</w:t>
      </w:r>
    </w:p>
    <w:p w14:paraId="3DFD4D98" w14:textId="77777777" w:rsidR="00727A2E" w:rsidRDefault="00727A2E" w:rsidP="002426FA">
      <w:pPr>
        <w:pStyle w:val="4"/>
        <w:rPr>
          <w:sz w:val="24"/>
          <w:szCs w:val="24"/>
        </w:rPr>
      </w:pPr>
      <w:r w:rsidRPr="005515F2">
        <w:rPr>
          <w:sz w:val="24"/>
          <w:szCs w:val="24"/>
        </w:rPr>
        <w:t>{{ item.name }}</w:t>
      </w:r>
    </w:p>
    <w:p w14:paraId="09ABA8D9" w14:textId="72772616" w:rsidR="00610E23" w:rsidRDefault="00610E23" w:rsidP="00610E23">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{{item.name}}</w:t>
      </w:r>
      <w:r>
        <w:rPr>
          <w:rFonts w:eastAsia="黑体" w:hint="eastAsia"/>
          <w:szCs w:val="21"/>
        </w:rPr>
        <w:t>测试项</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000" w:firstRow="0" w:lastRow="0" w:firstColumn="0" w:lastColumn="0" w:noHBand="0" w:noVBand="0"/>
      </w:tblPr>
      <w:tblGrid>
        <w:gridCol w:w="1594"/>
        <w:gridCol w:w="2644"/>
        <w:gridCol w:w="1417"/>
        <w:gridCol w:w="1560"/>
        <w:gridCol w:w="992"/>
        <w:gridCol w:w="833"/>
      </w:tblGrid>
      <w:tr w:rsidR="00215268" w:rsidRPr="00560D34" w14:paraId="083A8F93" w14:textId="77777777" w:rsidTr="00EE4A71">
        <w:tc>
          <w:tcPr>
            <w:tcW w:w="1594" w:type="dxa"/>
            <w:vAlign w:val="center"/>
          </w:tcPr>
          <w:p w14:paraId="2D5A2B2C"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测试项名称</w:t>
            </w:r>
          </w:p>
        </w:tc>
        <w:tc>
          <w:tcPr>
            <w:tcW w:w="2644" w:type="dxa"/>
            <w:vAlign w:val="center"/>
          </w:tcPr>
          <w:p w14:paraId="77370D99" w14:textId="70A64B84" w:rsidR="00215268" w:rsidRPr="00560D34" w:rsidRDefault="00144C0F" w:rsidP="00D03EDD">
            <w:pPr>
              <w:rPr>
                <w:snapToGrid w:val="0"/>
                <w:spacing w:val="2"/>
                <w:szCs w:val="21"/>
              </w:rPr>
            </w:pPr>
            <w:r w:rsidRPr="005515F2">
              <w:rPr>
                <w:szCs w:val="21"/>
              </w:rPr>
              <w:t>{{ item.name }}</w:t>
            </w:r>
          </w:p>
        </w:tc>
        <w:tc>
          <w:tcPr>
            <w:tcW w:w="1417" w:type="dxa"/>
            <w:vAlign w:val="center"/>
          </w:tcPr>
          <w:p w14:paraId="1611A5E3"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测试项标识</w:t>
            </w:r>
          </w:p>
        </w:tc>
        <w:tc>
          <w:tcPr>
            <w:tcW w:w="1560" w:type="dxa"/>
            <w:vAlign w:val="center"/>
          </w:tcPr>
          <w:p w14:paraId="3E15C052" w14:textId="392962E7" w:rsidR="00215268" w:rsidRPr="00560D34" w:rsidRDefault="00F65CD5" w:rsidP="00D03EDD">
            <w:pPr>
              <w:jc w:val="center"/>
              <w:rPr>
                <w:snapToGrid w:val="0"/>
                <w:szCs w:val="21"/>
              </w:rPr>
            </w:pPr>
            <w:r w:rsidRPr="005515F2">
              <w:rPr>
                <w:szCs w:val="21"/>
              </w:rPr>
              <w:t>{{ item.ident }}</w:t>
            </w:r>
          </w:p>
        </w:tc>
        <w:tc>
          <w:tcPr>
            <w:tcW w:w="992" w:type="dxa"/>
            <w:vAlign w:val="center"/>
          </w:tcPr>
          <w:p w14:paraId="637FCEDF" w14:textId="77777777" w:rsidR="00215268" w:rsidRPr="00EB622E" w:rsidRDefault="00215268" w:rsidP="00D03EDD">
            <w:pPr>
              <w:jc w:val="center"/>
              <w:rPr>
                <w:rFonts w:ascii="黑体" w:eastAsia="黑体" w:hAnsi="黑体"/>
                <w:snapToGrid w:val="0"/>
                <w:szCs w:val="21"/>
              </w:rPr>
            </w:pPr>
            <w:r w:rsidRPr="00EB622E">
              <w:rPr>
                <w:rFonts w:ascii="黑体" w:eastAsia="黑体" w:hAnsi="黑体"/>
                <w:snapToGrid w:val="0"/>
                <w:szCs w:val="21"/>
              </w:rPr>
              <w:t>优先级</w:t>
            </w:r>
          </w:p>
        </w:tc>
        <w:tc>
          <w:tcPr>
            <w:tcW w:w="833" w:type="dxa"/>
            <w:vAlign w:val="center"/>
          </w:tcPr>
          <w:p w14:paraId="39302CFC" w14:textId="7D3215B2" w:rsidR="00215268" w:rsidRPr="00560D34" w:rsidRDefault="00D1409D" w:rsidP="00D03EDD">
            <w:pPr>
              <w:jc w:val="center"/>
              <w:rPr>
                <w:snapToGrid w:val="0"/>
                <w:szCs w:val="21"/>
              </w:rPr>
            </w:pPr>
            <w:r w:rsidRPr="005515F2">
              <w:rPr>
                <w:szCs w:val="21"/>
              </w:rPr>
              <w:t>{{item.priority}}</w:t>
            </w:r>
          </w:p>
        </w:tc>
      </w:tr>
      <w:tr w:rsidR="00215268" w:rsidRPr="00560D34" w14:paraId="5C36786A" w14:textId="77777777" w:rsidTr="00EB622E">
        <w:tc>
          <w:tcPr>
            <w:tcW w:w="1594" w:type="dxa"/>
            <w:vAlign w:val="center"/>
          </w:tcPr>
          <w:p w14:paraId="49A2AD9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追踪关系</w:t>
            </w:r>
          </w:p>
        </w:tc>
        <w:tc>
          <w:tcPr>
            <w:tcW w:w="7446" w:type="dxa"/>
            <w:gridSpan w:val="5"/>
            <w:vAlign w:val="center"/>
          </w:tcPr>
          <w:p w14:paraId="51245315" w14:textId="13C79D52" w:rsidR="00A17F16" w:rsidRDefault="00A17F16" w:rsidP="00E0324A">
            <w:pPr>
              <w:wordWrap w:val="0"/>
              <w:adjustRightInd w:val="0"/>
              <w:rPr>
                <w:szCs w:val="21"/>
              </w:rPr>
            </w:pPr>
            <w:r>
              <w:rPr>
                <w:rFonts w:hint="eastAsia"/>
                <w:szCs w:val="21"/>
              </w:rPr>
              <w:t xml:space="preserve">{%p if data_dict.type == </w:t>
            </w:r>
            <w:r>
              <w:rPr>
                <w:szCs w:val="21"/>
              </w:rPr>
              <w:t>‘</w:t>
            </w:r>
            <w:r>
              <w:rPr>
                <w:rFonts w:hint="eastAsia"/>
                <w:szCs w:val="21"/>
              </w:rPr>
              <w:t>静态分析</w:t>
            </w:r>
            <w:r>
              <w:rPr>
                <w:szCs w:val="21"/>
              </w:rPr>
              <w:t>’</w:t>
            </w:r>
            <w:r>
              <w:rPr>
                <w:rFonts w:hint="eastAsia"/>
                <w:szCs w:val="21"/>
              </w:rPr>
              <w:t xml:space="preserve"> or data_dict.type == </w:t>
            </w:r>
            <w:r>
              <w:rPr>
                <w:szCs w:val="21"/>
              </w:rPr>
              <w:t>‘</w:t>
            </w:r>
            <w:r>
              <w:rPr>
                <w:rFonts w:hint="eastAsia"/>
                <w:szCs w:val="21"/>
              </w:rPr>
              <w:t>代码审查</w:t>
            </w:r>
            <w:r>
              <w:rPr>
                <w:szCs w:val="21"/>
              </w:rPr>
              <w:t>’</w:t>
            </w:r>
            <w:r>
              <w:rPr>
                <w:rFonts w:hint="eastAsia"/>
                <w:szCs w:val="21"/>
              </w:rPr>
              <w:t xml:space="preserve"> or data_dict.type == </w:t>
            </w:r>
            <w:r>
              <w:rPr>
                <w:szCs w:val="21"/>
              </w:rPr>
              <w:t>‘</w:t>
            </w:r>
            <w:r>
              <w:rPr>
                <w:rFonts w:hint="eastAsia"/>
                <w:szCs w:val="21"/>
              </w:rPr>
              <w:t>文档审查</w:t>
            </w:r>
            <w:r>
              <w:rPr>
                <w:szCs w:val="21"/>
              </w:rPr>
              <w:t>’</w:t>
            </w:r>
            <w:r>
              <w:rPr>
                <w:rFonts w:hint="eastAsia"/>
                <w:szCs w:val="21"/>
              </w:rPr>
              <w:t xml:space="preserve"> %}</w:t>
            </w:r>
          </w:p>
          <w:p w14:paraId="28275E16" w14:textId="0418572E" w:rsidR="00BE2C45" w:rsidRDefault="000E34F4" w:rsidP="00E0324A">
            <w:pPr>
              <w:wordWrap w:val="0"/>
              <w:adjustRightInd w:val="0"/>
              <w:rPr>
                <w:szCs w:val="21"/>
              </w:rPr>
            </w:pPr>
            <w:r>
              <w:rPr>
                <w:rFonts w:hint="eastAsia"/>
                <w:szCs w:val="21"/>
              </w:rPr>
              <w:t>隐含需求</w:t>
            </w:r>
          </w:p>
          <w:p w14:paraId="19E95359" w14:textId="37201D3D" w:rsidR="00A31EC4" w:rsidRDefault="00A31EC4" w:rsidP="00E0324A">
            <w:pPr>
              <w:wordWrap w:val="0"/>
              <w:adjustRightInd w:val="0"/>
              <w:rPr>
                <w:szCs w:val="21"/>
              </w:rPr>
            </w:pPr>
            <w:r>
              <w:rPr>
                <w:rFonts w:hint="eastAsia"/>
                <w:szCs w:val="21"/>
              </w:rPr>
              <w:t>{%p else %}</w:t>
            </w:r>
          </w:p>
          <w:p w14:paraId="3A3B0E78" w14:textId="373A42E0" w:rsidR="00E0324A" w:rsidRPr="005515F2" w:rsidRDefault="00E0324A" w:rsidP="00E0324A">
            <w:pPr>
              <w:wordWrap w:val="0"/>
              <w:adjustRightInd w:val="0"/>
              <w:rPr>
                <w:szCs w:val="21"/>
              </w:rPr>
            </w:pPr>
            <w:r w:rsidRPr="005515F2">
              <w:rPr>
                <w:szCs w:val="21"/>
              </w:rPr>
              <w:t>{%p for design in item.doc_list %}</w:t>
            </w:r>
          </w:p>
          <w:p w14:paraId="06A6DACD" w14:textId="77777777" w:rsidR="00E0324A" w:rsidRPr="005515F2" w:rsidRDefault="00E0324A" w:rsidP="00E0324A">
            <w:pPr>
              <w:wordWrap w:val="0"/>
              <w:adjustRightInd w:val="0"/>
              <w:rPr>
                <w:szCs w:val="21"/>
              </w:rPr>
            </w:pPr>
            <w:r w:rsidRPr="005515F2">
              <w:rPr>
                <w:szCs w:val="21"/>
              </w:rPr>
              <w:t>《</w:t>
            </w:r>
            <w:r w:rsidRPr="005515F2">
              <w:rPr>
                <w:szCs w:val="21"/>
              </w:rPr>
              <w:t>{{ design.dut_name }}</w:t>
            </w:r>
            <w:r w:rsidRPr="005515F2">
              <w:rPr>
                <w:szCs w:val="21"/>
              </w:rPr>
              <w:t>》</w:t>
            </w:r>
            <w:r w:rsidRPr="005515F2">
              <w:rPr>
                <w:szCs w:val="21"/>
              </w:rPr>
              <w:t>-{{ design.design_chapter }}-{{ design.design_name }}</w:t>
            </w:r>
          </w:p>
          <w:p w14:paraId="18F6DD48" w14:textId="77777777" w:rsidR="00E0324A" w:rsidRDefault="00E0324A" w:rsidP="00E0324A">
            <w:pPr>
              <w:rPr>
                <w:szCs w:val="21"/>
              </w:rPr>
            </w:pPr>
            <w:r w:rsidRPr="005515F2">
              <w:rPr>
                <w:szCs w:val="21"/>
              </w:rPr>
              <w:t>{%p endfor %}</w:t>
            </w:r>
          </w:p>
          <w:p w14:paraId="2D742830" w14:textId="660E8520" w:rsidR="002C33D9" w:rsidRPr="00A31EC4" w:rsidRDefault="00A31EC4" w:rsidP="00A31EC4">
            <w:pPr>
              <w:wordWrap w:val="0"/>
              <w:adjustRightInd w:val="0"/>
              <w:rPr>
                <w:szCs w:val="21"/>
              </w:rPr>
            </w:pPr>
            <w:r>
              <w:rPr>
                <w:rFonts w:hint="eastAsia"/>
                <w:szCs w:val="21"/>
              </w:rPr>
              <w:t>{%p endif %}</w:t>
            </w:r>
          </w:p>
        </w:tc>
      </w:tr>
      <w:tr w:rsidR="00215268" w:rsidRPr="00560D34" w14:paraId="13234DEF" w14:textId="77777777" w:rsidTr="00EB622E">
        <w:tc>
          <w:tcPr>
            <w:tcW w:w="1594" w:type="dxa"/>
            <w:vAlign w:val="center"/>
          </w:tcPr>
          <w:p w14:paraId="30B65AD4"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需求描述</w:t>
            </w:r>
          </w:p>
        </w:tc>
        <w:tc>
          <w:tcPr>
            <w:tcW w:w="7446" w:type="dxa"/>
            <w:gridSpan w:val="5"/>
            <w:vAlign w:val="center"/>
          </w:tcPr>
          <w:p w14:paraId="2548557C" w14:textId="77777777" w:rsidR="005577DE" w:rsidRPr="005515F2" w:rsidRDefault="005577DE" w:rsidP="005577DE">
            <w:pPr>
              <w:wordWrap w:val="0"/>
              <w:adjustRightInd w:val="0"/>
              <w:rPr>
                <w:szCs w:val="21"/>
              </w:rPr>
            </w:pPr>
            <w:r w:rsidRPr="005515F2">
              <w:rPr>
                <w:szCs w:val="21"/>
              </w:rPr>
              <w:t>{{%p for str in item.design_description %}}</w:t>
            </w:r>
          </w:p>
          <w:p w14:paraId="63042C5E" w14:textId="77777777" w:rsidR="005577DE" w:rsidRPr="005515F2" w:rsidRDefault="005577DE" w:rsidP="009251AC">
            <w:pPr>
              <w:wordWrap w:val="0"/>
              <w:adjustRightInd w:val="0"/>
              <w:rPr>
                <w:szCs w:val="21"/>
              </w:rPr>
            </w:pPr>
            <w:r w:rsidRPr="005515F2">
              <w:rPr>
                <w:szCs w:val="21"/>
              </w:rPr>
              <w:t>{{ str }}</w:t>
            </w:r>
          </w:p>
          <w:p w14:paraId="1F72D35D" w14:textId="32270670" w:rsidR="00215268" w:rsidRPr="00560D34" w:rsidRDefault="005577DE" w:rsidP="005577DE">
            <w:pPr>
              <w:rPr>
                <w:snapToGrid w:val="0"/>
                <w:szCs w:val="21"/>
              </w:rPr>
            </w:pPr>
            <w:r w:rsidRPr="005515F2">
              <w:rPr>
                <w:szCs w:val="21"/>
              </w:rPr>
              <w:t>{{%p endfor %}}</w:t>
            </w:r>
          </w:p>
        </w:tc>
      </w:tr>
      <w:tr w:rsidR="00F1306D" w:rsidRPr="00560D34" w14:paraId="166889A4" w14:textId="77777777" w:rsidTr="00EB622E">
        <w:tc>
          <w:tcPr>
            <w:tcW w:w="1594" w:type="dxa"/>
            <w:vAlign w:val="center"/>
          </w:tcPr>
          <w:p w14:paraId="623C5349" w14:textId="7F02A83C" w:rsidR="00F1306D" w:rsidRPr="00EB622E" w:rsidRDefault="00F1306D" w:rsidP="00EB622E">
            <w:pPr>
              <w:spacing w:before="100" w:beforeAutospacing="1" w:after="100" w:afterAutospacing="1"/>
              <w:jc w:val="center"/>
              <w:rPr>
                <w:rFonts w:ascii="黑体" w:eastAsia="黑体" w:hAnsi="黑体"/>
                <w:snapToGrid w:val="0"/>
                <w:spacing w:val="2"/>
                <w:szCs w:val="21"/>
              </w:rPr>
            </w:pPr>
            <w:r>
              <w:rPr>
                <w:rFonts w:ascii="黑体" w:eastAsia="黑体" w:hAnsi="黑体" w:hint="eastAsia"/>
                <w:snapToGrid w:val="0"/>
                <w:spacing w:val="2"/>
                <w:szCs w:val="21"/>
              </w:rPr>
              <w:t>测试手段</w:t>
            </w:r>
          </w:p>
        </w:tc>
        <w:tc>
          <w:tcPr>
            <w:tcW w:w="7446" w:type="dxa"/>
            <w:gridSpan w:val="5"/>
            <w:vAlign w:val="center"/>
          </w:tcPr>
          <w:p w14:paraId="3F540C4C" w14:textId="3FC63315" w:rsidR="00F1306D" w:rsidRPr="005515F2" w:rsidRDefault="00F1306D" w:rsidP="005577DE">
            <w:pPr>
              <w:wordWrap w:val="0"/>
              <w:adjustRightInd w:val="0"/>
              <w:rPr>
                <w:szCs w:val="21"/>
              </w:rPr>
            </w:pPr>
            <w:r w:rsidRPr="005515F2">
              <w:rPr>
                <w:szCs w:val="21"/>
              </w:rPr>
              <w:t>{{ item.testMethod }}</w:t>
            </w:r>
          </w:p>
        </w:tc>
      </w:tr>
      <w:tr w:rsidR="00215268" w:rsidRPr="00560D34" w14:paraId="55F7FCA7" w14:textId="77777777" w:rsidTr="00EB622E">
        <w:tc>
          <w:tcPr>
            <w:tcW w:w="1594" w:type="dxa"/>
            <w:vAlign w:val="center"/>
          </w:tcPr>
          <w:p w14:paraId="4C7197AD"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测试项描述</w:t>
            </w:r>
          </w:p>
        </w:tc>
        <w:tc>
          <w:tcPr>
            <w:tcW w:w="7446" w:type="dxa"/>
            <w:gridSpan w:val="5"/>
            <w:vAlign w:val="center"/>
          </w:tcPr>
          <w:p w14:paraId="05F6DEC4" w14:textId="77777777" w:rsidR="007B732D" w:rsidRPr="005515F2" w:rsidRDefault="007B732D" w:rsidP="007B732D">
            <w:pPr>
              <w:wordWrap w:val="0"/>
              <w:adjustRightInd w:val="0"/>
              <w:rPr>
                <w:szCs w:val="21"/>
              </w:rPr>
            </w:pPr>
            <w:r w:rsidRPr="005515F2">
              <w:rPr>
                <w:szCs w:val="21"/>
              </w:rPr>
              <w:t>{{%p for i in item.test_demand_content %}}</w:t>
            </w:r>
          </w:p>
          <w:p w14:paraId="6ACCAE90" w14:textId="163AEEF5" w:rsidR="007B732D" w:rsidRDefault="007B732D" w:rsidP="00056969">
            <w:pPr>
              <w:wordWrap w:val="0"/>
              <w:adjustRightInd w:val="0"/>
              <w:spacing w:line="360" w:lineRule="auto"/>
              <w:rPr>
                <w:b/>
                <w:bCs/>
                <w:szCs w:val="21"/>
              </w:rPr>
            </w:pPr>
            <w:r w:rsidRPr="008B1B56">
              <w:rPr>
                <w:b/>
                <w:bCs/>
                <w:szCs w:val="21"/>
              </w:rPr>
              <w:t>{{i.index}}.{{ i.</w:t>
            </w:r>
            <w:r w:rsidR="008B1B56">
              <w:rPr>
                <w:rFonts w:hint="eastAsia"/>
                <w:b/>
                <w:bCs/>
                <w:szCs w:val="21"/>
              </w:rPr>
              <w:t>subName</w:t>
            </w:r>
            <w:r w:rsidRPr="008B1B56">
              <w:rPr>
                <w:b/>
                <w:bCs/>
                <w:szCs w:val="21"/>
              </w:rPr>
              <w:t xml:space="preserve"> }}</w:t>
            </w:r>
            <w:r w:rsidR="008B1B56">
              <w:rPr>
                <w:rFonts w:hint="eastAsia"/>
                <w:b/>
                <w:bCs/>
                <w:szCs w:val="21"/>
              </w:rPr>
              <w:t>（</w:t>
            </w:r>
            <w:r w:rsidR="007A2A56">
              <w:rPr>
                <w:rFonts w:hint="eastAsia"/>
                <w:b/>
                <w:bCs/>
                <w:szCs w:val="21"/>
              </w:rPr>
              <w:t>{{</w:t>
            </w:r>
            <w:r w:rsidR="00A4358A">
              <w:rPr>
                <w:rFonts w:hint="eastAsia"/>
                <w:b/>
                <w:bCs/>
                <w:szCs w:val="21"/>
              </w:rPr>
              <w:t>item</w:t>
            </w:r>
            <w:r w:rsidR="007A2A56">
              <w:rPr>
                <w:rFonts w:hint="eastAsia"/>
                <w:b/>
                <w:bCs/>
                <w:szCs w:val="21"/>
              </w:rPr>
              <w:t>.ident}}_SU{{i.rindex}}</w:t>
            </w:r>
            <w:r w:rsidR="008B1B56">
              <w:rPr>
                <w:rFonts w:hint="eastAsia"/>
                <w:b/>
                <w:bCs/>
                <w:szCs w:val="21"/>
              </w:rPr>
              <w:t>）</w:t>
            </w:r>
          </w:p>
          <w:p w14:paraId="080393D9" w14:textId="2603B119" w:rsidR="008B1B56" w:rsidRPr="008B1B56" w:rsidRDefault="008B1B56" w:rsidP="005423F4">
            <w:pPr>
              <w:wordWrap w:val="0"/>
              <w:adjustRightInd w:val="0"/>
              <w:spacing w:afterLines="50" w:after="156"/>
              <w:rPr>
                <w:szCs w:val="21"/>
              </w:rPr>
            </w:pPr>
            <w:r w:rsidRPr="008B1B56">
              <w:rPr>
                <w:rFonts w:hint="eastAsia"/>
                <w:szCs w:val="21"/>
              </w:rPr>
              <w:t>{{</w:t>
            </w:r>
            <w:r>
              <w:rPr>
                <w:rFonts w:hint="eastAsia"/>
                <w:szCs w:val="21"/>
              </w:rPr>
              <w:t>i.subDesc</w:t>
            </w:r>
            <w:r w:rsidRPr="008B1B56">
              <w:rPr>
                <w:rFonts w:hint="eastAsia"/>
                <w:szCs w:val="21"/>
              </w:rPr>
              <w:t>}}</w:t>
            </w:r>
          </w:p>
          <w:p w14:paraId="0A400B23" w14:textId="0D70301E" w:rsidR="00215268" w:rsidRPr="00F337F6" w:rsidRDefault="007B732D" w:rsidP="00153E6F">
            <w:pPr>
              <w:tabs>
                <w:tab w:val="left" w:pos="425"/>
              </w:tabs>
              <w:jc w:val="left"/>
              <w:rPr>
                <w:b/>
                <w:snapToGrid w:val="0"/>
                <w:szCs w:val="21"/>
              </w:rPr>
            </w:pPr>
            <w:r w:rsidRPr="005515F2">
              <w:rPr>
                <w:szCs w:val="21"/>
              </w:rPr>
              <w:t>{{%p endfor %}}</w:t>
            </w:r>
          </w:p>
        </w:tc>
      </w:tr>
      <w:tr w:rsidR="00215268" w:rsidRPr="00560D34" w14:paraId="789F4635" w14:textId="77777777" w:rsidTr="00EB622E">
        <w:tc>
          <w:tcPr>
            <w:tcW w:w="1594" w:type="dxa"/>
            <w:vAlign w:val="center"/>
          </w:tcPr>
          <w:p w14:paraId="25A482B0"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测试方法</w:t>
            </w:r>
          </w:p>
        </w:tc>
        <w:tc>
          <w:tcPr>
            <w:tcW w:w="7446" w:type="dxa"/>
            <w:gridSpan w:val="5"/>
            <w:shd w:val="clear" w:color="auto" w:fill="auto"/>
          </w:tcPr>
          <w:p w14:paraId="51C7651C" w14:textId="77777777" w:rsidR="004777ED" w:rsidRPr="005515F2" w:rsidRDefault="004777ED" w:rsidP="004777ED">
            <w:pPr>
              <w:wordWrap w:val="0"/>
              <w:adjustRightInd w:val="0"/>
              <w:rPr>
                <w:szCs w:val="21"/>
              </w:rPr>
            </w:pPr>
            <w:r w:rsidRPr="005515F2">
              <w:rPr>
                <w:szCs w:val="21"/>
              </w:rPr>
              <w:t>{{%p for i in item.test_demand_content %}}</w:t>
            </w:r>
          </w:p>
          <w:p w14:paraId="697ECCD2" w14:textId="7F8000D2" w:rsidR="004777ED" w:rsidRDefault="004777ED" w:rsidP="00056969">
            <w:pPr>
              <w:wordWrap w:val="0"/>
              <w:adjustRightInd w:val="0"/>
              <w:spacing w:line="360" w:lineRule="auto"/>
              <w:rPr>
                <w:b/>
                <w:bCs/>
                <w:szCs w:val="21"/>
              </w:rPr>
            </w:pPr>
            <w:r w:rsidRPr="008B1B56">
              <w:rPr>
                <w:b/>
                <w:bCs/>
                <w:szCs w:val="21"/>
              </w:rPr>
              <w:t>{{i.index}}.{{ i.</w:t>
            </w:r>
            <w:r>
              <w:rPr>
                <w:rFonts w:hint="eastAsia"/>
                <w:b/>
                <w:bCs/>
                <w:szCs w:val="21"/>
              </w:rPr>
              <w:t>subName</w:t>
            </w:r>
            <w:r w:rsidRPr="008B1B56">
              <w:rPr>
                <w:b/>
                <w:bCs/>
                <w:szCs w:val="21"/>
              </w:rPr>
              <w:t xml:space="preserve"> }}</w:t>
            </w:r>
            <w:r>
              <w:rPr>
                <w:rFonts w:hint="eastAsia"/>
                <w:b/>
                <w:bCs/>
                <w:szCs w:val="21"/>
              </w:rPr>
              <w:t>（</w:t>
            </w:r>
            <w:r>
              <w:rPr>
                <w:rFonts w:hint="eastAsia"/>
                <w:b/>
                <w:bCs/>
                <w:szCs w:val="21"/>
              </w:rPr>
              <w:t>{{</w:t>
            </w:r>
            <w:r w:rsidR="001833E1">
              <w:rPr>
                <w:rFonts w:hint="eastAsia"/>
                <w:b/>
                <w:bCs/>
                <w:szCs w:val="21"/>
              </w:rPr>
              <w:t>item</w:t>
            </w:r>
            <w:r>
              <w:rPr>
                <w:rFonts w:hint="eastAsia"/>
                <w:b/>
                <w:bCs/>
                <w:szCs w:val="21"/>
              </w:rPr>
              <w:t>.ident}}_SU{{i.rindex}}</w:t>
            </w:r>
            <w:r>
              <w:rPr>
                <w:rFonts w:hint="eastAsia"/>
                <w:b/>
                <w:bCs/>
                <w:szCs w:val="21"/>
              </w:rPr>
              <w:t>）</w:t>
            </w:r>
          </w:p>
          <w:p w14:paraId="65265DD0" w14:textId="1974793E" w:rsidR="004A63AA" w:rsidRPr="00CA71F2" w:rsidRDefault="004A63AA" w:rsidP="00DB0970">
            <w:pPr>
              <w:wordWrap w:val="0"/>
              <w:adjustRightInd w:val="0"/>
              <w:spacing w:afterLines="50" w:after="156"/>
              <w:rPr>
                <w:szCs w:val="21"/>
              </w:rPr>
            </w:pPr>
            <w:r>
              <w:rPr>
                <w:rFonts w:hint="eastAsia"/>
                <w:szCs w:val="21"/>
              </w:rPr>
              <w:t>{%r if i.condition</w:t>
            </w:r>
            <w:r w:rsidR="001F4762">
              <w:rPr>
                <w:rFonts w:hint="eastAsia"/>
                <w:szCs w:val="21"/>
              </w:rPr>
              <w:t xml:space="preserve"> </w:t>
            </w:r>
            <w:r w:rsidR="00376B0D">
              <w:rPr>
                <w:rFonts w:hint="eastAsia"/>
                <w:szCs w:val="21"/>
              </w:rPr>
              <w:t>and</w:t>
            </w:r>
            <w:r w:rsidR="001F4762">
              <w:rPr>
                <w:rFonts w:hint="eastAsia"/>
                <w:szCs w:val="21"/>
              </w:rPr>
              <w:t xml:space="preserve"> i.condition</w:t>
            </w:r>
            <w:r w:rsidR="00F93CEB">
              <w:rPr>
                <w:rFonts w:hint="eastAsia"/>
                <w:szCs w:val="21"/>
              </w:rPr>
              <w:t>!</w:t>
            </w:r>
            <w:r w:rsidR="001F4762">
              <w:rPr>
                <w:rFonts w:hint="eastAsia"/>
                <w:szCs w:val="21"/>
              </w:rPr>
              <w:t>=</w:t>
            </w:r>
            <w:r w:rsidR="001F4762">
              <w:rPr>
                <w:szCs w:val="21"/>
              </w:rPr>
              <w:t>’’</w:t>
            </w:r>
            <w:r>
              <w:rPr>
                <w:rFonts w:hint="eastAsia"/>
                <w:szCs w:val="21"/>
              </w:rPr>
              <w:t xml:space="preserve"> %}</w:t>
            </w:r>
            <w:r w:rsidR="00175ECA" w:rsidRPr="008B1B56">
              <w:rPr>
                <w:rFonts w:hint="eastAsia"/>
                <w:szCs w:val="21"/>
              </w:rPr>
              <w:t>{{</w:t>
            </w:r>
            <w:r w:rsidR="00175ECA">
              <w:rPr>
                <w:rFonts w:hint="eastAsia"/>
                <w:szCs w:val="21"/>
              </w:rPr>
              <w:t>i.condition</w:t>
            </w:r>
            <w:r w:rsidR="00175ECA" w:rsidRPr="008B1B56">
              <w:rPr>
                <w:rFonts w:hint="eastAsia"/>
                <w:szCs w:val="21"/>
              </w:rPr>
              <w:t>}}</w:t>
            </w:r>
            <w:r w:rsidR="00175ECA">
              <w:rPr>
                <w:rFonts w:hint="eastAsia"/>
                <w:szCs w:val="21"/>
              </w:rPr>
              <w:t>，</w:t>
            </w:r>
            <w:r>
              <w:rPr>
                <w:rFonts w:hint="eastAsia"/>
                <w:szCs w:val="21"/>
              </w:rPr>
              <w:t>{%r endif %}</w:t>
            </w:r>
            <w:r w:rsidR="00CA71F2">
              <w:rPr>
                <w:rFonts w:hint="eastAsia"/>
                <w:szCs w:val="21"/>
              </w:rPr>
              <w:t>{%r if i.</w:t>
            </w:r>
            <w:r w:rsidR="008C6F2E">
              <w:rPr>
                <w:rFonts w:hint="eastAsia"/>
                <w:szCs w:val="21"/>
              </w:rPr>
              <w:t>operation</w:t>
            </w:r>
            <w:r w:rsidR="001F4762">
              <w:rPr>
                <w:rFonts w:hint="eastAsia"/>
                <w:szCs w:val="21"/>
              </w:rPr>
              <w:t xml:space="preserve"> </w:t>
            </w:r>
            <w:r w:rsidR="00376B0D">
              <w:rPr>
                <w:rFonts w:hint="eastAsia"/>
                <w:szCs w:val="21"/>
              </w:rPr>
              <w:t>and</w:t>
            </w:r>
            <w:r w:rsidR="001F4762">
              <w:rPr>
                <w:rFonts w:hint="eastAsia"/>
                <w:szCs w:val="21"/>
              </w:rPr>
              <w:t xml:space="preserve"> i.operation</w:t>
            </w:r>
            <w:r w:rsidR="00F93CEB">
              <w:rPr>
                <w:rFonts w:hint="eastAsia"/>
                <w:szCs w:val="21"/>
              </w:rPr>
              <w:t>!</w:t>
            </w:r>
            <w:r w:rsidR="001F4762">
              <w:rPr>
                <w:rFonts w:hint="eastAsia"/>
                <w:szCs w:val="21"/>
              </w:rPr>
              <w:t>=</w:t>
            </w:r>
            <w:r w:rsidR="001F4762">
              <w:rPr>
                <w:szCs w:val="21"/>
              </w:rPr>
              <w:t>’’</w:t>
            </w:r>
            <w:r w:rsidR="00CA71F2">
              <w:rPr>
                <w:rFonts w:hint="eastAsia"/>
                <w:szCs w:val="21"/>
              </w:rPr>
              <w:t xml:space="preserve"> %}</w:t>
            </w:r>
            <w:r w:rsidR="008C6F2E">
              <w:rPr>
                <w:rFonts w:hint="eastAsia"/>
                <w:szCs w:val="21"/>
              </w:rPr>
              <w:t>{{i.operation}}</w:t>
            </w:r>
            <w:r w:rsidR="00CA71F2">
              <w:rPr>
                <w:rFonts w:hint="eastAsia"/>
                <w:szCs w:val="21"/>
              </w:rPr>
              <w:t>{%r endif %}{%r if i.</w:t>
            </w:r>
            <w:r w:rsidR="00D3163A">
              <w:rPr>
                <w:rFonts w:hint="eastAsia"/>
                <w:szCs w:val="21"/>
              </w:rPr>
              <w:t>observe</w:t>
            </w:r>
            <w:r w:rsidR="001F4762">
              <w:rPr>
                <w:rFonts w:hint="eastAsia"/>
                <w:szCs w:val="21"/>
              </w:rPr>
              <w:t xml:space="preserve"> </w:t>
            </w:r>
            <w:r w:rsidR="00376B0D">
              <w:rPr>
                <w:rFonts w:hint="eastAsia"/>
                <w:szCs w:val="21"/>
              </w:rPr>
              <w:t>and</w:t>
            </w:r>
            <w:r w:rsidR="001F4762">
              <w:rPr>
                <w:rFonts w:hint="eastAsia"/>
                <w:szCs w:val="21"/>
              </w:rPr>
              <w:t xml:space="preserve"> i.observe</w:t>
            </w:r>
            <w:r w:rsidR="00F93CEB">
              <w:rPr>
                <w:rFonts w:hint="eastAsia"/>
                <w:szCs w:val="21"/>
              </w:rPr>
              <w:t>!</w:t>
            </w:r>
            <w:r w:rsidR="001F4762">
              <w:rPr>
                <w:rFonts w:hint="eastAsia"/>
                <w:szCs w:val="21"/>
              </w:rPr>
              <w:t>=</w:t>
            </w:r>
            <w:r w:rsidR="001F4762">
              <w:rPr>
                <w:szCs w:val="21"/>
              </w:rPr>
              <w:t>’’</w:t>
            </w:r>
            <w:r w:rsidR="00CA71F2">
              <w:rPr>
                <w:rFonts w:hint="eastAsia"/>
                <w:szCs w:val="21"/>
              </w:rPr>
              <w:t xml:space="preserve"> %}</w:t>
            </w:r>
            <w:r w:rsidR="00BA0E61">
              <w:rPr>
                <w:rFonts w:hint="eastAsia"/>
                <w:szCs w:val="21"/>
              </w:rPr>
              <w:t>，</w:t>
            </w:r>
            <w:r w:rsidR="00726D16">
              <w:rPr>
                <w:rFonts w:hint="eastAsia"/>
                <w:szCs w:val="21"/>
              </w:rPr>
              <w:t>{{i.observe}}</w:t>
            </w:r>
            <w:r w:rsidR="00CA71F2">
              <w:rPr>
                <w:rFonts w:hint="eastAsia"/>
                <w:szCs w:val="21"/>
              </w:rPr>
              <w:t>{%r endif %}{%r if i.</w:t>
            </w:r>
            <w:r w:rsidR="0087149B">
              <w:rPr>
                <w:rFonts w:hint="eastAsia"/>
                <w:szCs w:val="21"/>
              </w:rPr>
              <w:t>expect</w:t>
            </w:r>
            <w:r w:rsidR="001F4762">
              <w:rPr>
                <w:rFonts w:hint="eastAsia"/>
                <w:szCs w:val="21"/>
              </w:rPr>
              <w:t xml:space="preserve"> </w:t>
            </w:r>
            <w:r w:rsidR="00376B0D">
              <w:rPr>
                <w:rFonts w:hint="eastAsia"/>
                <w:szCs w:val="21"/>
              </w:rPr>
              <w:t>and</w:t>
            </w:r>
            <w:r w:rsidR="001F4762">
              <w:rPr>
                <w:rFonts w:hint="eastAsia"/>
                <w:szCs w:val="21"/>
              </w:rPr>
              <w:t xml:space="preserve"> i.expect</w:t>
            </w:r>
            <w:r w:rsidR="00F93CEB">
              <w:rPr>
                <w:rFonts w:hint="eastAsia"/>
                <w:szCs w:val="21"/>
              </w:rPr>
              <w:t>!</w:t>
            </w:r>
            <w:r w:rsidR="001F4762">
              <w:rPr>
                <w:rFonts w:hint="eastAsia"/>
                <w:szCs w:val="21"/>
              </w:rPr>
              <w:t>=</w:t>
            </w:r>
            <w:r w:rsidR="001F4762">
              <w:rPr>
                <w:szCs w:val="21"/>
              </w:rPr>
              <w:t>’’</w:t>
            </w:r>
            <w:r w:rsidR="00923DC4">
              <w:rPr>
                <w:rFonts w:hint="eastAsia"/>
                <w:szCs w:val="21"/>
              </w:rPr>
              <w:t xml:space="preserve"> </w:t>
            </w:r>
            <w:r w:rsidR="00CA71F2">
              <w:rPr>
                <w:rFonts w:hint="eastAsia"/>
                <w:szCs w:val="21"/>
              </w:rPr>
              <w:t>%}</w:t>
            </w:r>
            <w:r w:rsidR="00275C1C">
              <w:rPr>
                <w:rFonts w:hint="eastAsia"/>
                <w:szCs w:val="21"/>
              </w:rPr>
              <w:t>，</w:t>
            </w:r>
            <w:r w:rsidR="00275C1C">
              <w:rPr>
                <w:rFonts w:hint="eastAsia"/>
                <w:szCs w:val="21"/>
              </w:rPr>
              <w:t>{{i.expect}}</w:t>
            </w:r>
            <w:r w:rsidR="00CA71F2">
              <w:rPr>
                <w:rFonts w:hint="eastAsia"/>
                <w:szCs w:val="21"/>
              </w:rPr>
              <w:t>{%r endif %}</w:t>
            </w:r>
          </w:p>
          <w:p w14:paraId="0B092363" w14:textId="688C7C2E" w:rsidR="00215268" w:rsidRPr="00CA784B" w:rsidRDefault="004777ED" w:rsidP="00CA784B">
            <w:pPr>
              <w:tabs>
                <w:tab w:val="left" w:pos="425"/>
              </w:tabs>
              <w:jc w:val="left"/>
              <w:rPr>
                <w:b/>
                <w:snapToGrid w:val="0"/>
                <w:szCs w:val="21"/>
              </w:rPr>
            </w:pPr>
            <w:r w:rsidRPr="005515F2">
              <w:rPr>
                <w:szCs w:val="21"/>
              </w:rPr>
              <w:t>{{%p endfor %}}</w:t>
            </w:r>
          </w:p>
        </w:tc>
      </w:tr>
      <w:tr w:rsidR="00215268" w:rsidRPr="00560D34" w14:paraId="788C9340" w14:textId="77777777" w:rsidTr="00EB622E">
        <w:tc>
          <w:tcPr>
            <w:tcW w:w="1594" w:type="dxa"/>
            <w:vAlign w:val="center"/>
          </w:tcPr>
          <w:p w14:paraId="115556C5"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充分性要求</w:t>
            </w:r>
          </w:p>
        </w:tc>
        <w:tc>
          <w:tcPr>
            <w:tcW w:w="7446" w:type="dxa"/>
            <w:gridSpan w:val="5"/>
            <w:vAlign w:val="center"/>
          </w:tcPr>
          <w:p w14:paraId="02BBC54C" w14:textId="27C59307" w:rsidR="00215268" w:rsidRPr="00560D34" w:rsidRDefault="001A3833" w:rsidP="00D03EDD">
            <w:pPr>
              <w:jc w:val="left"/>
              <w:textAlignment w:val="center"/>
              <w:rPr>
                <w:snapToGrid w:val="0"/>
                <w:szCs w:val="21"/>
              </w:rPr>
            </w:pPr>
            <w:r>
              <w:rPr>
                <w:rFonts w:hint="eastAsia"/>
                <w:snapToGrid w:val="0"/>
                <w:szCs w:val="21"/>
              </w:rPr>
              <w:t>{{item.adequacy}}</w:t>
            </w:r>
          </w:p>
        </w:tc>
      </w:tr>
      <w:tr w:rsidR="00215268" w:rsidRPr="00560D34" w14:paraId="14F5F3D5" w14:textId="77777777" w:rsidTr="00EB622E">
        <w:tc>
          <w:tcPr>
            <w:tcW w:w="1594" w:type="dxa"/>
            <w:vAlign w:val="center"/>
          </w:tcPr>
          <w:p w14:paraId="43FA099E" w14:textId="77777777" w:rsidR="00215268" w:rsidRPr="00EB622E" w:rsidRDefault="00215268" w:rsidP="00EB622E">
            <w:pPr>
              <w:spacing w:before="100" w:beforeAutospacing="1" w:after="100" w:afterAutospacing="1"/>
              <w:jc w:val="center"/>
              <w:rPr>
                <w:rFonts w:ascii="黑体" w:eastAsia="黑体" w:hAnsi="黑体"/>
                <w:snapToGrid w:val="0"/>
                <w:spacing w:val="2"/>
                <w:szCs w:val="21"/>
              </w:rPr>
            </w:pPr>
            <w:r w:rsidRPr="00EB622E">
              <w:rPr>
                <w:rFonts w:ascii="黑体" w:eastAsia="黑体" w:hAnsi="黑体"/>
                <w:snapToGrid w:val="0"/>
                <w:spacing w:val="2"/>
                <w:szCs w:val="21"/>
              </w:rPr>
              <w:t>通过准则</w:t>
            </w:r>
          </w:p>
        </w:tc>
        <w:tc>
          <w:tcPr>
            <w:tcW w:w="7446" w:type="dxa"/>
            <w:gridSpan w:val="5"/>
            <w:vAlign w:val="center"/>
          </w:tcPr>
          <w:p w14:paraId="79FCA815" w14:textId="1865B2A5" w:rsidR="00450FA3" w:rsidRDefault="00450FA3" w:rsidP="00D03EDD">
            <w:pPr>
              <w:spacing w:before="100" w:beforeAutospacing="1" w:after="100" w:afterAutospacing="1"/>
              <w:jc w:val="left"/>
              <w:textAlignment w:val="center"/>
              <w:rPr>
                <w:snapToGrid w:val="0"/>
                <w:szCs w:val="21"/>
              </w:rPr>
            </w:pPr>
            <w:r>
              <w:rPr>
                <w:rFonts w:hint="eastAsia"/>
                <w:snapToGrid w:val="0"/>
                <w:szCs w:val="21"/>
              </w:rPr>
              <w:t xml:space="preserve">{%p if </w:t>
            </w:r>
            <w:r w:rsidR="00471D6C">
              <w:rPr>
                <w:rFonts w:hint="eastAsia"/>
                <w:szCs w:val="21"/>
              </w:rPr>
              <w:t xml:space="preserve">data_dict.type == </w:t>
            </w:r>
            <w:r w:rsidR="00471D6C">
              <w:rPr>
                <w:szCs w:val="21"/>
              </w:rPr>
              <w:t>‘</w:t>
            </w:r>
            <w:r w:rsidR="00471D6C">
              <w:rPr>
                <w:rFonts w:hint="eastAsia"/>
                <w:szCs w:val="21"/>
              </w:rPr>
              <w:t>静态分析</w:t>
            </w:r>
            <w:r w:rsidR="00471D6C">
              <w:rPr>
                <w:szCs w:val="21"/>
              </w:rPr>
              <w:t>’</w:t>
            </w:r>
            <w:r>
              <w:rPr>
                <w:rFonts w:hint="eastAsia"/>
                <w:snapToGrid w:val="0"/>
                <w:szCs w:val="21"/>
              </w:rPr>
              <w:t xml:space="preserve"> %}</w:t>
            </w:r>
          </w:p>
          <w:p w14:paraId="118C0BBE" w14:textId="4F356C1D" w:rsidR="00B62FBC" w:rsidRDefault="00B62FBC" w:rsidP="00D03EDD">
            <w:pPr>
              <w:spacing w:before="100" w:beforeAutospacing="1" w:after="100" w:afterAutospacing="1"/>
              <w:jc w:val="left"/>
              <w:textAlignment w:val="center"/>
              <w:rPr>
                <w:snapToGrid w:val="0"/>
                <w:szCs w:val="21"/>
              </w:rPr>
            </w:pPr>
            <w:r w:rsidRPr="00B62FBC">
              <w:rPr>
                <w:rFonts w:hint="eastAsia"/>
                <w:snapToGrid w:val="0"/>
                <w:szCs w:val="21"/>
              </w:rPr>
              <w:t>完成要求的源代码分析，得到软件质量度量信息，软件无违反控制流和数据流检查要求的情况</w:t>
            </w:r>
          </w:p>
          <w:p w14:paraId="341DC2EB" w14:textId="48C7EE53" w:rsidR="00B62FBC" w:rsidRDefault="00B62FBC" w:rsidP="00D03EDD">
            <w:pPr>
              <w:spacing w:before="100" w:beforeAutospacing="1" w:after="100" w:afterAutospacing="1"/>
              <w:jc w:val="left"/>
              <w:textAlignment w:val="center"/>
              <w:rPr>
                <w:snapToGrid w:val="0"/>
                <w:szCs w:val="21"/>
              </w:rPr>
            </w:pPr>
            <w:r>
              <w:rPr>
                <w:rFonts w:hint="eastAsia"/>
                <w:snapToGrid w:val="0"/>
                <w:szCs w:val="21"/>
              </w:rPr>
              <w:lastRenderedPageBreak/>
              <w:t xml:space="preserve">{%p elif </w:t>
            </w:r>
            <w:r>
              <w:rPr>
                <w:rFonts w:hint="eastAsia"/>
                <w:szCs w:val="21"/>
              </w:rPr>
              <w:t xml:space="preserve">data_dict.type == </w:t>
            </w:r>
            <w:r>
              <w:rPr>
                <w:szCs w:val="21"/>
              </w:rPr>
              <w:t>‘</w:t>
            </w:r>
            <w:r>
              <w:rPr>
                <w:rFonts w:hint="eastAsia"/>
                <w:szCs w:val="21"/>
              </w:rPr>
              <w:t>代码审查</w:t>
            </w:r>
            <w:r>
              <w:rPr>
                <w:szCs w:val="21"/>
              </w:rPr>
              <w:t>’</w:t>
            </w:r>
            <w:r>
              <w:rPr>
                <w:rFonts w:hint="eastAsia"/>
                <w:szCs w:val="21"/>
              </w:rPr>
              <w:t xml:space="preserve"> </w:t>
            </w:r>
            <w:r>
              <w:rPr>
                <w:rFonts w:hint="eastAsia"/>
                <w:snapToGrid w:val="0"/>
                <w:szCs w:val="21"/>
              </w:rPr>
              <w:t>%}</w:t>
            </w:r>
          </w:p>
          <w:p w14:paraId="47B63FDD" w14:textId="307C41CC" w:rsidR="00BE037C" w:rsidRDefault="00D62EC4" w:rsidP="00D03EDD">
            <w:pPr>
              <w:spacing w:before="100" w:beforeAutospacing="1" w:after="100" w:afterAutospacing="1"/>
              <w:jc w:val="left"/>
              <w:textAlignment w:val="center"/>
              <w:rPr>
                <w:snapToGrid w:val="0"/>
                <w:szCs w:val="21"/>
              </w:rPr>
            </w:pPr>
            <w:r w:rsidRPr="00D62EC4">
              <w:rPr>
                <w:rFonts w:hint="eastAsia"/>
                <w:snapToGrid w:val="0"/>
                <w:szCs w:val="21"/>
              </w:rPr>
              <w:t>代码编码符合编程准则、代码流程实现正确、代码结构设计合理，代码实现需求正确</w:t>
            </w:r>
          </w:p>
          <w:p w14:paraId="382C633D" w14:textId="58CB83F3" w:rsidR="00673814" w:rsidRDefault="00673814" w:rsidP="00673814">
            <w:pPr>
              <w:spacing w:before="100" w:beforeAutospacing="1" w:after="100" w:afterAutospacing="1"/>
              <w:jc w:val="left"/>
              <w:textAlignment w:val="center"/>
              <w:rPr>
                <w:snapToGrid w:val="0"/>
                <w:szCs w:val="21"/>
              </w:rPr>
            </w:pPr>
            <w:r>
              <w:rPr>
                <w:rFonts w:hint="eastAsia"/>
                <w:snapToGrid w:val="0"/>
                <w:szCs w:val="21"/>
              </w:rPr>
              <w:t xml:space="preserve">{%p elif </w:t>
            </w:r>
            <w:r>
              <w:rPr>
                <w:rFonts w:hint="eastAsia"/>
                <w:szCs w:val="21"/>
              </w:rPr>
              <w:t xml:space="preserve">data_dict.type == </w:t>
            </w:r>
            <w:r>
              <w:rPr>
                <w:szCs w:val="21"/>
              </w:rPr>
              <w:t>‘</w:t>
            </w:r>
            <w:r>
              <w:rPr>
                <w:rFonts w:hint="eastAsia"/>
                <w:szCs w:val="21"/>
              </w:rPr>
              <w:t>文档审查</w:t>
            </w:r>
            <w:r>
              <w:rPr>
                <w:szCs w:val="21"/>
              </w:rPr>
              <w:t>’</w:t>
            </w:r>
            <w:r>
              <w:rPr>
                <w:rFonts w:hint="eastAsia"/>
                <w:szCs w:val="21"/>
              </w:rPr>
              <w:t xml:space="preserve"> </w:t>
            </w:r>
            <w:r>
              <w:rPr>
                <w:rFonts w:hint="eastAsia"/>
                <w:snapToGrid w:val="0"/>
                <w:szCs w:val="21"/>
              </w:rPr>
              <w:t>%}</w:t>
            </w:r>
          </w:p>
          <w:p w14:paraId="7D53220D" w14:textId="730F9FEE" w:rsidR="00673814" w:rsidRDefault="00737A7C" w:rsidP="00D03EDD">
            <w:pPr>
              <w:spacing w:before="100" w:beforeAutospacing="1" w:after="100" w:afterAutospacing="1"/>
              <w:jc w:val="left"/>
              <w:textAlignment w:val="center"/>
              <w:rPr>
                <w:snapToGrid w:val="0"/>
                <w:szCs w:val="21"/>
              </w:rPr>
            </w:pPr>
            <w:r w:rsidRPr="00737A7C">
              <w:rPr>
                <w:rFonts w:hint="eastAsia"/>
                <w:snapToGrid w:val="0"/>
                <w:szCs w:val="21"/>
              </w:rPr>
              <w:t>被测软件文档内容完整，描述准确，格式规范，文档文文一致</w:t>
            </w:r>
          </w:p>
          <w:p w14:paraId="60A0DC60" w14:textId="52BEFEE9" w:rsidR="00737A7C" w:rsidRDefault="00737A7C" w:rsidP="00D03EDD">
            <w:pPr>
              <w:spacing w:before="100" w:beforeAutospacing="1" w:after="100" w:afterAutospacing="1"/>
              <w:jc w:val="left"/>
              <w:textAlignment w:val="center"/>
              <w:rPr>
                <w:snapToGrid w:val="0"/>
                <w:szCs w:val="21"/>
              </w:rPr>
            </w:pPr>
            <w:r>
              <w:rPr>
                <w:rFonts w:hint="eastAsia"/>
                <w:snapToGrid w:val="0"/>
                <w:szCs w:val="21"/>
              </w:rPr>
              <w:t>{%p else %}</w:t>
            </w:r>
          </w:p>
          <w:p w14:paraId="2ADA4299" w14:textId="3977541D" w:rsidR="00215268" w:rsidRDefault="00215268" w:rsidP="00D03EDD">
            <w:pPr>
              <w:spacing w:before="100" w:beforeAutospacing="1" w:after="100" w:afterAutospacing="1"/>
              <w:jc w:val="left"/>
              <w:textAlignment w:val="center"/>
              <w:rPr>
                <w:snapToGrid w:val="0"/>
                <w:szCs w:val="21"/>
              </w:rPr>
            </w:pPr>
            <w:r w:rsidRPr="00560D34">
              <w:rPr>
                <w:snapToGrid w:val="0"/>
                <w:szCs w:val="21"/>
              </w:rPr>
              <w:t>各测试步骤、测试用例执行结果与预期一致，功能实现正确</w:t>
            </w:r>
          </w:p>
          <w:p w14:paraId="6A4FDD9E" w14:textId="53A03C64" w:rsidR="00450FA3" w:rsidRPr="00560D34" w:rsidRDefault="00450FA3" w:rsidP="00D03EDD">
            <w:pPr>
              <w:spacing w:before="100" w:beforeAutospacing="1" w:after="100" w:afterAutospacing="1"/>
              <w:jc w:val="left"/>
              <w:textAlignment w:val="center"/>
              <w:rPr>
                <w:snapToGrid w:val="0"/>
                <w:szCs w:val="21"/>
              </w:rPr>
            </w:pPr>
            <w:r>
              <w:rPr>
                <w:rFonts w:hint="eastAsia"/>
                <w:snapToGrid w:val="0"/>
                <w:szCs w:val="21"/>
              </w:rPr>
              <w:t>{%p endif %}</w:t>
            </w:r>
          </w:p>
        </w:tc>
      </w:tr>
    </w:tbl>
    <w:p w14:paraId="18E63673" w14:textId="77777777" w:rsidR="00727A2E" w:rsidRPr="005515F2" w:rsidRDefault="00727A2E" w:rsidP="00727A2E"/>
    <w:p w14:paraId="52C391E6" w14:textId="77777777" w:rsidR="00727A2E" w:rsidRPr="005515F2" w:rsidRDefault="00727A2E" w:rsidP="00727A2E">
      <w:r w:rsidRPr="005515F2">
        <w:t>{{%p endfor %}}</w:t>
      </w:r>
    </w:p>
    <w:p w14:paraId="33C10045" w14:textId="77777777" w:rsidR="00727A2E" w:rsidRPr="005515F2" w:rsidRDefault="00727A2E" w:rsidP="00727A2E">
      <w:r w:rsidRPr="005515F2">
        <w:t>{{%p endif %}}</w:t>
      </w:r>
    </w:p>
    <w:p w14:paraId="73D0EC9E" w14:textId="7678A718" w:rsidR="002877EE" w:rsidRPr="005515F2" w:rsidRDefault="00727A2E" w:rsidP="00727A2E">
      <w:r w:rsidRPr="005515F2">
        <w:t>{{%p endfor %}}</w:t>
      </w:r>
    </w:p>
    <w:sectPr w:rsidR="002877EE" w:rsidRPr="005515F2" w:rsidSect="00911854">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69363D" w14:textId="77777777" w:rsidR="00CB58B0" w:rsidRDefault="00CB58B0">
      <w:r>
        <w:separator/>
      </w:r>
    </w:p>
  </w:endnote>
  <w:endnote w:type="continuationSeparator" w:id="0">
    <w:p w14:paraId="515C0271" w14:textId="77777777" w:rsidR="00CB58B0" w:rsidRDefault="00CB5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62439" w14:textId="77777777" w:rsidR="00CB58B0" w:rsidRDefault="00CB58B0">
      <w:r>
        <w:separator/>
      </w:r>
    </w:p>
  </w:footnote>
  <w:footnote w:type="continuationSeparator" w:id="0">
    <w:p w14:paraId="35D5F79E" w14:textId="77777777" w:rsidR="00CB58B0" w:rsidRDefault="00CB5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2659"/>
    <w:rsid w:val="0005356A"/>
    <w:rsid w:val="000556AA"/>
    <w:rsid w:val="00056969"/>
    <w:rsid w:val="000733F2"/>
    <w:rsid w:val="0007498F"/>
    <w:rsid w:val="000759AE"/>
    <w:rsid w:val="000842A7"/>
    <w:rsid w:val="00085EA8"/>
    <w:rsid w:val="00093B4C"/>
    <w:rsid w:val="00093FEF"/>
    <w:rsid w:val="000A03E1"/>
    <w:rsid w:val="000B7CE8"/>
    <w:rsid w:val="000C7938"/>
    <w:rsid w:val="000D2902"/>
    <w:rsid w:val="000D64C0"/>
    <w:rsid w:val="000E34F4"/>
    <w:rsid w:val="00100160"/>
    <w:rsid w:val="00104411"/>
    <w:rsid w:val="00110648"/>
    <w:rsid w:val="001174C1"/>
    <w:rsid w:val="0012593F"/>
    <w:rsid w:val="00131EEF"/>
    <w:rsid w:val="00144C0F"/>
    <w:rsid w:val="00152578"/>
    <w:rsid w:val="00153E6F"/>
    <w:rsid w:val="00154C5E"/>
    <w:rsid w:val="00175159"/>
    <w:rsid w:val="00175ECA"/>
    <w:rsid w:val="00182231"/>
    <w:rsid w:val="001833E1"/>
    <w:rsid w:val="00184432"/>
    <w:rsid w:val="001929FA"/>
    <w:rsid w:val="0019718B"/>
    <w:rsid w:val="001A3833"/>
    <w:rsid w:val="001A70B6"/>
    <w:rsid w:val="001B0C16"/>
    <w:rsid w:val="001B5D29"/>
    <w:rsid w:val="001C0159"/>
    <w:rsid w:val="001C0901"/>
    <w:rsid w:val="001C348F"/>
    <w:rsid w:val="001D1FAD"/>
    <w:rsid w:val="001D2FCD"/>
    <w:rsid w:val="001E118B"/>
    <w:rsid w:val="001E4677"/>
    <w:rsid w:val="001F2976"/>
    <w:rsid w:val="001F4762"/>
    <w:rsid w:val="00200105"/>
    <w:rsid w:val="002070F2"/>
    <w:rsid w:val="00210912"/>
    <w:rsid w:val="00215268"/>
    <w:rsid w:val="00225271"/>
    <w:rsid w:val="002328F1"/>
    <w:rsid w:val="002426FA"/>
    <w:rsid w:val="002443A4"/>
    <w:rsid w:val="00265D90"/>
    <w:rsid w:val="00275C1C"/>
    <w:rsid w:val="00281D65"/>
    <w:rsid w:val="002877EE"/>
    <w:rsid w:val="002A077A"/>
    <w:rsid w:val="002A1691"/>
    <w:rsid w:val="002A16A7"/>
    <w:rsid w:val="002A6E89"/>
    <w:rsid w:val="002B2FE8"/>
    <w:rsid w:val="002C33D9"/>
    <w:rsid w:val="002D7DEF"/>
    <w:rsid w:val="002E3DB1"/>
    <w:rsid w:val="00300504"/>
    <w:rsid w:val="00301D06"/>
    <w:rsid w:val="00311568"/>
    <w:rsid w:val="00313051"/>
    <w:rsid w:val="00313A40"/>
    <w:rsid w:val="003241B4"/>
    <w:rsid w:val="00324B70"/>
    <w:rsid w:val="00330515"/>
    <w:rsid w:val="00334AC7"/>
    <w:rsid w:val="00337CA9"/>
    <w:rsid w:val="0037330F"/>
    <w:rsid w:val="00376B0D"/>
    <w:rsid w:val="00386E07"/>
    <w:rsid w:val="003A3F2E"/>
    <w:rsid w:val="003B4B94"/>
    <w:rsid w:val="003B73DB"/>
    <w:rsid w:val="003E6F7B"/>
    <w:rsid w:val="003F2CF0"/>
    <w:rsid w:val="004001E5"/>
    <w:rsid w:val="00404A5F"/>
    <w:rsid w:val="00422144"/>
    <w:rsid w:val="00430D9A"/>
    <w:rsid w:val="00450FA3"/>
    <w:rsid w:val="00455283"/>
    <w:rsid w:val="004675CD"/>
    <w:rsid w:val="00471D14"/>
    <w:rsid w:val="00471D6C"/>
    <w:rsid w:val="004777ED"/>
    <w:rsid w:val="004841D8"/>
    <w:rsid w:val="0048471E"/>
    <w:rsid w:val="00490E9F"/>
    <w:rsid w:val="004A115E"/>
    <w:rsid w:val="004A16D0"/>
    <w:rsid w:val="004A1AD6"/>
    <w:rsid w:val="004A1FCC"/>
    <w:rsid w:val="004A274F"/>
    <w:rsid w:val="004A63AA"/>
    <w:rsid w:val="004B0847"/>
    <w:rsid w:val="004C10E7"/>
    <w:rsid w:val="004D6683"/>
    <w:rsid w:val="004D77E2"/>
    <w:rsid w:val="004E5A3E"/>
    <w:rsid w:val="0050584D"/>
    <w:rsid w:val="00506E5C"/>
    <w:rsid w:val="00507B07"/>
    <w:rsid w:val="0051775C"/>
    <w:rsid w:val="00522FEF"/>
    <w:rsid w:val="00532334"/>
    <w:rsid w:val="005423F4"/>
    <w:rsid w:val="005435E0"/>
    <w:rsid w:val="00545846"/>
    <w:rsid w:val="005515F2"/>
    <w:rsid w:val="0055276B"/>
    <w:rsid w:val="00553B9F"/>
    <w:rsid w:val="00556E98"/>
    <w:rsid w:val="005577DE"/>
    <w:rsid w:val="005778BC"/>
    <w:rsid w:val="0058277C"/>
    <w:rsid w:val="005963E3"/>
    <w:rsid w:val="0059743F"/>
    <w:rsid w:val="005A4C2E"/>
    <w:rsid w:val="005B016C"/>
    <w:rsid w:val="005B19FE"/>
    <w:rsid w:val="005B1D6A"/>
    <w:rsid w:val="005C1B9B"/>
    <w:rsid w:val="005C2EB3"/>
    <w:rsid w:val="005C66DA"/>
    <w:rsid w:val="005E58FA"/>
    <w:rsid w:val="006003D9"/>
    <w:rsid w:val="006054CD"/>
    <w:rsid w:val="00610E23"/>
    <w:rsid w:val="0063285B"/>
    <w:rsid w:val="006342E8"/>
    <w:rsid w:val="00661111"/>
    <w:rsid w:val="0066648E"/>
    <w:rsid w:val="00672EE8"/>
    <w:rsid w:val="00673814"/>
    <w:rsid w:val="00674520"/>
    <w:rsid w:val="00677387"/>
    <w:rsid w:val="0069122B"/>
    <w:rsid w:val="006979DA"/>
    <w:rsid w:val="006A1F2E"/>
    <w:rsid w:val="006D3A24"/>
    <w:rsid w:val="006D7D54"/>
    <w:rsid w:val="006E1029"/>
    <w:rsid w:val="00700356"/>
    <w:rsid w:val="007032C0"/>
    <w:rsid w:val="00706DB0"/>
    <w:rsid w:val="00713E9F"/>
    <w:rsid w:val="00715DC8"/>
    <w:rsid w:val="00720512"/>
    <w:rsid w:val="0072412F"/>
    <w:rsid w:val="00724EF6"/>
    <w:rsid w:val="00726D16"/>
    <w:rsid w:val="00727A2E"/>
    <w:rsid w:val="00730701"/>
    <w:rsid w:val="00731EDA"/>
    <w:rsid w:val="00737A7C"/>
    <w:rsid w:val="007438BD"/>
    <w:rsid w:val="00765DF9"/>
    <w:rsid w:val="00787440"/>
    <w:rsid w:val="007959B3"/>
    <w:rsid w:val="007A1838"/>
    <w:rsid w:val="007A2A56"/>
    <w:rsid w:val="007B732D"/>
    <w:rsid w:val="007D1B11"/>
    <w:rsid w:val="007E234F"/>
    <w:rsid w:val="007E2D06"/>
    <w:rsid w:val="00803557"/>
    <w:rsid w:val="00816A79"/>
    <w:rsid w:val="00842D6D"/>
    <w:rsid w:val="00845B76"/>
    <w:rsid w:val="00854DBC"/>
    <w:rsid w:val="00855B86"/>
    <w:rsid w:val="008646E9"/>
    <w:rsid w:val="0086561D"/>
    <w:rsid w:val="0087149B"/>
    <w:rsid w:val="00872E26"/>
    <w:rsid w:val="00876EA8"/>
    <w:rsid w:val="00880D1C"/>
    <w:rsid w:val="00887E77"/>
    <w:rsid w:val="00894AC1"/>
    <w:rsid w:val="008A4740"/>
    <w:rsid w:val="008B1B56"/>
    <w:rsid w:val="008B4E2D"/>
    <w:rsid w:val="008C12B2"/>
    <w:rsid w:val="008C6F2E"/>
    <w:rsid w:val="008D09FB"/>
    <w:rsid w:val="008D3534"/>
    <w:rsid w:val="008E0DB2"/>
    <w:rsid w:val="008E4334"/>
    <w:rsid w:val="008E596C"/>
    <w:rsid w:val="00905152"/>
    <w:rsid w:val="009068D9"/>
    <w:rsid w:val="00907FB2"/>
    <w:rsid w:val="00910762"/>
    <w:rsid w:val="00911854"/>
    <w:rsid w:val="00923DC4"/>
    <w:rsid w:val="00924E20"/>
    <w:rsid w:val="009251AC"/>
    <w:rsid w:val="00925EE9"/>
    <w:rsid w:val="00926B19"/>
    <w:rsid w:val="00932C8B"/>
    <w:rsid w:val="009461B5"/>
    <w:rsid w:val="00953906"/>
    <w:rsid w:val="00955FA4"/>
    <w:rsid w:val="009719D3"/>
    <w:rsid w:val="0097417F"/>
    <w:rsid w:val="00974D62"/>
    <w:rsid w:val="009A021B"/>
    <w:rsid w:val="009B14AF"/>
    <w:rsid w:val="009D202E"/>
    <w:rsid w:val="009D2661"/>
    <w:rsid w:val="009D4D3E"/>
    <w:rsid w:val="009E2938"/>
    <w:rsid w:val="009F0C54"/>
    <w:rsid w:val="00A13EB6"/>
    <w:rsid w:val="00A17F16"/>
    <w:rsid w:val="00A23A3C"/>
    <w:rsid w:val="00A24D0A"/>
    <w:rsid w:val="00A31EC4"/>
    <w:rsid w:val="00A37837"/>
    <w:rsid w:val="00A4358A"/>
    <w:rsid w:val="00A45826"/>
    <w:rsid w:val="00A47BAE"/>
    <w:rsid w:val="00A65127"/>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62FBC"/>
    <w:rsid w:val="00B92DA7"/>
    <w:rsid w:val="00B93FF9"/>
    <w:rsid w:val="00BA0E61"/>
    <w:rsid w:val="00BA5585"/>
    <w:rsid w:val="00BA7975"/>
    <w:rsid w:val="00BB1EDE"/>
    <w:rsid w:val="00BC23FB"/>
    <w:rsid w:val="00BC519E"/>
    <w:rsid w:val="00BC5C37"/>
    <w:rsid w:val="00BC6415"/>
    <w:rsid w:val="00BD0557"/>
    <w:rsid w:val="00BD133F"/>
    <w:rsid w:val="00BE037C"/>
    <w:rsid w:val="00BE2C45"/>
    <w:rsid w:val="00BF1376"/>
    <w:rsid w:val="00BF3AA0"/>
    <w:rsid w:val="00C10480"/>
    <w:rsid w:val="00C12B44"/>
    <w:rsid w:val="00C148A3"/>
    <w:rsid w:val="00C214CF"/>
    <w:rsid w:val="00C26DCF"/>
    <w:rsid w:val="00C57F28"/>
    <w:rsid w:val="00C61F6D"/>
    <w:rsid w:val="00C70579"/>
    <w:rsid w:val="00C70781"/>
    <w:rsid w:val="00C76CD5"/>
    <w:rsid w:val="00C83505"/>
    <w:rsid w:val="00C96BB3"/>
    <w:rsid w:val="00CA71F2"/>
    <w:rsid w:val="00CA784B"/>
    <w:rsid w:val="00CB1526"/>
    <w:rsid w:val="00CB58B0"/>
    <w:rsid w:val="00CE0450"/>
    <w:rsid w:val="00CF12A3"/>
    <w:rsid w:val="00D03EDD"/>
    <w:rsid w:val="00D1409D"/>
    <w:rsid w:val="00D3163A"/>
    <w:rsid w:val="00D40F22"/>
    <w:rsid w:val="00D53075"/>
    <w:rsid w:val="00D5360F"/>
    <w:rsid w:val="00D62EC4"/>
    <w:rsid w:val="00D71C28"/>
    <w:rsid w:val="00D7447D"/>
    <w:rsid w:val="00D76BEC"/>
    <w:rsid w:val="00D85AC3"/>
    <w:rsid w:val="00D91826"/>
    <w:rsid w:val="00D9208F"/>
    <w:rsid w:val="00DA0DBA"/>
    <w:rsid w:val="00DA5C64"/>
    <w:rsid w:val="00DB0970"/>
    <w:rsid w:val="00DB3628"/>
    <w:rsid w:val="00DB5050"/>
    <w:rsid w:val="00DB7416"/>
    <w:rsid w:val="00DC6111"/>
    <w:rsid w:val="00DD1037"/>
    <w:rsid w:val="00DE4FBD"/>
    <w:rsid w:val="00DE6362"/>
    <w:rsid w:val="00DF49D0"/>
    <w:rsid w:val="00E0324A"/>
    <w:rsid w:val="00E24D2B"/>
    <w:rsid w:val="00E27E6B"/>
    <w:rsid w:val="00E333DC"/>
    <w:rsid w:val="00E525F8"/>
    <w:rsid w:val="00E57B3B"/>
    <w:rsid w:val="00E61959"/>
    <w:rsid w:val="00E80B47"/>
    <w:rsid w:val="00E83A9F"/>
    <w:rsid w:val="00E91B93"/>
    <w:rsid w:val="00E9625B"/>
    <w:rsid w:val="00EB622E"/>
    <w:rsid w:val="00EB7947"/>
    <w:rsid w:val="00EC176D"/>
    <w:rsid w:val="00EC7CCD"/>
    <w:rsid w:val="00EE0D1D"/>
    <w:rsid w:val="00EE4A71"/>
    <w:rsid w:val="00EE6951"/>
    <w:rsid w:val="00EF61E6"/>
    <w:rsid w:val="00F0186A"/>
    <w:rsid w:val="00F01A35"/>
    <w:rsid w:val="00F11CC9"/>
    <w:rsid w:val="00F1306D"/>
    <w:rsid w:val="00F17868"/>
    <w:rsid w:val="00F17AF9"/>
    <w:rsid w:val="00F224E2"/>
    <w:rsid w:val="00F26361"/>
    <w:rsid w:val="00F30CEF"/>
    <w:rsid w:val="00F332C4"/>
    <w:rsid w:val="00F337F6"/>
    <w:rsid w:val="00F357C7"/>
    <w:rsid w:val="00F418F9"/>
    <w:rsid w:val="00F467A8"/>
    <w:rsid w:val="00F601F1"/>
    <w:rsid w:val="00F65CD5"/>
    <w:rsid w:val="00F676C8"/>
    <w:rsid w:val="00F729D4"/>
    <w:rsid w:val="00F90B5F"/>
    <w:rsid w:val="00F93CEB"/>
    <w:rsid w:val="00FA0356"/>
    <w:rsid w:val="00FC00DE"/>
    <w:rsid w:val="00FC4256"/>
    <w:rsid w:val="00FC69A6"/>
    <w:rsid w:val="00FD39D0"/>
    <w:rsid w:val="00FE31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uiPriority w:val="99"/>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9805944">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18024</TotalTime>
  <Pages>1</Pages>
  <Words>232</Words>
  <Characters>1328</Characters>
  <Application>Microsoft Office Word</Application>
  <DocSecurity>0</DocSecurity>
  <Lines>11</Lines>
  <Paragraphs>3</Paragraphs>
  <ScaleCrop>false</ScaleCrop>
  <Company>上海微小卫星工程中心</Company>
  <LinksUpToDate>false</LinksUpToDate>
  <CharactersWithSpaces>1557</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582</cp:revision>
  <cp:lastPrinted>2021-12-17T09:12:00Z</cp:lastPrinted>
  <dcterms:created xsi:type="dcterms:W3CDTF">2022-01-24T07:15:00Z</dcterms:created>
  <dcterms:modified xsi:type="dcterms:W3CDTF">2024-05-16T06:33:00Z</dcterms:modified>
</cp:coreProperties>
</file>