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2B2C" w14:textId="77777777" w:rsidR="00001132" w:rsidRPr="00394454" w:rsidRDefault="00001132" w:rsidP="00001132">
      <w:pPr>
        <w:pStyle w:val="aff2"/>
        <w:ind w:firstLine="480"/>
        <w:rPr>
          <w:szCs w:val="24"/>
        </w:rPr>
      </w:pPr>
      <w:r>
        <w:rPr>
          <w:rFonts w:hint="eastAsia"/>
          <w:szCs w:val="24"/>
        </w:rPr>
        <w:t xml:space="preserve">测试项目</w:t>
      </w:r>
      <w:r w:rsidRPr="00394454">
        <w:rPr>
          <w:szCs w:val="24"/>
        </w:rPr>
        <w:t>软件测试共</w:t>
      </w:r>
      <w:r>
        <w:rPr>
          <w:szCs w:val="24"/>
        </w:rPr>
        <w:t xml:space="preserve">0</w:t>
      </w:r>
      <w:r w:rsidRPr="00394454">
        <w:rPr>
          <w:szCs w:val="24"/>
        </w:rPr>
        <w:t>种测试类型，</w:t>
      </w:r>
      <w:r>
        <w:rPr>
          <w:rFonts w:hint="eastAsia"/>
          <w:szCs w:val="24"/>
        </w:rPr>
        <w:t>其中</w:t>
      </w:r>
      <w:r>
        <w:rPr>
          <w:rFonts w:hint="eastAsia"/>
          <w:szCs w:val="24"/>
        </w:rPr>
        <w:t xml:space="preserve"/>
      </w:r>
      <w:r w:rsidRPr="00394454">
        <w:rPr>
          <w:szCs w:val="24"/>
        </w:rPr>
        <w:t>。</w:t>
      </w:r>
    </w:p>
    <w:p w14:paraId="47EF1E4F" w14:textId="77777777" w:rsidR="00001132" w:rsidRPr="00394454" w:rsidRDefault="00001132" w:rsidP="00001132">
      <w:pPr>
        <w:pStyle w:val="aff2"/>
        <w:ind w:firstLine="480"/>
        <w:rPr>
          <w:szCs w:val="24"/>
        </w:rPr>
      </w:pPr>
      <w:r w:rsidRPr="00394454">
        <w:rPr>
          <w:szCs w:val="24"/>
        </w:rPr>
        <w:t>测试项覆盖了软件需求规格说明中的全部软件需求。对软件需求规格说明的需求项追踪说明见附录</w:t>
      </w:r>
      <w:r w:rsidRPr="00394454">
        <w:rPr>
          <w:szCs w:val="24"/>
        </w:rPr>
        <w:t>3</w:t>
      </w:r>
      <w:r w:rsidRPr="00394454">
        <w:rPr>
          <w:szCs w:val="24"/>
        </w:rPr>
        <w:t>。测试过程能够满足对被测软件测评要求，保证测试效率并获得完整有效的测试结果。</w:t>
      </w:r>
    </w:p>
    <w:p w14:paraId="73D0EC9E" w14:textId="7640F277" w:rsidR="002877EE" w:rsidRPr="00001132" w:rsidRDefault="002877EE" w:rsidP="00B90B57">
      <w:pPr>
        <w:rPr>
          <w:rFonts w:hint="eastAsia"/>
        </w:rPr>
      </w:pPr>
    </w:p>
    <w:sectPr w:rsidR="002877EE" w:rsidRPr="00001132" w:rsidSect="00D73A2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EB90" w14:textId="77777777" w:rsidR="00D73A28" w:rsidRDefault="00D73A28">
      <w:r>
        <w:separator/>
      </w:r>
    </w:p>
  </w:endnote>
  <w:endnote w:type="continuationSeparator" w:id="0">
    <w:p w14:paraId="6A732820" w14:textId="77777777" w:rsidR="00D73A28" w:rsidRDefault="00D7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9721" w14:textId="77777777" w:rsidR="00D73A28" w:rsidRDefault="00D73A28">
      <w:r>
        <w:separator/>
      </w:r>
    </w:p>
  </w:footnote>
  <w:footnote w:type="continuationSeparator" w:id="0">
    <w:p w14:paraId="4D108776" w14:textId="77777777" w:rsidR="00D73A28" w:rsidRDefault="00D7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32"/>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119D"/>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0B57"/>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3A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37</Words>
  <Characters>214</Characters>
  <Application>Microsoft Office Word</Application>
  <DocSecurity>0</DocSecurity>
  <Lines>1</Lines>
  <Paragraphs>1</Paragraphs>
  <ScaleCrop>false</ScaleCrop>
  <Company>上海微小卫星工程中心</Company>
  <LinksUpToDate>false</LinksUpToDate>
  <CharactersWithSpaces>250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2024-03-04T11:02:00Z</dcterms:modified>
  <dc:identifier/>
  <dc:language/>
</cp:coreProperties>
</file>