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50B6CFC8"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r w:rsidR="008A39D0">
        <w:rPr>
          <w:rFonts w:hint="eastAsia"/>
          <w:szCs w:val="24"/>
        </w:rPr>
        <w:t xml:space="preserve"> 9.</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{{cover_time}}</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{{preparation_time}}</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{{inspect_time}}</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{{auditing_time}}</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{{ratify_time}}</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{{create_doc_time}}</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{{doc_v1_time}}</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111</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13666666666</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上海微小卫星工程中心</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18888828888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上海微小卫星工程中心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123123</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18777818412</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军用软件测评实验室测评过程和技术能力要求</w:t>
                </w:r>
              </w:p>
            </w:tc>
            <w:tc>
              <w:tcPr>
                <w:tcW w:w="1497" w:type="pct"/>
              </w:tcPr>
              <w:p w14:paraId="611B9686" w14:textId="77777777" w:rsidR="00ED1253" w:rsidRDefault="00ED1253" w:rsidP="00E163B3">
                <w:pPr>
                  <w:jc w:val="left"/>
                  <w:rPr>
                    <w:szCs w:val="21"/>
                  </w:rPr>
                </w:pPr>
                <w:r>
                  <w:rPr>
                    <w:rFonts w:hint="eastAsia"/>
                    <w:szCs w:val="21"/>
                  </w:rPr>
                  <w:t xml:space="preserve">〔2005〕装电字第324号</w:t>
                </w:r>
              </w:p>
            </w:tc>
            <w:tc>
              <w:tcPr>
                <w:tcW w:w="737" w:type="pct"/>
              </w:tcPr>
              <w:p w14:paraId="7A6A816C" w14:textId="77777777" w:rsidR="00ED1253" w:rsidRDefault="00ED1253" w:rsidP="00E163B3">
                <w:pPr>
                  <w:rPr>
                    <w:szCs w:val="21"/>
                  </w:rPr>
                </w:pPr>
                <w:r>
                  <w:rPr>
                    <w:rFonts w:hint="eastAsia"/>
                    <w:szCs w:val="21"/>
                  </w:rPr>
                  <w:t xml:space="preserve">2005-12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总装备部电子信息基础部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军用软件开发文档通用要求</w:t>
                </w:r>
              </w:p>
            </w:tc>
            <w:tc>
              <w:tcPr>
                <w:tcW w:w="1497" w:type="pct"/>
              </w:tcPr>
              <w:p w14:paraId="611B9686" w14:textId="77777777" w:rsidR="00ED1253" w:rsidRDefault="00ED1253" w:rsidP="00E163B3">
                <w:pPr>
                  <w:jc w:val="left"/>
                  <w:rPr>
                    <w:szCs w:val="21"/>
                  </w:rPr>
                </w:pPr>
                <w:r>
                  <w:rPr>
                    <w:rFonts w:hint="eastAsia"/>
                    <w:szCs w:val="21"/>
                  </w:rPr>
                  <w:t xml:space="preserve">GJB 438C-2021</w:t>
                </w:r>
              </w:p>
            </w:tc>
            <w:tc>
              <w:tcPr>
                <w:tcW w:w="737" w:type="pct"/>
              </w:tcPr>
              <w:p w14:paraId="7A6A816C" w14:textId="77777777" w:rsidR="00ED1253" w:rsidRDefault="00ED1253" w:rsidP="00E163B3">
                <w:pPr>
                  <w:rPr>
                    <w:szCs w:val="21"/>
                  </w:rPr>
                </w:pPr>
                <w:r>
                  <w:rPr>
                    <w:rFonts w:hint="eastAsia"/>
                    <w:szCs w:val="21"/>
                  </w:rPr>
                  <w:t xml:space="preserve">2022-03-01</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C/C++语言编程安全子集</w:t>
                </w:r>
              </w:p>
            </w:tc>
            <w:tc>
              <w:tcPr>
                <w:tcW w:w="1497" w:type="pct"/>
              </w:tcPr>
              <w:p w14:paraId="611B9686" w14:textId="77777777" w:rsidR="00ED1253" w:rsidRDefault="00ED1253" w:rsidP="00E163B3">
                <w:pPr>
                  <w:jc w:val="left"/>
                  <w:rPr>
                    <w:szCs w:val="21"/>
                  </w:rPr>
                </w:pPr>
                <w:r>
                  <w:rPr>
                    <w:rFonts w:hint="eastAsia"/>
                    <w:szCs w:val="21"/>
                  </w:rPr>
                  <w:t xml:space="preserve">GJB 8114-2013</w:t>
                </w:r>
              </w:p>
            </w:tc>
            <w:tc>
              <w:tcPr>
                <w:tcW w:w="737" w:type="pct"/>
              </w:tcPr>
              <w:p w14:paraId="7A6A816C" w14:textId="77777777" w:rsidR="00ED1253" w:rsidRDefault="00ED1253" w:rsidP="00E163B3">
                <w:pPr>
                  <w:rPr>
                    <w:szCs w:val="21"/>
                  </w:rPr>
                </w:pPr>
                <w:r>
                  <w:rPr>
                    <w:rFonts w:hint="eastAsia"/>
                    <w:szCs w:val="21"/>
                  </w:rPr>
                  <w:t xml:space="preserve">2013-04-11</w:t>
                </w:r>
              </w:p>
            </w:tc>
            <w:tc>
              <w:tcPr>
                <w:tcW w:w="893" w:type="pct"/>
              </w:tcPr>
              <w:p w14:paraId="62F3F7E8" w14:textId="77777777" w:rsidR="00ED1253" w:rsidRDefault="00ED1253" w:rsidP="00E163B3">
                <w:pPr>
                  <w:jc w:val="left"/>
                  <w:rPr>
                    <w:color w:val="000000"/>
                    <w:szCs w:val="21"/>
                  </w:rPr>
                </w:pPr>
                <w:r>
                  <w:rPr>
                    <w:rFonts w:hint="eastAsia"/>
                    <w:szCs w:val="21"/>
                  </w:rPr>
                  <w:t xml:space="preserve">国防科学技术工业委员会</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军用软件鉴定测评指南</w:t>
                </w:r>
              </w:p>
            </w:tc>
            <w:tc>
              <w:tcPr>
                <w:tcW w:w="1497" w:type="pct"/>
              </w:tcPr>
              <w:p w14:paraId="611B9686" w14:textId="77777777" w:rsidR="00ED1253" w:rsidRDefault="00ED1253" w:rsidP="00E163B3">
                <w:pPr>
                  <w:jc w:val="left"/>
                  <w:rPr>
                    <w:szCs w:val="21"/>
                  </w:rPr>
                </w:pPr>
                <w:r>
                  <w:rPr>
                    <w:rFonts w:hint="eastAsia"/>
                    <w:szCs w:val="21"/>
                  </w:rPr>
                  <w:t xml:space="preserve">TE-BTCG-004-2021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军用可编程逻辑器件软件测试要求</w:t>
                </w:r>
              </w:p>
            </w:tc>
            <w:tc>
              <w:tcPr>
                <w:tcW w:w="1497" w:type="pct"/>
              </w:tcPr>
              <w:p w14:paraId="611B9686" w14:textId="77777777" w:rsidR="00ED1253" w:rsidRDefault="00ED1253" w:rsidP="00E163B3">
                <w:pPr>
                  <w:jc w:val="left"/>
                  <w:rPr>
                    <w:szCs w:val="21"/>
                  </w:rPr>
                </w:pPr>
                <w:r>
                  <w:rPr>
                    <w:rFonts w:hint="eastAsia"/>
                    <w:szCs w:val="21"/>
                  </w:rPr>
                  <w:t xml:space="preserve">GJB 9433-2018</w:t>
                </w:r>
              </w:p>
            </w:tc>
            <w:tc>
              <w:tcPr>
                <w:tcW w:w="737" w:type="pct"/>
              </w:tcPr>
              <w:p w14:paraId="7A6A816C" w14:textId="77777777" w:rsidR="00ED1253" w:rsidRDefault="00ED1253" w:rsidP="00E163B3">
                <w:pPr>
                  <w:rPr>
                    <w:szCs w:val="21"/>
                  </w:rPr>
                </w:pPr>
                <w:r>
                  <w:rPr>
                    <w:rFonts w:hint="eastAsia"/>
                    <w:szCs w:val="21"/>
                  </w:rPr>
                  <w:t xml:space="preserve"> 2018-03-27</w:t>
                </w:r>
              </w:p>
            </w:tc>
            <w:tc>
              <w:tcPr>
                <w:tcW w:w="893" w:type="pct"/>
              </w:tcPr>
              <w:p w14:paraId="62F3F7E8" w14:textId="77777777" w:rsidR="00ED1253" w:rsidRDefault="00ED1253" w:rsidP="00E163B3">
                <w:pPr>
                  <w:jc w:val="left"/>
                  <w:rPr>
                    <w:color w:val="000000"/>
                    <w:szCs w:val="21"/>
                  </w:rPr>
                </w:pPr>
                <w:r>
                  <w:rPr>
                    <w:rFonts w:hint="eastAsia"/>
                    <w:szCs w:val="21"/>
                  </w:rPr>
                  <w:t xml:space="preserve"> 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2024-05-16</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PDPU和软件的协议</w:t>
                </w:r>
              </w:p>
            </w:tc>
            <w:tc>
              <w:tcPr>
                <w:tcW w:w="1497" w:type="pct"/>
              </w:tcPr>
              <w:p w14:paraId="6BF4A84A" w14:textId="77777777" w:rsidR="002A34A7" w:rsidRDefault="002A34A7" w:rsidP="00783902">
                <w:pPr>
                  <w:rPr>
                    <w:szCs w:val="21"/>
                    <w:highlight w:val="yellow"/>
                  </w:rPr>
                </w:pPr>
                <w:r>
                  <w:rPr>
                    <w:rFonts w:hint="eastAsia"/>
                    <w:szCs w:val="21"/>
                  </w:rPr>
                  <w:t xml:space="preserve">TXXY-1.00</w:t>
                </w:r>
              </w:p>
            </w:tc>
            <w:tc>
              <w:tcPr>
                <w:tcW w:w="737" w:type="pct"/>
              </w:tcPr>
              <w:p w14:paraId="23E91F63" w14:textId="77777777" w:rsidR="002A34A7" w:rsidRDefault="002A34A7" w:rsidP="00783902">
                <w:pPr>
                  <w:rPr>
                    <w:szCs w:val="21"/>
                    <w:highlight w:val="yellow"/>
                  </w:rPr>
                </w:pPr>
                <w:r>
                  <w:rPr>
                    <w:rFonts w:hint="eastAsia"/>
                    <w:szCs w:val="21"/>
                  </w:rPr>
                  <w:t xml:space="preserve">2024-05-30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官方研制总要求</w:t>
                </w:r>
              </w:p>
            </w:tc>
            <w:tc>
              <w:tcPr>
                <w:tcW w:w="1497" w:type="pct"/>
              </w:tcPr>
              <w:p w14:paraId="6BF4A84A" w14:textId="77777777" w:rsidR="002A34A7" w:rsidRDefault="002A34A7" w:rsidP="00783902">
                <w:pPr>
                  <w:rPr>
                    <w:szCs w:val="21"/>
                    <w:highlight w:val="yellow"/>
                  </w:rPr>
                </w:pPr>
                <w:r>
                  <w:rPr>
                    <w:rFonts w:hint="eastAsia"/>
                    <w:szCs w:val="21"/>
                  </w:rPr>
                  <w:t xml:space="preserve">YZYZ-1.2</w:t>
                </w:r>
              </w:p>
            </w:tc>
            <w:tc>
              <w:tcPr>
                <w:tcW w:w="737" w:type="pct"/>
              </w:tcPr>
              <w:p w14:paraId="23E91F63" w14:textId="77777777" w:rsidR="002A34A7" w:rsidRDefault="002A34A7" w:rsidP="00783902">
                <w:pPr>
                  <w:rPr>
                    <w:szCs w:val="21"/>
                    <w:highlight w:val="yellow"/>
                  </w:rPr>
                </w:pPr>
                <w:r>
                  <w:rPr>
                    <w:rFonts w:hint="eastAsia"/>
                    <w:szCs w:val="21"/>
                  </w:rPr>
                  <w:t xml:space="preserve">2024-09-02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2024-07-29</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C365C2"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2024</w:t>
          </w:r>
          <w:r w:rsidRPr="004E4F9D">
            <w:rPr>
              <w:sz w:val="24"/>
              <w:szCs w:val="24"/>
            </w:rPr>
            <w:t>年</w:t>
          </w:r>
          <w:r>
            <w:rPr>
              <w:rFonts w:hint="eastAsia"/>
              <w:sz w:val="24"/>
              <w:szCs w:val="24"/>
            </w:rPr>
            <w:t xml:space="preserve">6</w:t>
          </w:r>
          <w:r w:rsidRPr="004E4F9D">
            <w:rPr>
              <w:sz w:val="24"/>
              <w:szCs w:val="24"/>
            </w:rPr>
            <w:t>月</w:t>
          </w:r>
          <w:r w:rsidRPr="004E4F9D">
            <w:rPr>
              <w:sz w:val="24"/>
              <w:szCs w:val="24"/>
            </w:rPr>
            <w:t>-</w:t>
          </w:r>
          <w:r w:rsidR="00BF7E77">
            <w:rPr>
              <w:rFonts w:hint="eastAsia"/>
              <w:sz w:val="24"/>
              <w:szCs w:val="24"/>
            </w:rPr>
            <w:t xml:space="preserve">2024</w:t>
          </w:r>
          <w:r w:rsidRPr="004E4F9D">
            <w:rPr>
              <w:sz w:val="24"/>
              <w:szCs w:val="24"/>
            </w:rPr>
            <w:t>年</w:t>
          </w:r>
          <w:r w:rsidR="00BF7E77">
            <w:rPr>
              <w:rFonts w:hint="eastAsia"/>
              <w:sz w:val="24"/>
              <w:szCs w:val="24"/>
            </w:rPr>
            <w:t xml:space="preserve">8</w:t>
          </w:r>
          <w:r w:rsidRPr="004E4F9D">
            <w:rPr>
              <w:sz w:val="24"/>
              <w:szCs w:val="24"/>
            </w:rPr>
            <w:t>月</w:t>
          </w:r>
          <w:r w:rsidRPr="004E4F9D">
            <w:rPr>
              <w:rFonts w:hint="eastAsia"/>
              <w:sz w:val="24"/>
              <w:szCs w:val="24"/>
            </w:rPr>
            <w:t>。</w:t>
          </w:r>
        </w:p>
        <w:p w14:paraId="59148B27" w14:textId="3DB6C74C"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00242B12">
            <w:rPr>
              <w:rFonts w:hint="eastAsia"/>
              <w:szCs w:val="24"/>
            </w:rPr>
            <w:t xml:space="preserve">武汉体育中心123</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20240612</w:t>
                </w:r>
                <w:r w:rsidRPr="0011264A">
                  <w:rPr>
                    <w:szCs w:val="21"/>
                  </w:rPr>
                  <w:t>~</w:t>
                </w:r>
                <w:r w:rsidRPr="00F15280">
                  <w:rPr>
                    <w:szCs w:val="21"/>
                  </w:rPr>
                  <w:t xml:space="preserve">20240612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20240613</w:t>
                </w:r>
                <w:r w:rsidRPr="0011264A">
                  <w:rPr>
                    <w:szCs w:val="21"/>
                  </w:rPr>
                  <w:t>~</w:t>
                </w:r>
                <w:r>
                  <w:rPr>
                    <w:szCs w:val="21"/>
                  </w:rPr>
                  <w:t xml:space="preserve">20240619</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20240620</w:t>
                </w:r>
                <w:r w:rsidRPr="0011264A">
                  <w:rPr>
                    <w:szCs w:val="21"/>
                  </w:rPr>
                  <w:t>~</w:t>
                </w:r>
                <w:r>
                  <w:rPr>
                    <w:szCs w:val="21"/>
                  </w:rPr>
                  <w:t xml:space="preserve">20240625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52180BBA" w:rsidR="000C28EA" w:rsidRPr="0011264A" w:rsidRDefault="00242B12" w:rsidP="003854C3">
                <w:pPr>
                  <w:rPr>
                    <w:rFonts w:hint="eastAsia"/>
                    <w:szCs w:val="21"/>
                  </w:rPr>
                </w:pPr>
                <w:r>
                  <w:rPr>
                    <w:rFonts w:hint="eastAsia"/>
                    <w:szCs w:val="21"/>
                  </w:rPr>
                  <w:t xml:space="preserve">武汉体育中心123</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测试项目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测试项目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测试项目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测试项目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测试设计需求</w:t>
                </w:r>
              </w:p>
            </w:tc>
            <w:tc>
              <w:tcPr>
                <w:tcW w:w="3518" w:type="pct"/>
                <w:noWrap/>
              </w:tcPr>
              <w:p w14:paraId="0EB043F8" w14:textId="77777777" w:rsidR="00726DFF" w:rsidRDefault="00726DFF" w:rsidP="00726DFF">
                <w:pPr>
                  <w:rPr>
                    <w:noProof/>
                    <w:szCs w:val="21"/>
                  </w:rPr>
                </w:pPr>
                <w:r>
                  <w:rPr>
                    <w:rFonts w:hint="eastAsia"/>
                    <w:noProof/>
                    <w:szCs w:val="21"/>
                  </w:rPr>
                  <w:t xml:space="preserve"/>
                </w:r>
                <w:r>
                  <w:drawing>
                    <wp:inline xmlns:a="http://schemas.openxmlformats.org/drawingml/2006/main" xmlns:pic="http://schemas.openxmlformats.org/drawingml/2006/picture">
                      <wp:extent cx="4320000" cy="2197370"/>
                      <wp:docPr id="1003" name="Picture 1003"/>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4320000" cy="2197370"/>
                              </a:xfrm>
                              <a:prstGeom prst="rect"/>
                            </pic:spPr>
                          </pic:pic>
                        </a:graphicData>
                      </a:graphic>
                    </wp:inline>
                  </w:drawing>
                </w:r>
                <w: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一个设计需求内容</w:t>
                </w:r>
              </w:p>
            </w:tc>
            <w:tc>
              <w:tcPr>
                <w:tcW w:w="3518" w:type="pct"/>
                <w:noWrap/>
              </w:tcPr>
              <w:p w14:paraId="0EB043F8" w14:textId="77777777" w:rsidR="00726DFF" w:rsidRDefault="00726DFF" w:rsidP="00726DFF">
                <w:pPr>
                  <w:rPr>
                    <w:noProof/>
                    <w:szCs w:val="21"/>
                  </w:rPr>
                </w:pPr>
                <w:r>
                  <w:rPr>
                    <w:rFonts w:hint="eastAsia"/>
                    <w:noProof/>
                    <w:szCs w:val="21"/>
                  </w:rPr>
                  <w:t xml:space="preserve"/>
                </w:r>
                <w:r>
                  <w:drawing>
                    <wp:inline xmlns:a="http://schemas.openxmlformats.org/drawingml/2006/main" xmlns:pic="http://schemas.openxmlformats.org/drawingml/2006/picture">
                      <wp:extent cx="4320000" cy="1349433"/>
                      <wp:docPr id="1004" name="Picture 1004"/>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4320000" cy="1349433"/>
                              </a:xfrm>
                              <a:prstGeom prst="rect"/>
                            </pic:spPr>
                          </pic:pic>
                        </a:graphicData>
                      </a:graphic>
                    </wp:inline>
                  </w:drawing>
                </w:r>
                <w: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设计需求1号文</w:t>
                </w:r>
              </w:p>
            </w:tc>
            <w:tc>
              <w:tcPr>
                <w:tcW w:w="3518" w:type="pct"/>
                <w:noWrap/>
              </w:tcPr>
              <w:p w14:paraId="0EB043F8" w14:textId="77777777" w:rsidR="00726DFF" w:rsidRDefault="00726DFF" w:rsidP="00726DFF">
                <w:pPr>
                  <w:rPr>
                    <w:noProof/>
                    <w:szCs w:val="21"/>
                  </w:rPr>
                </w:pPr>
                <w:r>
                  <w:rPr>
                    <w:rFonts w:hint="eastAsia"/>
                    <w:noProof/>
                    <w:szCs w:val="21"/>
                  </w:rPr>
                  <w:t xml:space="preserve">123123</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这是测试autoresize插件的</w:t>
                </w:r>
              </w:p>
            </w:tc>
            <w:tc>
              <w:tcPr>
                <w:tcW w:w="3518" w:type="pct"/>
                <w:noWrap/>
              </w:tcPr>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w:t>
                </w:r>
              </w:p>
              <w:p w14:paraId="0EB043F8" w14:textId="77777777" w:rsidR="00726DFF" w:rsidRDefault="00726DFF" w:rsidP="00726DFF">
                <w:pPr>
                  <w:rPr>
                    <w:noProof/>
                    <w:szCs w:val="21"/>
                  </w:rPr>
                </w:pPr>
                <w:r>
                  <w:rPr>
                    <w:rFonts w:hint="eastAsia"/>
                    <w:noProof/>
                    <w:szCs w:val="21"/>
                  </w:rPr>
                  <w:t xml:space="preserve">31</w:t>
                </w:r>
              </w:p>
              <w:p w14:paraId="0EB043F8" w14:textId="77777777" w:rsidR="00726DFF" w:rsidRDefault="00726DFF" w:rsidP="00726DFF">
                <w:pPr>
                  <w:rPr>
                    <w:noProof/>
                    <w:szCs w:val="21"/>
                  </w:rPr>
                </w:pPr>
                <w:r>
                  <w:rPr>
                    <w:rFonts w:hint="eastAsia"/>
                    <w:noProof/>
                    <w:szCs w:val="21"/>
                  </w:rPr>
                  <w:t xml:space="preserve">23</w:t>
                </w:r>
              </w:p>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23</w:t>
                </w:r>
              </w:p>
              <w:p w14:paraId="0EB043F8" w14:textId="77777777" w:rsidR="00726DFF" w:rsidRDefault="00726DFF" w:rsidP="00726DFF">
                <w:pPr>
                  <w:rPr>
                    <w:noProof/>
                    <w:szCs w:val="21"/>
                  </w:rPr>
                </w:pPr>
                <w:r>
                  <w:rPr>
                    <w:rFonts w:hint="eastAsia"/>
                    <w:noProof/>
                    <w:szCs w:val="21"/>
                  </w:rPr>
                  <w:t xml:space="preserve">12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12</w:t>
                </w:r>
              </w:p>
              <w:p w14:paraId="0EB043F8" w14:textId="77777777" w:rsidR="00726DFF" w:rsidRDefault="00726DFF" w:rsidP="00726DFF">
                <w:pPr>
                  <w:rPr>
                    <w:noProof/>
                    <w:szCs w:val="21"/>
                  </w:rPr>
                </w:pPr>
                <w:r>
                  <w:rPr>
                    <w:rFonts w:hint="eastAsia"/>
                    <w:noProof/>
                    <w:szCs w:val="21"/>
                  </w:rPr>
                  <w:t xml:space="preserve">41</w:t>
                </w:r>
              </w:p>
              <w:p w14:paraId="0EB043F8" w14:textId="77777777" w:rsidR="00726DFF" w:rsidRDefault="00726DFF" w:rsidP="00726DFF">
                <w:pPr>
                  <w:rPr>
                    <w:noProof/>
                    <w:szCs w:val="21"/>
                  </w:rPr>
                </w:pPr>
                <w:r>
                  <w:rPr>
                    <w:rFonts w:hint="eastAsia"/>
                    <w:noProof/>
                    <w:szCs w:val="21"/>
                  </w:rPr>
                  <w:t xml:space="preserve">23</w:t>
                </w:r>
              </w:p>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w:t>
                </w:r>
              </w:p>
              <w:p w14:paraId="0EB043F8" w14:textId="77777777" w:rsidR="00726DFF" w:rsidRDefault="00726DFF" w:rsidP="00726DFF">
                <w:pPr>
                  <w:rPr>
                    <w:noProof/>
                    <w:szCs w:val="21"/>
                  </w:rPr>
                </w:pPr>
                <w:r>
                  <w:rPr>
                    <w:rFonts w:hint="eastAsia"/>
                    <w:noProof/>
                    <w:szCs w:val="21"/>
                  </w:rPr>
                  <w:t xml:space="preserve">2</w:t>
                </w:r>
              </w:p>
              <w:p w14:paraId="0EB043F8" w14:textId="77777777" w:rsidR="00726DFF" w:rsidRDefault="00726DFF" w:rsidP="00726DFF">
                <w:pPr>
                  <w:rPr>
                    <w:noProof/>
                    <w:szCs w:val="21"/>
                  </w:rPr>
                </w:pPr>
                <w:r>
                  <w:rPr>
                    <w:rFonts w:hint="eastAsia"/>
                    <w:noProof/>
                    <w:szCs w:val="21"/>
                  </w:rPr>
                  <w:t xml:space="preserve">3</w:t>
                </w:r>
              </w:p>
              <w:p w14:paraId="0EB043F8" w14:textId="77777777" w:rsidR="00726DFF" w:rsidRDefault="00726DFF" w:rsidP="00726DFF">
                <w:pPr>
                  <w:rPr>
                    <w:noProof/>
                    <w:szCs w:val="21"/>
                  </w:rPr>
                </w:pPr>
                <w:r>
                  <w:rPr>
                    <w:rFonts w:hint="eastAsia"/>
                    <w:noProof/>
                    <w:szCs w:val="21"/>
                  </w:rPr>
                  <w:t xml:space="preserve">1</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神奇宝贝</w:t>
                </w:r>
              </w:p>
            </w:tc>
            <w:tc>
              <w:tcPr>
                <w:tcW w:w="3518" w:type="pct"/>
                <w:noWrap/>
              </w:tcPr>
              <w:p w14:paraId="0EB043F8" w14:textId="77777777" w:rsidR="00726DFF" w:rsidRDefault="00726DFF" w:rsidP="00726DFF">
                <w:pPr>
                  <w:rPr>
                    <w:noProof/>
                    <w:szCs w:val="21"/>
                  </w:rPr>
                </w:pPr>
                <w:r>
                  <w:rPr>
                    <w:rFonts w:hint="eastAsia"/>
                    <w:noProof/>
                    <w:szCs w:val="21"/>
                  </w:rPr>
                  <w:t xml:space="preserve">总要求神奇宝贝1号</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测试项目</w:t>
          </w:r>
          <w:r w:rsidRPr="00622B8C">
            <w:rPr>
              <w:szCs w:val="24"/>
            </w:rPr>
            <w:t>软件对外接口主要有</w:t>
          </w:r>
          <w:r>
            <w:rPr>
              <w:szCs w:val="24"/>
            </w:rPr>
            <w:t xml:space="preserve"/>
          </w:r>
          <w:r>
            <w:t xml:space="preserve"/>
          </w:r>
          <w:r w:rsidRPr="00622B8C">
            <w:rPr>
              <w:szCs w:val="24"/>
            </w:rPr>
            <w:t>。</w:t>
          </w:r>
          <w:r w:rsidRPr="00622B8C">
            <w:rPr>
              <w:szCs w:val="24"/>
            </w:rPr>
            <w:t xml:space="preserve">测试项目</w:t>
          </w:r>
          <w:r w:rsidRPr="00622B8C">
            <w:rPr>
              <w:szCs w:val="24"/>
            </w:rPr>
            <w:t>软件外部接口示意图如下图所示。</w:t>
          </w:r>
        </w:p>
        <w:p w14:paraId="06762FFB" w14:textId="0DB81EE6" w:rsidR="00B327D4" w:rsidRDefault="00B327D4" w:rsidP="00B327D4">
          <w:pPr>
            <w:spacing w:line="360" w:lineRule="auto"/>
            <w:jc w:val="center"/>
          </w:pPr>
          <w:r>
            <w:rPr>
              <w:noProof/>
            </w:rPr>
            <mc:AlternateContent>
              <mc:Choice Requires="wps">
                <w:drawing>
                  <wp:inline distT="0" distB="0" distL="0" distR="0" wp14:anchorId="22A6068B" wp14:editId="14AEB73B">
                    <wp:extent cx="1738630" cy="755015"/>
                    <wp:effectExtent l="12700" t="8255" r="10795" b="8255"/>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测试项目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19"/>
            <w:gridCol w:w="1452"/>
            <w:gridCol w:w="1418"/>
            <w:gridCol w:w="1541"/>
            <w:gridCol w:w="1172"/>
            <w:gridCol w:w="1362"/>
            <w:gridCol w:w="1676"/>
          </w:tblGrid>
          <w:tr w:rsidR="00DC1D14" w14:paraId="5BA4A832" w14:textId="77777777" w:rsidTr="00DC1D14">
            <w:trPr>
              <w:tblHeader/>
            </w:trPr>
            <w:tc>
              <w:tcPr>
                <w:tcW w:w="227" w:type="pct"/>
              </w:tcPr>
              <w:p w14:paraId="1C31B2B2" w14:textId="77777777" w:rsidR="00DC1D14" w:rsidRDefault="00DC1D14" w:rsidP="00DC1D14">
                <w:pPr>
                  <w:adjustRightInd w:val="0"/>
                  <w:textAlignment w:val="center"/>
                  <w:rPr>
                    <w:rFonts w:eastAsia="黑体"/>
                    <w:szCs w:val="21"/>
                  </w:rPr>
                </w:pPr>
                <w:r>
                  <w:rPr>
                    <w:rFonts w:eastAsia="黑体"/>
                    <w:szCs w:val="21"/>
                  </w:rPr>
                  <w:t>序号</w:t>
                </w:r>
              </w:p>
            </w:tc>
            <w:tc>
              <w:tcPr>
                <w:tcW w:w="783" w:type="pct"/>
              </w:tcPr>
              <w:p w14:paraId="39A12112" w14:textId="77777777" w:rsidR="00DC1D14" w:rsidRDefault="00DC1D14" w:rsidP="00DC1D14">
                <w:pPr>
                  <w:adjustRightInd w:val="0"/>
                  <w:jc w:val="center"/>
                  <w:textAlignment w:val="center"/>
                  <w:rPr>
                    <w:rFonts w:eastAsia="黑体"/>
                    <w:szCs w:val="21"/>
                  </w:rPr>
                </w:pPr>
                <w:r>
                  <w:rPr>
                    <w:rFonts w:eastAsia="黑体"/>
                    <w:szCs w:val="21"/>
                  </w:rPr>
                  <w:t>接口名称</w:t>
                </w:r>
              </w:p>
            </w:tc>
            <w:tc>
              <w:tcPr>
                <w:tcW w:w="765" w:type="pct"/>
              </w:tcPr>
              <w:p w14:paraId="757E712C" w14:textId="77777777" w:rsidR="00DC1D14" w:rsidRDefault="00DC1D14" w:rsidP="00DC1D14">
                <w:pPr>
                  <w:adjustRightInd w:val="0"/>
                  <w:jc w:val="center"/>
                  <w:textAlignment w:val="center"/>
                  <w:rPr>
                    <w:rFonts w:eastAsia="黑体"/>
                    <w:szCs w:val="21"/>
                  </w:rPr>
                </w:pPr>
                <w:r>
                  <w:rPr>
                    <w:rFonts w:eastAsia="黑体"/>
                    <w:szCs w:val="21"/>
                  </w:rPr>
                  <w:t>接口标识</w:t>
                </w:r>
              </w:p>
            </w:tc>
            <w:tc>
              <w:tcPr>
                <w:tcW w:w="831" w:type="pct"/>
              </w:tcPr>
              <w:p w14:paraId="0EC8A9B0" w14:textId="156AF120" w:rsidR="00DC1D14" w:rsidRDefault="00DC1D14" w:rsidP="00DC1D14">
                <w:pPr>
                  <w:adjustRightInd w:val="0"/>
                  <w:jc w:val="center"/>
                  <w:textAlignment w:val="center"/>
                  <w:rPr>
                    <w:rFonts w:eastAsia="黑体" w:hint="eastAsia"/>
                    <w:szCs w:val="21"/>
                  </w:rPr>
                </w:pPr>
                <w:r>
                  <w:rPr>
                    <w:rFonts w:eastAsia="黑体" w:hint="eastAsia"/>
                    <w:szCs w:val="21"/>
                  </w:rPr>
                  <w:t>发送方</w:t>
                </w:r>
              </w:p>
            </w:tc>
            <w:tc>
              <w:tcPr>
                <w:tcW w:w="633" w:type="pct"/>
              </w:tcPr>
              <w:p w14:paraId="43226C6D" w14:textId="113611D9" w:rsidR="00DC1D14" w:rsidRDefault="00DC1D14" w:rsidP="00DC1D14">
                <w:pPr>
                  <w:adjustRightInd w:val="0"/>
                  <w:jc w:val="center"/>
                  <w:textAlignment w:val="center"/>
                  <w:rPr>
                    <w:rFonts w:eastAsia="黑体"/>
                    <w:szCs w:val="21"/>
                  </w:rPr>
                </w:pPr>
                <w:r>
                  <w:rPr>
                    <w:rFonts w:eastAsia="黑体" w:hint="eastAsia"/>
                    <w:szCs w:val="21"/>
                  </w:rPr>
                  <w:t>接收方</w:t>
                </w:r>
              </w:p>
            </w:tc>
            <w:tc>
              <w:tcPr>
                <w:tcW w:w="735" w:type="pct"/>
              </w:tcPr>
              <w:p w14:paraId="1AA660E0" w14:textId="0147FD78" w:rsidR="00DC1D14" w:rsidRDefault="00DC1D14" w:rsidP="00DC1D14">
                <w:pPr>
                  <w:adjustRightInd w:val="0"/>
                  <w:jc w:val="center"/>
                  <w:textAlignment w:val="center"/>
                  <w:rPr>
                    <w:rFonts w:eastAsia="黑体"/>
                    <w:szCs w:val="21"/>
                  </w:rPr>
                </w:pPr>
                <w:r>
                  <w:rPr>
                    <w:rFonts w:eastAsia="黑体"/>
                    <w:szCs w:val="21"/>
                  </w:rPr>
                  <w:t>接口类型</w:t>
                </w:r>
              </w:p>
            </w:tc>
            <w:tc>
              <w:tcPr>
                <w:tcW w:w="1026" w:type="pct"/>
              </w:tcPr>
              <w:p w14:paraId="3B98453A" w14:textId="290EF9C2" w:rsidR="00DC1D14" w:rsidRDefault="00DC1D14" w:rsidP="00DC1D14">
                <w:pPr>
                  <w:adjustRightInd w:val="0"/>
                  <w:jc w:val="center"/>
                  <w:textAlignment w:val="center"/>
                  <w:rPr>
                    <w:rFonts w:eastAsia="黑体"/>
                    <w:szCs w:val="21"/>
                  </w:rPr>
                </w:pPr>
                <w:r>
                  <w:rPr>
                    <w:rFonts w:eastAsia="黑体" w:hint="eastAsia"/>
                    <w:szCs w:val="21"/>
                  </w:rPr>
                  <w:t>数据内容</w:t>
                </w:r>
              </w:p>
            </w:tc>
          </w:tr>
        </w:tbl>
        <w:p w14:paraId="73D0EC9E" w14:textId="426600F0" w:rsidR="002877EE" w:rsidRPr="00B327D4" w:rsidRDefault="002877EE" w:rsidP="00B327D4"/>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测试项目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测试项目</w:t>
                </w:r>
              </w:p>
            </w:tc>
            <w:tc>
              <w:tcPr>
                <w:tcW w:w="325" w:type="pct"/>
              </w:tcPr>
              <w:p w14:paraId="1BBE435F" w14:textId="26DF091D" w:rsidR="0066173D" w:rsidRPr="00B037B3" w:rsidRDefault="00E159F8" w:rsidP="001C79C7">
                <w:pPr>
                  <w:jc w:val="center"/>
                  <w:rPr>
                    <w:szCs w:val="21"/>
                  </w:rPr>
                </w:pPr>
                <w:r>
                  <w:rPr>
                    <w:rFonts w:hint="eastAsia"/>
                    <w:szCs w:val="21"/>
                  </w:rPr>
                  <w:t xml:space="preserve">沿用</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
                </w:r>
              </w:p>
            </w:tc>
            <w:tc>
              <w:tcPr>
                <w:tcW w:w="419" w:type="pct"/>
              </w:tcPr>
              <w:p w14:paraId="0CF7CB8F" w14:textId="6D39F578" w:rsidR="0066173D" w:rsidRPr="00B037B3" w:rsidRDefault="00035BD5" w:rsidP="004A4D63">
                <w:pPr>
                  <w:rPr>
                    <w:szCs w:val="21"/>
                  </w:rPr>
                </w:pPr>
                <w:r>
                  <w:rPr>
                    <w:rFonts w:hint="eastAsia"/>
                    <w:szCs w:val="21"/>
                  </w:rPr>
                  <w:t xml:space="preserve"/>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1.1</w:t>
                </w:r>
              </w:p>
            </w:tc>
            <w:tc>
              <w:tcPr>
                <w:tcW w:w="541" w:type="pct"/>
              </w:tcPr>
              <w:p w14:paraId="7A4AA300" w14:textId="77777777" w:rsidR="0066173D" w:rsidRPr="00B037B3" w:rsidRDefault="0066173D" w:rsidP="004A4D63">
                <w:pPr>
                  <w:rPr>
                    <w:szCs w:val="21"/>
                  </w:rPr>
                </w:pPr>
                <w:r>
                  <w:rPr>
                    <w:rFonts w:hint="eastAsia"/>
                    <w:szCs w:val="21"/>
                  </w:rPr>
                  <w:t xml:space="preserve">8888</w:t>
                </w:r>
              </w:p>
            </w:tc>
            <w:tc>
              <w:tcPr>
                <w:tcW w:w="291" w:type="pct"/>
              </w:tcPr>
              <w:p w14:paraId="1C5C41B2" w14:textId="77777777" w:rsidR="0066173D" w:rsidRPr="00B037B3" w:rsidRDefault="0066173D" w:rsidP="004A4D63">
                <w:pPr>
                  <w:rPr>
                    <w:szCs w:val="21"/>
                  </w:rPr>
                </w:pPr>
                <w:r>
                  <w:rPr>
                    <w:rFonts w:hint="eastAsia"/>
                    <w:szCs w:val="21"/>
                  </w:rPr>
                  <w:t xml:space="preserve">2024-06-12</w:t>
                </w:r>
              </w:p>
            </w:tc>
            <w:tc>
              <w:tcPr>
                <w:tcW w:w="403" w:type="pct"/>
              </w:tcPr>
              <w:p w14:paraId="1A510589" w14:textId="77777777" w:rsidR="0066173D" w:rsidRPr="00B037B3" w:rsidRDefault="0066173D" w:rsidP="004A4D63">
                <w:pPr>
                  <w:rPr>
                    <w:szCs w:val="21"/>
                  </w:rPr>
                </w:pPr>
                <w:r>
                  <w:rPr>
                    <w:rFonts w:hint="eastAsia"/>
                    <w:szCs w:val="21"/>
                  </w:rPr>
                  <w:t xml:space="preserve">上海微小卫星工程中心</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Toc159521097" w:displacedByCustomXml="next"/>
    <w:bookmarkStart w:id="80"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需求规格说明1.1、PDPU和软件的协议</w:t>
          </w:r>
          <w:r w:rsidRPr="00C32125">
            <w:rPr>
              <w:szCs w:val="24"/>
              <w:lang w:val="zh-CN"/>
            </w:rPr>
            <w:t>等文档</w:t>
          </w:r>
          <w:r w:rsidRPr="00C32125">
            <w:rPr>
              <w:szCs w:val="24"/>
            </w:rPr>
            <w:t>，</w:t>
          </w:r>
          <w:r w:rsidRPr="00C32125">
            <w:rPr>
              <w:szCs w:val="24"/>
              <w:lang w:val="zh-CN"/>
            </w:rPr>
            <w:t>对</w:t>
          </w:r>
          <w:r w:rsidRPr="00C32125">
            <w:rPr>
              <w:szCs w:val="24"/>
            </w:rPr>
            <w:t xml:space="preserve">测试项目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测试项目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测试项目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测试项目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11B0DE9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00E12E6A">
            <w:rPr>
              <w:rFonts w:hint="eastAsia"/>
              <w:szCs w:val="24"/>
            </w:rPr>
            <w:t>438C</w:t>
          </w:r>
          <w:r w:rsidR="00E12E6A">
            <w:rPr>
              <w:rFonts w:hint="eastAsia"/>
              <w:szCs w:val="24"/>
            </w:rPr>
            <w:t>要求的审查的文档</w:t>
          </w:r>
          <w:r w:rsidRPr="003925E6">
            <w:rPr>
              <w:szCs w:val="24"/>
            </w:rPr>
            <w:t>；</w:t>
          </w:r>
        </w:p>
        <w:p w14:paraId="7605C4C9" w14:textId="20D0E2C1"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00E12E6A">
            <w:rPr>
              <w:rFonts w:hint="eastAsia"/>
              <w:szCs w:val="24"/>
            </w:rPr>
            <w:t>全部代码</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测试项目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Default="00727A2E" w:rsidP="002426FA">
          <w:pPr>
            <w:pStyle w:val="4"/>
            <w:rPr>
              <w:sz w:val="24"/>
              <w:szCs w:val="24"/>
            </w:rPr>
          </w:pPr>
          <w:r w:rsidRPr="005515F2">
            <w:rPr>
              <w:sz w:val="24"/>
              <w:szCs w:val="24"/>
            </w:rPr>
            <w:t xml:space="preserve">文档审查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文档审查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文档审查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XQ_DC_WDSC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依据相关要求，逐项检查被测文档的完整性、一致性和准确性是否满足要求</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1.文档审查</w:t>
                </w:r>
                <w:r w:rsidR="008B1B56">
                  <w:rPr>
                    <w:rFonts w:hint="eastAsia"/>
                    <w:b/>
                    <w:bCs/>
                    <w:szCs w:val="21"/>
                  </w:rPr>
                  <w:t>（</w:t>
                </w:r>
                <w:r w:rsidR="007A2A56">
                  <w:rPr>
                    <w:rFonts w:hint="eastAsia"/>
                    <w:b/>
                    <w:bCs/>
                    <w:szCs w:val="21"/>
                  </w:rPr>
                  <w:t xml:space="preserve">XQ_DC_WDSC_SU01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本软件文档审查包括内容如下：</w:t>
                </w:r>
              </w:p>
              <w:p>
                <w:pPr>
                  <w:wordWrap w:val="0"/>
                  <w:adjustRightInd w:val="0"/>
                  <w:spacing w:afterLines="50" w:after="156"/>
                  <w:rPr>
                    <w:szCs w:val="21"/>
                  </w:rPr>
                </w:pPr>
                <w:r>
                  <w:rPr>
                    <w:rFonts w:hint="eastAsia"/>
                    <w:szCs w:val="21"/>
                  </w:rPr>
                  <w:t xml:space="preserve">1）软件需求规格说明</w:t>
                </w:r>
              </w:p>
              <w:p>
                <w:pPr>
                  <w:wordWrap w:val="0"/>
                  <w:adjustRightInd w:val="0"/>
                  <w:spacing w:afterLines="50" w:after="156"/>
                  <w:rPr>
                    <w:szCs w:val="21"/>
                  </w:rPr>
                </w:pPr>
                <w:r>
                  <w:rPr>
                    <w:rFonts w:hint="eastAsia"/>
                    <w:szCs w:val="21"/>
                  </w:rPr>
                  <w:t xml:space="preserve">2）软件设计文档</w:t>
                </w:r>
              </w:p>
              <w:p>
                <w:pPr>
                  <w:wordWrap w:val="0"/>
                  <w:adjustRightInd w:val="0"/>
                  <w:spacing w:afterLines="50" w:after="156"/>
                  <w:rPr>
                    <w:szCs w:val="21"/>
                  </w:rPr>
                </w:pPr>
                <w:r>
                  <w:rPr>
                    <w:rFonts w:hint="eastAsia"/>
                    <w:szCs w:val="21"/>
                  </w:rPr>
                  <w:t xml:space="preserve">3）软件接口需求规格说明</w:t>
                </w:r>
              </w:p>
              <w:p>
                <w:pPr>
                  <w:wordWrap w:val="0"/>
                  <w:adjustRightInd w:val="0"/>
                  <w:spacing w:afterLines="50" w:after="156"/>
                  <w:rPr>
                    <w:szCs w:val="21"/>
                  </w:rPr>
                </w:pPr>
                <w:r>
                  <w:rPr>
                    <w:rFonts w:hint="eastAsia"/>
                    <w:szCs w:val="21"/>
                  </w:rPr>
                  <w:t xml:space="preserve">4）软件接口设计说明</w:t>
                </w:r>
              </w:p>
              <w:p>
                <w:pPr>
                  <w:wordWrap w:val="0"/>
                  <w:adjustRightInd w:val="0"/>
                  <w:spacing w:afterLines="50" w:after="156"/>
                  <w:rPr>
                    <w:szCs w:val="21"/>
                  </w:rPr>
                </w:pPr>
                <w:r>
                  <w:rPr>
                    <w:rFonts w:hint="eastAsia"/>
                    <w:szCs w:val="21"/>
                  </w:rPr>
                  <w:t xml:space="preserve">5）软件用户手册</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1.文档审查</w:t>
                </w:r>
                <w:r>
                  <w:rPr>
                    <w:rFonts w:hint="eastAsia"/>
                    <w:b/>
                    <w:bCs/>
                    <w:szCs w:val="21"/>
                  </w:rPr>
                  <w:t>（</w:t>
                </w:r>
                <w:r>
                  <w:rPr>
                    <w:rFonts w:hint="eastAsia"/>
                    <w:b/>
                    <w:bCs/>
                    <w:szCs w:val="21"/>
                  </w:rPr>
                  <w:t xml:space="preserve">XQ_DC_WDSC_SU01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测试人员人工阅读文档，依据文档检查单对软件文档进行审查，文档审查工作内容包括：</w:t>
                </w:r>
              </w:p>
              <w:p>
                <w:pPr>
                  <w:wordWrap w:val="0"/>
                  <w:adjustRightInd w:val="0"/>
                  <w:spacing w:afterLines="50" w:after="156"/>
                  <w:rPr>
                    <w:szCs w:val="21"/>
                  </w:rPr>
                </w:pPr>
                <w:r>
                  <w:rPr>
                    <w:rFonts w:hint="eastAsia"/>
                    <w:szCs w:val="21"/>
                  </w:rPr>
                  <w:t xml:space="preserve">1）审查软件文档内容是否完整；</w:t>
                </w:r>
              </w:p>
              <w:p>
                <w:pPr>
                  <w:wordWrap w:val="0"/>
                  <w:adjustRightInd w:val="0"/>
                  <w:spacing w:afterLines="50" w:after="156"/>
                  <w:rPr>
                    <w:szCs w:val="21"/>
                  </w:rPr>
                </w:pPr>
                <w:r>
                  <w:rPr>
                    <w:rFonts w:hint="eastAsia"/>
                    <w:szCs w:val="21"/>
                  </w:rPr>
                  <w:t xml:space="preserve">2）审查软件文档描述是否正确；</w:t>
                </w:r>
              </w:p>
              <w:p>
                <w:pPr>
                  <w:wordWrap w:val="0"/>
                  <w:adjustRightInd w:val="0"/>
                  <w:spacing w:afterLines="50" w:after="156"/>
                  <w:rPr>
                    <w:szCs w:val="21"/>
                  </w:rPr>
                </w:pPr>
                <w:r>
                  <w:rPr>
                    <w:rFonts w:hint="eastAsia"/>
                    <w:szCs w:val="21"/>
                  </w:rPr>
                  <w:t xml:space="preserve">3）审查软件文档格式是否规范；</w:t>
                </w:r>
              </w:p>
              <w:p>
                <w:pPr>
                  <w:wordWrap w:val="0"/>
                  <w:adjustRightInd w:val="0"/>
                  <w:spacing w:afterLines="50" w:after="156"/>
                  <w:rPr>
                    <w:szCs w:val="21"/>
                  </w:rPr>
                </w:pPr>
                <w:r>
                  <w:rPr>
                    <w:rFonts w:hint="eastAsia"/>
                    <w:szCs w:val="21"/>
                  </w:rPr>
                  <w:t xml:space="preserve">4）审查软件文档是否文文一致</w:t>
                </w:r>
              </w:p>
              <w:p>
                <w:pPr>
                  <w:wordWrap w:val="0"/>
                  <w:adjustRightInd w:val="0"/>
                  <w:spacing w:afterLines="50" w:after="156"/>
                  <w:rPr>
                    <w:szCs w:val="21"/>
                  </w:rPr>
                </w:pPr>
                <w:r>
                  <w:rPr>
                    <w:rFonts w:hint="eastAsia"/>
                    <w:szCs w:val="21"/>
                  </w:rPr>
                  <w:t xml:space="preserve">按照附录的需求规格说明审查单，对被测软件的需求规格说明进行审查；</w:t>
                </w:r>
              </w:p>
              <w:p>
                <w:pPr>
                  <w:wordWrap w:val="0"/>
                  <w:adjustRightInd w:val="0"/>
                  <w:spacing w:afterLines="50" w:after="156"/>
                  <w:rPr>
                    <w:szCs w:val="21"/>
                  </w:rPr>
                </w:pPr>
                <w:r>
                  <w:rPr>
                    <w:rFonts w:hint="eastAsia"/>
                    <w:szCs w:val="21"/>
                  </w:rPr>
                  <w:t xml:space="preserve">按照附录的软件设计文档审查单，对被测软件的设计说明文档进行审查；</w:t>
                </w:r>
              </w:p>
              <w:p>
                <w:pPr>
                  <w:wordWrap w:val="0"/>
                  <w:adjustRightInd w:val="0"/>
                  <w:spacing w:afterLines="50" w:after="156"/>
                  <w:rPr>
                    <w:szCs w:val="21"/>
                  </w:rPr>
                </w:pPr>
                <w:r>
                  <w:rPr>
                    <w:rFonts w:hint="eastAsia"/>
                    <w:szCs w:val="21"/>
                  </w:rPr>
                  <w:t xml:space="preserve">按照附录的用户手册审查单，对被测软件的用户手册进行审查</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对所有被测软件文档按照文档检查单逐项进行审查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7D53220D" w14:textId="730F9FEE" w:rsidR="00673814" w:rsidRDefault="00737A7C" w:rsidP="00D03EDD">
                <w:pPr>
                  <w:spacing w:before="100" w:beforeAutospacing="1" w:after="100" w:afterAutospacing="1"/>
                  <w:jc w:val="left"/>
                  <w:textAlignment w:val="center"/>
                  <w:rPr>
                    <w:snapToGrid w:val="0"/>
                    <w:szCs w:val="21"/>
                  </w:rPr>
                </w:pPr>
                <w:r w:rsidRPr="00737A7C">
                  <w:rPr>
                    <w:rFonts w:hint="eastAsia"/>
                    <w:snapToGrid w:val="0"/>
                    <w:szCs w:val="21"/>
                  </w:rPr>
                  <w:t>被测软件文档内容完整，描述准确，格式规范，文档文文一致</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静态分析</w:t>
          </w:r>
        </w:p>
        <w:p w14:paraId="3DFD4D98" w14:textId="77777777" w:rsidR="00727A2E" w:rsidRDefault="00727A2E" w:rsidP="002426FA">
          <w:pPr>
            <w:pStyle w:val="4"/>
            <w:rPr>
              <w:sz w:val="24"/>
              <w:szCs w:val="24"/>
            </w:rPr>
          </w:pPr>
          <w:r w:rsidRPr="005515F2">
            <w:rPr>
              <w:sz w:val="24"/>
              <w:szCs w:val="24"/>
            </w:rPr>
            <w:t xml:space="preserve">静态分析</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静态分析</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静态分析</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XQ_SA_JTFX</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根据相关要求，利用静态分析工具对被测软件全部源程序进行控制流分析、数据流分析进行分析，并统计软件质量度量信息，给出软件源代码检查结果</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1.静态分析</w:t>
                </w:r>
                <w:r w:rsidR="008B1B56">
                  <w:rPr>
                    <w:rFonts w:hint="eastAsia"/>
                    <w:b/>
                    <w:bCs/>
                    <w:szCs w:val="21"/>
                  </w:rPr>
                  <w:t>（</w:t>
                </w:r>
                <w:r w:rsidR="007A2A56">
                  <w:rPr>
                    <w:rFonts w:hint="eastAsia"/>
                    <w:b/>
                    <w:bCs/>
                    <w:szCs w:val="21"/>
                  </w:rPr>
                  <w:t xml:space="preserve">XQ_SA_JTFX_SU01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对被测软件全部源程序进行静态分析，对控制流、数据流进行分析，验证软件是否满足控制流和数据流要求，并依据质量特性需求统计质量度量信息</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1.静态分析</w:t>
                </w:r>
                <w:r>
                  <w:rPr>
                    <w:rFonts w:hint="eastAsia"/>
                    <w:b/>
                    <w:bCs/>
                    <w:szCs w:val="21"/>
                  </w:rPr>
                  <w:t>（</w:t>
                </w:r>
                <w:r>
                  <w:rPr>
                    <w:rFonts w:hint="eastAsia"/>
                    <w:b/>
                    <w:bCs/>
                    <w:szCs w:val="21"/>
                  </w:rPr>
                  <w:t xml:space="preserve">XQ_SA_JTFX_SU01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使用LDRA TestBed软件和Klocwork软件工具对被测软件全部源程序进行静态分析，依据附录的审查单对源程序进行检查。</w:t>
                </w:r>
              </w:p>
              <w:p>
                <w:pPr>
                  <w:wordWrap w:val="0"/>
                  <w:adjustRightInd w:val="0"/>
                  <w:spacing w:afterLines="50" w:after="156"/>
                  <w:rPr>
                    <w:szCs w:val="21"/>
                  </w:rPr>
                </w:pPr>
                <w:r>
                  <w:rPr>
                    <w:rFonts w:hint="eastAsia"/>
                    <w:szCs w:val="21"/>
                  </w:rPr>
                  <w:t xml:space="preserve">1）使用静态分析工具统计软件质量度量信息，包含：</w:t>
                </w:r>
              </w:p>
              <w:p>
                <w:pPr>
                  <w:wordWrap w:val="0"/>
                  <w:adjustRightInd w:val="0"/>
                  <w:spacing w:afterLines="50" w:after="156"/>
                  <w:rPr>
                    <w:szCs w:val="21"/>
                  </w:rPr>
                </w:pPr>
                <w:r>
                  <w:rPr>
                    <w:rFonts w:hint="eastAsia"/>
                    <w:szCs w:val="21"/>
                  </w:rPr>
                  <w:t xml:space="preserve">（1）软件总注释率不小于20%（注释行数/软件规模*100%）；</w:t>
                </w:r>
              </w:p>
              <w:p>
                <w:pPr>
                  <w:wordWrap w:val="0"/>
                  <w:adjustRightInd w:val="0"/>
                  <w:spacing w:afterLines="50" w:after="156"/>
                  <w:rPr>
                    <w:szCs w:val="21"/>
                  </w:rPr>
                </w:pPr>
                <w:r>
                  <w:rPr>
                    <w:rFonts w:hint="eastAsia"/>
                    <w:szCs w:val="21"/>
                  </w:rPr>
                  <w:t xml:space="preserve">（2）模块的平均规模不大于200行（模块代码行数之和/模块数）；</w:t>
                </w:r>
              </w:p>
              <w:p>
                <w:pPr>
                  <w:wordWrap w:val="0"/>
                  <w:adjustRightInd w:val="0"/>
                  <w:spacing w:afterLines="50" w:after="156"/>
                  <w:rPr>
                    <w:szCs w:val="21"/>
                  </w:rPr>
                </w:pPr>
                <w:r>
                  <w:rPr>
                    <w:rFonts w:hint="eastAsia"/>
                    <w:szCs w:val="21"/>
                  </w:rPr>
                  <w:t xml:space="preserve">（3）模块的平均圈复杂度不大于10（模块圈复杂度之和/模块总数）；</w:t>
                </w:r>
              </w:p>
              <w:p>
                <w:pPr>
                  <w:wordWrap w:val="0"/>
                  <w:adjustRightInd w:val="0"/>
                  <w:spacing w:afterLines="50" w:after="156"/>
                  <w:rPr>
                    <w:szCs w:val="21"/>
                  </w:rPr>
                </w:pPr>
                <w:r>
                  <w:rPr>
                    <w:rFonts w:hint="eastAsia"/>
                    <w:szCs w:val="21"/>
                  </w:rPr>
                  <w:t xml:space="preserve">（4）</w:t>
                </w:r>
                <w:r>
                  <w:rPr>
                    <w:rFonts w:hint="eastAsia"/>
                    <w:szCs w:val="21"/>
                  </w:rPr>
                  <w:tab/>
                </w:r>
                <w:r>
                  <w:rPr>
                    <w:rFonts w:hint="eastAsia"/>
                    <w:szCs w:val="21"/>
                  </w:rPr>
                  <w:t xml:space="preserve">模块的平均扇出数不大于7（模块扇出数之和/模块总数）。</w:t>
                </w:r>
              </w:p>
              <w:p>
                <w:pPr>
                  <w:wordWrap w:val="0"/>
                  <w:adjustRightInd w:val="0"/>
                  <w:spacing w:afterLines="50" w:after="156"/>
                  <w:rPr>
                    <w:szCs w:val="21"/>
                  </w:rPr>
                </w:pPr>
                <w:r>
                  <w:rPr>
                    <w:rFonts w:hint="eastAsia"/>
                    <w:szCs w:val="21"/>
                  </w:rPr>
                  <w:t xml:space="preserve">2）使用静态分析工具结合人工分析对控制流和数据流进行分析，验证软件是否满足控制流和数据流要求。</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对软件全部源程序进行进行质量度量、控制流分析、数据流分析的静态统计信息分析</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118C0BBE" w14:textId="4F356C1D" w:rsidR="00B62FBC" w:rsidRDefault="00B62FBC" w:rsidP="00D03EDD">
                <w:pPr>
                  <w:spacing w:before="100" w:beforeAutospacing="1" w:after="100" w:afterAutospacing="1"/>
                  <w:jc w:val="left"/>
                  <w:textAlignment w:val="center"/>
                  <w:rPr>
                    <w:snapToGrid w:val="0"/>
                    <w:szCs w:val="21"/>
                  </w:rPr>
                </w:pPr>
                <w:r w:rsidRPr="00B62FBC">
                  <w:rPr>
                    <w:rFonts w:hint="eastAsia"/>
                    <w:snapToGrid w:val="0"/>
                    <w:szCs w:val="21"/>
                  </w:rPr>
                  <w:t xml:space="preserve">完成要求的源代码分析，得到软件质量度量信息，软件无违反控制流和数据流检查要求的情况</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代码审查</w:t>
          </w:r>
        </w:p>
        <w:p w14:paraId="3DFD4D98" w14:textId="77777777" w:rsidR="00727A2E" w:rsidRDefault="00727A2E" w:rsidP="002426FA">
          <w:pPr>
            <w:pStyle w:val="4"/>
            <w:rPr>
              <w:sz w:val="24"/>
              <w:szCs w:val="24"/>
            </w:rPr>
          </w:pPr>
          <w:r w:rsidRPr="005515F2">
            <w:rPr>
              <w:sz w:val="24"/>
              <w:szCs w:val="24"/>
            </w:rPr>
            <w:t xml:space="preserve">代码审查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代码审查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代码审查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XQ_CR_DMSC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根据相关要求及软件文档开展针对软件程序代码的代码审查</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1.代码审查</w:t>
                </w:r>
                <w:r w:rsidR="008B1B56">
                  <w:rPr>
                    <w:rFonts w:hint="eastAsia"/>
                    <w:b/>
                    <w:bCs/>
                    <w:szCs w:val="21"/>
                  </w:rPr>
                  <w:t>（</w:t>
                </w:r>
                <w:r w:rsidR="007A2A56">
                  <w:rPr>
                    <w:rFonts w:hint="eastAsia"/>
                    <w:b/>
                    <w:bCs/>
                    <w:szCs w:val="21"/>
                  </w:rPr>
                  <w:t xml:space="preserve">XQ_CR_DMSC_SU01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通过人工审查及借助工具辅助分析的方式开展代码审查，审查代码编程准则的符合性、代码流程实现的正确性、代码结构的合理性以及代码实现需求的正确性；人工审查中发现的问题，审查人员应及时记录</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1.代码审查</w:t>
                </w:r>
                <w:r>
                  <w:rPr>
                    <w:rFonts w:hint="eastAsia"/>
                    <w:b/>
                    <w:bCs/>
                    <w:szCs w:val="21"/>
                  </w:rPr>
                  <w:t>（</w:t>
                </w:r>
                <w:r>
                  <w:rPr>
                    <w:rFonts w:hint="eastAsia"/>
                    <w:b/>
                    <w:bCs/>
                    <w:szCs w:val="21"/>
                  </w:rPr>
                  <w:t xml:space="preserve">XQ_CR_DMSC_SU01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人工审查及借助工具辅助分析的方式</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和依据附录代码审查单范围内的源代码开展四个方面的审查：</w:t>
                </w:r>
              </w:p>
              <w:p>
                <w:pPr>
                  <w:wordWrap w:val="0"/>
                  <w:adjustRightInd w:val="0"/>
                  <w:spacing w:afterLines="50" w:after="156"/>
                  <w:rPr>
                    <w:szCs w:val="21"/>
                  </w:rPr>
                </w:pPr>
                <w:r>
                  <w:rPr>
                    <w:rFonts w:hint="eastAsia"/>
                    <w:szCs w:val="21"/>
                  </w:rPr>
                  <w:t xml:space="preserve">1）编程准则检查：依据编程准则的要求，对程序的编码与编程准则进行符合性检查；</w:t>
                </w:r>
              </w:p>
              <w:p>
                <w:pPr>
                  <w:wordWrap w:val="0"/>
                  <w:adjustRightInd w:val="0"/>
                  <w:spacing w:afterLines="50" w:after="156"/>
                  <w:rPr>
                    <w:szCs w:val="21"/>
                  </w:rPr>
                </w:pPr>
                <w:r>
                  <w:rPr>
                    <w:rFonts w:hint="eastAsia"/>
                    <w:szCs w:val="21"/>
                  </w:rPr>
                  <w:t xml:space="preserve">2）代码流程审查：审查程序代码的条件判别、控制流程、数据处理等满足设计要求；</w:t>
                </w:r>
              </w:p>
              <w:p>
                <w:pPr>
                  <w:wordWrap w:val="0"/>
                  <w:adjustRightInd w:val="0"/>
                  <w:spacing w:afterLines="50" w:after="156"/>
                  <w:rPr>
                    <w:szCs w:val="21"/>
                  </w:rPr>
                </w:pPr>
                <w:r>
                  <w:rPr>
                    <w:rFonts w:hint="eastAsia"/>
                    <w:szCs w:val="21"/>
                  </w:rPr>
                  <w:t xml:space="preserve">3）软件结构审查：依据设计文档，审查程序代码的结构设计的合理性，包括程序结构设计和数据结构设计；</w:t>
                </w:r>
              </w:p>
              <w:p>
                <w:pPr>
                  <w:wordWrap w:val="0"/>
                  <w:adjustRightInd w:val="0"/>
                  <w:spacing w:afterLines="50" w:after="156"/>
                  <w:rPr>
                    <w:szCs w:val="21"/>
                  </w:rPr>
                </w:pPr>
                <w:r>
                  <w:rPr>
                    <w:rFonts w:hint="eastAsia"/>
                    <w:szCs w:val="21"/>
                  </w:rPr>
                  <w:t xml:space="preserve">4）需求实现审查：依据需求文档及其他相关资料，审查程序代码的需求层的功能实现是否正确</w:t>
                </w:r>
                <w:r w:rsidR="00CA71F2">
                  <w:rPr>
                    <w:rFonts w:hint="eastAsia"/>
                    <w:szCs w:val="21"/>
                  </w:rP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对软件全部源代码/重点模块进行代码审查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47B63FDD" w14:textId="307C41CC" w:rsidR="00BE037C" w:rsidRDefault="00D62EC4" w:rsidP="00D03EDD">
                <w:pPr>
                  <w:spacing w:before="100" w:beforeAutospacing="1" w:after="100" w:afterAutospacing="1"/>
                  <w:jc w:val="left"/>
                  <w:textAlignment w:val="center"/>
                  <w:rPr>
                    <w:snapToGrid w:val="0"/>
                    <w:szCs w:val="21"/>
                  </w:rPr>
                </w:pPr>
                <w:r w:rsidRPr="00D62EC4">
                  <w:rPr>
                    <w:rFonts w:hint="eastAsia"/>
                    <w:snapToGrid w:val="0"/>
                    <w:szCs w:val="21"/>
                  </w:rPr>
                  <w:t xml:space="preserve">代码编码符合编程准则、代码流程实现正确、代码结构设计合理，代码实现需求正确</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Default="00727A2E" w:rsidP="002426FA">
          <w:pPr>
            <w:pStyle w:val="4"/>
            <w:rPr>
              <w:sz w:val="24"/>
              <w:szCs w:val="24"/>
            </w:rPr>
          </w:pPr>
          <w:r w:rsidRPr="005515F2">
            <w:rPr>
              <w:sz w:val="24"/>
              <w:szCs w:val="24"/>
            </w:rPr>
            <w:t xml:space="preserve">wtd1</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wtd1</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wtd1</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XQ_FT_CSHG</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PDPU和软件的协议</w:t>
                </w:r>
                <w:r w:rsidRPr="005515F2">
                  <w:rPr>
                    <w:szCs w:val="21"/>
                  </w:rPr>
                  <w:t>》</w:t>
                </w:r>
                <w:r w:rsidRPr="005515F2">
                  <w:rPr>
                    <w:szCs w:val="21"/>
                  </w:rPr>
                  <w:t xml:space="preserve">-1.1.1-一个设计需求内容</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
                </w:r>
                <w:r>
                  <w:drawing>
                    <wp:inline xmlns:a="http://schemas.openxmlformats.org/drawingml/2006/main" xmlns:pic="http://schemas.openxmlformats.org/drawingml/2006/picture">
                      <wp:extent cx="4320000" cy="1349433"/>
                      <wp:docPr id="1005" name="Picture 1005"/>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4320000" cy="1349433"/>
                              </a:xfrm>
                              <a:prstGeom prst="rect"/>
                            </pic:spPr>
                          </pic:pic>
                        </a:graphicData>
                      </a:graphic>
                    </wp:inline>
                  </w:drawing>
                </w:r>
                <w:r>
                  <w:t xml:space="preserve"/>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1.111</w:t>
                </w:r>
                <w:r w:rsidR="008B1B56">
                  <w:rPr>
                    <w:rFonts w:hint="eastAsia"/>
                    <w:b/>
                    <w:bCs/>
                    <w:szCs w:val="21"/>
                  </w:rPr>
                  <w:t>（</w:t>
                </w:r>
                <w:r w:rsidR="007A2A56">
                  <w:rPr>
                    <w:rFonts w:hint="eastAsia"/>
                    <w:b/>
                    <w:bCs/>
                    <w:szCs w:val="21"/>
                  </w:rPr>
                  <w:t xml:space="preserve">XQ_FT_CSHG_SU01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2123</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1.111</w:t>
                </w:r>
                <w:r>
                  <w:rPr>
                    <w:rFonts w:hint="eastAsia"/>
                    <w:b/>
                    <w:bCs/>
                    <w:szCs w:val="21"/>
                  </w:rPr>
                  <w:t>（</w:t>
                </w:r>
                <w:r>
                  <w:rPr>
                    <w:rFonts w:hint="eastAsia"/>
                    <w:b/>
                    <w:bCs/>
                    <w:szCs w:val="21"/>
                  </w:rPr>
                  <w:t xml:space="preserve">XQ_FT_CSHG_SU01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测试用例覆盖111子项要求的全部内容。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p w14:paraId="3DFD4D98" w14:textId="77777777" w:rsidR="00727A2E" w:rsidRDefault="00727A2E" w:rsidP="002426FA">
          <w:pPr>
            <w:pStyle w:val="4"/>
            <w:rPr>
              <w:sz w:val="24"/>
              <w:szCs w:val="24"/>
            </w:rPr>
          </w:pPr>
          <w:r w:rsidRPr="005515F2">
            <w:rPr>
              <w:sz w:val="24"/>
              <w:szCs w:val="24"/>
            </w:rPr>
            <w:t xml:space="preserve">神奇宝贝测试项1号</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神奇宝贝测试项1号</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神奇宝贝测试项1号</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XQ_FT_SQBB</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官方研制总要求</w:t>
                </w:r>
                <w:r w:rsidRPr="005515F2">
                  <w:rPr>
                    <w:szCs w:val="21"/>
                  </w:rPr>
                  <w:t>》</w:t>
                </w:r>
                <w:r w:rsidRPr="005515F2">
                  <w:rPr>
                    <w:szCs w:val="21"/>
                  </w:rPr>
                  <w:t xml:space="preserve">-1.1.1-神奇宝贝</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总要求神奇宝贝1号</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动态测试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1.子项1号</w:t>
                </w:r>
                <w:r w:rsidR="008B1B56">
                  <w:rPr>
                    <w:rFonts w:hint="eastAsia"/>
                    <w:b/>
                    <w:bCs/>
                    <w:szCs w:val="21"/>
                  </w:rPr>
                  <w:t>（</w:t>
                </w:r>
                <w:r w:rsidR="007A2A56">
                  <w:rPr>
                    <w:rFonts w:hint="eastAsia"/>
                    <w:b/>
                    <w:bCs/>
                    <w:szCs w:val="21"/>
                  </w:rPr>
                  <w:t xml:space="preserve">XQ_FT_SQBB_SU01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子项1号的描述</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1.子项1号</w:t>
                </w:r>
                <w:r>
                  <w:rPr>
                    <w:rFonts w:hint="eastAsia"/>
                    <w:b/>
                    <w:bCs/>
                    <w:szCs w:val="21"/>
                  </w:rPr>
                  <w:t>（</w:t>
                </w:r>
                <w:r>
                  <w:rPr>
                    <w:rFonts w:hint="eastAsia"/>
                    <w:b/>
                    <w:bCs/>
                    <w:szCs w:val="21"/>
                  </w:rPr>
                  <w:t xml:space="preserve">XQ_FT_SQBB_SU01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175ECA" w:rsidRPr="008B1B56">
                  <w:rPr>
                    <w:rFonts w:hint="eastAsia"/>
                    <w:szCs w:val="21"/>
                  </w:rPr>
                  <w:t xml:space="preserve">在艰苦环境下</w:t>
                </w:r>
                <w:r w:rsidR="00175ECA">
                  <w:rPr>
                    <w:rFonts w:hint="eastAsia"/>
                    <w:szCs w:val="21"/>
                  </w:rPr>
                  <w:t>，</w:t>
                </w: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进行艰苦操作</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观察艰苦</w:t>
                </w:r>
                <w:r w:rsidR="00CA71F2">
                  <w:rPr>
                    <w:rFonts w:hint="eastAsia"/>
                    <w:szCs w:val="21"/>
                  </w:rPr>
                  <w:t xml:space="preserve"/>
                </w:r>
                <w:r>
                  <w:t xml:space="preserve"/>
                </w:r>
                <w:r>
                  <w:t xml:space="preserve"/>
                </w:r>
                <w:r w:rsidR="00275C1C">
                  <w:rPr>
                    <w:rFonts w:hint="eastAsia"/>
                    <w:szCs w:val="21"/>
                  </w:rPr>
                  <w:t>，</w:t>
                </w:r>
                <w:r w:rsidR="00275C1C">
                  <w:rPr>
                    <w:rFonts w:hint="eastAsia"/>
                    <w:szCs w:val="21"/>
                  </w:rPr>
                  <w:t xml:space="preserve">期望正确</w:t>
                </w:r>
                <w:r w:rsidR="00CA71F2">
                  <w:rPr>
                    <w:rFonts w:hint="eastAsia"/>
                    <w:szCs w:val="21"/>
                  </w:rP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测试用例覆盖子项1号子项要求的全部内容。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测试项目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静态分析1项、代码审查1项、文档审查1项、功能测试2项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修改用户、陈俊亦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上海微小卫星工程中心</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上海微小卫星工程中心</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TCP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Transmission Control Protocol传输控制协议</w:t>
                </w:r>
              </w:p>
            </w:tc>
          </w:tr>
        </w:tbl>
        <w:p w14:paraId="73D0EC9E" w14:textId="4EB50807" w:rsidR="002877EE" w:rsidRPr="00493B0D" w:rsidRDefault="002877EE" w:rsidP="00493B0D"/>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4" w:name="_Toc159521127"/>
      <w:bookmarkStart w:id="125" w:name="_Toc374542573"/>
      <w:bookmarkStart w:id="126" w:name="_Toc374542656"/>
      <w:bookmarkStart w:id="127" w:name="_Toc91752418"/>
      <w:bookmarkStart w:id="128"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1.1.1</w:t>
                </w:r>
              </w:p>
            </w:tc>
            <w:tc>
              <w:tcPr>
                <w:tcW w:w="2684" w:type="dxa"/>
                <w:vAlign w:val="center"/>
                <w:vMerge w:val="restart"/>
              </w:tcPr>
              <w:p w14:paraId="7DEA108D" w14:textId="77777777" w:rsidR="0012018E" w:rsidRDefault="0012018E" w:rsidP="00D73C9D">
                <w:r>
                  <w:rPr>
                    <w:rFonts w:hint="eastAsia"/>
                  </w:rPr>
                  <w:t xml:space="preserve">神奇宝贝</w:t>
                </w:r>
              </w:p>
            </w:tc>
            <w:tc>
              <w:tcPr>
                <w:tcW w:w="1215" w:type="dxa"/>
                <w:vAlign w:val="center"/>
              </w:tcPr>
              <w:p w14:paraId="1789DDB9" w14:textId="77777777" w:rsidR="0012018E" w:rsidRDefault="0012018E" w:rsidP="00D73C9D">
                <w:r>
                  <w:rPr>
                    <w:rFonts w:hint="eastAsia"/>
                  </w:rPr>
                  <w:t xml:space="preserve">6.2.4.2</w:t>
                </w:r>
              </w:p>
            </w:tc>
            <w:tc>
              <w:tcPr>
                <w:tcW w:w="1379" w:type="dxa"/>
                <w:vAlign w:val="center"/>
              </w:tcPr>
              <w:p w14:paraId="1F0BB649" w14:textId="77777777" w:rsidR="0012018E" w:rsidRDefault="0012018E" w:rsidP="00D73C9D">
                <w:r>
                  <w:rPr>
                    <w:rFonts w:hint="eastAsia"/>
                  </w:rPr>
                  <w:t xml:space="preserve">神奇宝贝测试项1号</w:t>
                </w:r>
              </w:p>
            </w:tc>
            <w:tc>
              <w:tcPr>
                <w:tcW w:w="1788" w:type="dxa"/>
                <w:vAlign w:val="center"/>
              </w:tcPr>
              <w:p w14:paraId="1F5CCB37" w14:textId="77777777" w:rsidR="0012018E" w:rsidRDefault="0012018E" w:rsidP="00D73C9D">
                <w:r>
                  <w:rPr>
                    <w:rFonts w:hint="eastAsia"/>
                  </w:rPr>
                  <w:t xml:space="preserve">XQ_FT_SQBB</w:t>
                </w:r>
              </w:p>
            </w:tc>
          </w:tr>
        </w:tbl>
        <w:p w14:paraId="73D0EC9E" w14:textId="4EB50807" w:rsidR="002877EE" w:rsidRPr="00493B0D" w:rsidRDefault="002877EE" w:rsidP="00493B0D">
          <w:pPr>
            <w:rPr>
              <w:rFonts w:hint="eastAsia"/>
            </w:rPr>
          </w:pPr>
        </w:p>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静态分析</w:t>
                </w:r>
              </w:p>
            </w:tc>
            <w:tc>
              <w:tcPr>
                <w:tcW w:w="803" w:type="pct"/>
                <w:vAlign w:val="center"/>
              </w:tcPr>
              <w:p w14:paraId="24053E25" w14:textId="77777777" w:rsidR="005C39B0" w:rsidRDefault="005C39B0" w:rsidP="002A23B8">
                <w:r>
                  <w:rPr>
                    <w:rFonts w:hint="eastAsia"/>
                  </w:rPr>
                  <w:t xml:space="preserve">XQ_SA_JTFX</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代码审查</w:t>
                </w:r>
              </w:p>
            </w:tc>
            <w:tc>
              <w:tcPr>
                <w:tcW w:w="803" w:type="pct"/>
                <w:vAlign w:val="center"/>
              </w:tcPr>
              <w:p w14:paraId="24053E25" w14:textId="77777777" w:rsidR="005C39B0" w:rsidRDefault="005C39B0" w:rsidP="002A23B8">
                <w:r>
                  <w:rPr>
                    <w:rFonts w:hint="eastAsia"/>
                  </w:rPr>
                  <w:t xml:space="preserve">XQ_CR_DMSC</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文档审查</w:t>
                </w:r>
              </w:p>
            </w:tc>
            <w:tc>
              <w:tcPr>
                <w:tcW w:w="803" w:type="pct"/>
                <w:vAlign w:val="center"/>
              </w:tcPr>
              <w:p w14:paraId="24053E25" w14:textId="77777777" w:rsidR="005C39B0" w:rsidRDefault="005C39B0" w:rsidP="002A23B8">
                <w:r>
                  <w:rPr>
                    <w:rFonts w:hint="eastAsia"/>
                  </w:rPr>
                  <w:t xml:space="preserve">XQ_DC_WDSC</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静态分析</w:t>
                </w:r>
              </w:p>
            </w:tc>
            <w:tc>
              <w:tcPr>
                <w:tcW w:w="1733" w:type="dxa"/>
                <w:vAlign w:val="center"/>
              </w:tcPr>
              <w:p w14:paraId="4A497328" w14:textId="77777777" w:rsidR="00F8010D" w:rsidRDefault="00F8010D" w:rsidP="000F54D9">
                <w:r>
                  <w:rPr>
                    <w:rFonts w:hint="eastAsia"/>
                  </w:rPr>
                  <w:t xml:space="preserve">XQ_SA_JTFX</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代码审查</w:t>
                </w:r>
              </w:p>
            </w:tc>
            <w:tc>
              <w:tcPr>
                <w:tcW w:w="1733" w:type="dxa"/>
                <w:vAlign w:val="center"/>
              </w:tcPr>
              <w:p w14:paraId="4A497328" w14:textId="77777777" w:rsidR="00F8010D" w:rsidRDefault="00F8010D" w:rsidP="000F54D9">
                <w:r>
                  <w:rPr>
                    <w:rFonts w:hint="eastAsia"/>
                  </w:rPr>
                  <w:t xml:space="preserve">XQ_CR_DMSC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文档审查</w:t>
                </w:r>
              </w:p>
            </w:tc>
            <w:tc>
              <w:tcPr>
                <w:tcW w:w="1733" w:type="dxa"/>
                <w:vAlign w:val="center"/>
              </w:tcPr>
              <w:p w14:paraId="4A497328" w14:textId="77777777" w:rsidR="00F8010D" w:rsidRDefault="00F8010D" w:rsidP="000F54D9">
                <w:r>
                  <w:rPr>
                    <w:rFonts w:hint="eastAsia"/>
                  </w:rPr>
                  <w:t xml:space="preserve">XQ_DC_WDSC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测试项目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8888</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5555</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5555</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6ABDF" w14:textId="77777777" w:rsidR="00FE6C2D" w:rsidRDefault="00FE6C2D">
      <w:r>
        <w:separator/>
      </w:r>
    </w:p>
  </w:endnote>
  <w:endnote w:type="continuationSeparator" w:id="0">
    <w:p w14:paraId="2B1EF33D" w14:textId="77777777" w:rsidR="00FE6C2D" w:rsidRDefault="00FE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12CA2" w14:textId="77777777" w:rsidR="00FE6C2D" w:rsidRDefault="00FE6C2D">
      <w:r>
        <w:separator/>
      </w:r>
    </w:p>
  </w:footnote>
  <w:footnote w:type="continuationSeparator" w:id="0">
    <w:p w14:paraId="2EF39CCE" w14:textId="77777777" w:rsidR="00FE6C2D" w:rsidRDefault="00FE6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6E5"/>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3684C"/>
    <w:rsid w:val="00444D88"/>
    <w:rsid w:val="00455283"/>
    <w:rsid w:val="004675CD"/>
    <w:rsid w:val="00470250"/>
    <w:rsid w:val="004841D8"/>
    <w:rsid w:val="0048471E"/>
    <w:rsid w:val="004916EA"/>
    <w:rsid w:val="004A115E"/>
    <w:rsid w:val="004A16D0"/>
    <w:rsid w:val="004A1AD6"/>
    <w:rsid w:val="004A1FCC"/>
    <w:rsid w:val="004A274F"/>
    <w:rsid w:val="004B0847"/>
    <w:rsid w:val="004C10E7"/>
    <w:rsid w:val="004D77E2"/>
    <w:rsid w:val="004F2412"/>
    <w:rsid w:val="00506E5C"/>
    <w:rsid w:val="00507B07"/>
    <w:rsid w:val="0051775C"/>
    <w:rsid w:val="00522FEF"/>
    <w:rsid w:val="00526875"/>
    <w:rsid w:val="00532334"/>
    <w:rsid w:val="005435E0"/>
    <w:rsid w:val="00545846"/>
    <w:rsid w:val="00545898"/>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37845"/>
    <w:rsid w:val="00842D6D"/>
    <w:rsid w:val="00845B76"/>
    <w:rsid w:val="0084718D"/>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D5772"/>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C7AAC"/>
    <w:rsid w:val="009D202E"/>
    <w:rsid w:val="009D7F8F"/>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08C5"/>
    <w:rsid w:val="00CF12A3"/>
    <w:rsid w:val="00D01D42"/>
    <w:rsid w:val="00D35AF2"/>
    <w:rsid w:val="00D40F22"/>
    <w:rsid w:val="00D51784"/>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2C39"/>
    <w:rsid w:val="00FE6C2D"/>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19" Type="http://schemas.openxmlformats.org/officeDocument/2006/relationships/image" Target="media/image2.png"/><Relationship Id="rId20"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44D88"/>
    <w:rsid w:val="00464A95"/>
    <w:rsid w:val="00471569"/>
    <w:rsid w:val="00497241"/>
    <w:rsid w:val="004B0AF7"/>
    <w:rsid w:val="00545898"/>
    <w:rsid w:val="005B1167"/>
    <w:rsid w:val="005F79F1"/>
    <w:rsid w:val="006704F3"/>
    <w:rsid w:val="006A2BCD"/>
    <w:rsid w:val="00794253"/>
    <w:rsid w:val="008168B9"/>
    <w:rsid w:val="00940FCF"/>
    <w:rsid w:val="009D03CA"/>
    <w:rsid w:val="00A24FA6"/>
    <w:rsid w:val="00A7656C"/>
    <w:rsid w:val="00B11CDA"/>
    <w:rsid w:val="00B20448"/>
    <w:rsid w:val="00B926A3"/>
    <w:rsid w:val="00BA50D5"/>
    <w:rsid w:val="00BA7E5F"/>
    <w:rsid w:val="00C7179C"/>
    <w:rsid w:val="00CF08C5"/>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18172</TotalTime>
  <Pages>73</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522</cp:revision>
  <cp:lastPrinted>2021-12-17T09:12:00Z</cp:lastPrinted>
  <dcterms:created xsi:type="dcterms:W3CDTF">2022-01-24T07:15:00Z</dcterms:created>
  <dcterms:modified xsi:type="dcterms:W3CDTF">2024-06-28T09:45:00Z</dcterms:modified>
</cp:coreProperties>
</file>