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FF1D8C"/>
          <w:sz w:val="72"/>
          <w:szCs w:val="72"/>
        </w:rPr>
        <w:t xml:space="preserve">Gainly</w:t>
      </w:r>
    </w:p>
    <w:p>
      <w:pPr>
        <w:spacing w:after="80"/>
        <w:jc w:val="center"/>
      </w:pPr>
      <w:r>
        <w:rPr>
          <w:color w:val="1A1A2E"/>
          <w:sz w:val="36"/>
          <w:szCs w:val="36"/>
        </w:rPr>
        <w:t xml:space="preserve">Offline-First Toteutusraportti</w:t>
      </w:r>
    </w:p>
    <w:p>
      <w:pPr>
        <w:spacing w:after="400"/>
        <w:jc w:val="center"/>
      </w:pPr>
      <w:r>
        <w:rPr>
          <w:i/>
          <w:iCs/>
          <w:color w:val="6B7280"/>
          <w:sz w:val="20"/>
          <w:szCs w:val="20"/>
        </w:rPr>
        <w:t xml:space="preserve">Senior Full-stack Engineer  •  PWA Expert  •  Arkkitehtuurikonsultti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1. Alkutilanne ja arkkitehtuurivalinnat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Projektin alkuvaiheessa CLAUDE.md kuvasi offline-infrastruktuuria, jota ei vielä ollut olemassa. Konsultatiivisen lähestymistavan mukaisesti kartoitettiin kolme arkkitehtuurivaihtoehtoa ennen toteutuksen aloittamista.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Pattern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Kuvaus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Valittu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A – Mirror-table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Dexie peilaa kaikki 3 taulua, atominen RPC synkronointiin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✓ Kyllä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B – Queue-only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Pelkkä toimintojono, ei paikallista dataa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Ei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C – CRDT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Konfliktiton hajautettu tietorakenne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Ei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Valintaperusteet: Pattern A tarjoaa täydellisen offline-tuen, LWW-konfliktinratkaisun ja toimii iOS Safarilla ilman Background Sync API:a.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2. Tietokantamuutokset (Supabase)</w:t>
      </w: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Migraatiot</w:t>
      </w:r>
    </w:p>
    <w:p>
      <w:pPr>
        <w:spacing w:after="80" w:before="240"/>
      </w:pPr>
      <w:r>
        <w:rPr>
          <w:b/>
          <w:bCs/>
          <w:color w:val="1A1A2E"/>
          <w:sz w:val="22"/>
          <w:szCs w:val="22"/>
        </w:rPr>
        <w:t xml:space="preserve">20260427000002_offline_sync.sql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Lisätty updated_at sarakkeet: scheduled_workouts, workout_logs, set_logs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Automaattiset updated_at-triggerit kaikille tauluille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RPC upsert_workout_with_sets(p_scheduled, p_workout, p_sets) – atominen upsert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1A2E"/>
          <w:sz w:val="22"/>
          <w:szCs w:val="22"/>
        </w:rPr>
        <w:t xml:space="preserve">20260427000003_offline_sync_rls_fix.sql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Kriittinen korjaus: asiakkaalla ei INSERT-oikeutta scheduled_workouts-tauluun (RLS-rajoitus)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RPC muutettu käyttämään UPDATE ... WHERE id = $1 pelkän INSERT ... ON CONFLICT sijaan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SECURITY INVOKER säilytetty turvallisuussyistä</w:t>
      </w:r>
    </w:p>
    <w:p>
      <w:pPr>
        <w:spacing w:after="80"/>
      </w:pPr>
    </w:p>
    <w:p>
      <w:pPr>
        <w:spacing w:after="80" w:before="240"/>
      </w:pPr>
      <w:r>
        <w:rPr>
          <w:b/>
          <w:bCs/>
          <w:color w:val="1A1A2E"/>
          <w:sz w:val="22"/>
          <w:szCs w:val="22"/>
        </w:rPr>
        <w:t xml:space="preserve">20260427000004_offline_sync_deletes.sql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RPC laajennettu parametrilla p_deleted_set_ids uuid[]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Poistettujen settirivien käsittely synkronoinnissa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3. Dexie-skeema ja tyypit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lib/offline/db.ts – GainlyDB Dexie-luokka: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scheduled_workouts:  id, client_id, synced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workout_logs:        id, scheduled_workout_id, client_id, synced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set_logs:            id, workout_log_id, exercise_id, synced, deleted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v1→v2 upgrade: deleted-indeksi lisätty set_logs-tauluun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lib/offline/types.ts: LocalScheduledWorkout, LocalWorkoutLog, LocalSetLog – kaikissa synced: 0|1, set_logs:ssä myös deleted?: 0|1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lib/offline/uuid.ts: newUuid() – käyttää crypto.randomUUID() kun saatavilla, fallback uuid-pakettiin vanhemmille selaimille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4. Offline-kirjoituslogiikka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lib/offline/writes.ts – kaikki kirjoitukset menevät ensin Dexieen: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Funktio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Toiminta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logSet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Luo/päivittää settirivin Dexiessä, synced:0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deleteSet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AINA tombstone – ei koskaan kova poisto, deleted:1 synced:0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ensureWorkoutLog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Idempotent workout_logs-rivi (scheduled_workout, client)-parille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completeWorkout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Asettaa status: completed Dexiessä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uncompleteWorkout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Palauttaa status: scheduled Dexiessä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iCs/>
          <w:color w:val="374151"/>
          <w:sz w:val="20"/>
          <w:szCs w:val="20"/>
        </w:rPr>
        <w:t xml:space="preserve">Kriittinen suunnittelupäätös: deleteSet käyttää aina tombstone-patternia (ei koskaan kova poisto). Jos poisto kovakoodataan ja synkronisointi on käynnissä samanaikaisesti, palvelimelta tuleva vastaus resurrektoisi poistetun rivin takaisin Dexieen. Tombstone estää tämän.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5. Synkronointilogiikka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lib/offline/sync.ts: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syncNow() → mutex → runSync()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kerää synced:0 rivit kaikilta tauluilta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ryhmittele workout_log_id:n mukaan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→ syncGroup() per ryhmä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→ tarkista: existing?.deleted === 1 → älä resurrektoi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→ kutsu RPC upsert_workout_with_sets(...)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→ merkitse tombstones {synced:1} (ei poisteta)</w:t>
      </w:r>
    </w:p>
    <w:p>
      <w:pPr>
        <w:shd w:color="F3F4F6" w:val="solid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→ hydrateSetLogs() prune myöhemmin</w:t>
      </w:r>
    </w:p>
    <w:p>
      <w:pPr>
        <w:spacing w:after="80"/>
      </w:pP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Synkronoinnin käynnistystapahtumat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Tapahtuma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Alusta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online-event (selain menee verkkoon)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Kaikki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visibilitychange (tab tulee näkyviin)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Kaikki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focus-event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Kaikki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Sovelluksen käynnistys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Kaikki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Manuaalinen 'Synkronoi nyt' -nappi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Kaikki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Background Sync API (gainly-sync tag)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Android Chrome</w:t>
            </w:r>
          </w:p>
        </w:tc>
      </w:tr>
    </w:tbl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6. Offline-luenta ja LWW-konfliktinratkaisu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lib/offline/reads.ts: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mergeById: Last-write-wins updated_at:n perusteella – paikallinen voittaa jos lAt &gt;= rAt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useLocalSetLogsAndDeleted: Kriittinen atominen hook – palauttaa sekä live-setit että deletedIds SAMASSA render-syklissä. Estää stale-closure-kilpatilanteen kahden erillisen useLiveQuery-hookin välillä</w:t>
      </w:r>
    </w:p>
    <w:p>
      <w:pPr>
        <w:spacing w:after="80"/>
      </w:pP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Tombstone-elinkaari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Tila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Kentät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Kuvaus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Pending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deleted:1, synced:0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Käyttäjä poisti, ei vielä synkronoitu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Confirmed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deleted:1, synced:1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Palvelin vahvistanut poiston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Pruned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– (poistettu)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hydrateSetLogs siivoo pois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374151"/>
          <w:sz w:val="20"/>
          <w:szCs w:val="20"/>
        </w:rPr>
        <w:t xml:space="preserve">hydrateSetLogs: Siemenet Dexieen palvelimen vastauksesta. Prune: poistaa synced:1, deleted:1 tombstones joita palvelin ei enää palauta. Ei koskaan resurrektoi deleted:1 rivejä.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7. Service Worker (PWA)</w:t>
      </w:r>
    </w:p>
    <w:p>
      <w:pPr>
        <w:spacing w:after="120"/>
      </w:pPr>
      <w:r>
        <w:rPr>
          <w:color w:val="374151"/>
          <w:sz w:val="20"/>
          <w:szCs w:val="20"/>
        </w:rPr>
        <w:t xml:space="preserve">app/sw.ts → public/sw.js (rakennetaan npm run build:ssa, ei dev-tilassa):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Reitti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Strategia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Navigointi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NetworkFirst (3s timeout → /offline)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Supabase REST **/rest/v1/**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StaleWhileRevalidate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Supabase Storage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CacheFirst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Staattiset resurssit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serwist defaultCache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Background Sync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gainly-sync tag (Android)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app/offline/page.tsx: Staattinen offline-fallback suomeksi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next.config.ts: withSerwistInit({ swSrc: 'app/sw.ts', swDest: 'public/sw.js', disable: isDev })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8. UX-komponentit</w:t>
      </w: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components/offline/sync-bar.tsx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Sticky-palkki joka näkyy kun unsyncedCount &gt; 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Osoittaa: online/offline tila, synkronoinnin käynnissä-tila, pulssi-animaatio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Manuaalinen 'Synkronoi nyt' -nappi</w:t>
      </w:r>
    </w:p>
    <w:p>
      <w:pPr>
        <w:spacing w:after="80"/>
      </w:pP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components/offline/sync-badge.tsx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Pill-variantti: vihreä 'Synkr.' / amber 'Odottaa'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Icon-variantti: kellon/checkmark ikoni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9. Integraatio näkymiin</w:t>
      </w: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components/client/history-view.tsx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SyncBar lisätty sivun yläosaan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Per-kortti SyncBadge via useUnsyncedForWorkout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LocalOnlyCard: näyttää synkronoimattomat sessiot jotka eivät vielä ole palvelimella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useLocalCompletedNotInServer: osio paikallisille sessioille</w:t>
      </w:r>
    </w:p>
    <w:p>
      <w:pPr>
        <w:spacing w:after="80"/>
      </w:pPr>
    </w:p>
    <w:p>
      <w:pPr>
        <w:spacing w:after="120" w:before="320"/>
      </w:pPr>
      <w:r>
        <w:rPr>
          <w:b/>
          <w:bCs/>
          <w:color w:val="FF1D8C"/>
          <w:sz w:val="26"/>
          <w:szCs w:val="26"/>
        </w:rPr>
        <w:t xml:space="preserve">components/workout-logger/workout-logger.tsx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Kaikki mutaatiot käyttävät offline-kirjoituksia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useLocalSetLogsAndDeleted atominen hook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cancelledRef-pattern: estää add.onSuccess:ia uudelleenvahvistamasta peruutettuja rivejä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getDB() kutsutaan suoraan mutaatiofunktiossa (ei closuressa) – saa tuoreen datan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inputsDisabled = false – settejä voi muokata tallennuksen jälkeen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updateRow tunnistaa vahvistetun rivin ja automaattisesti kutsuu deleteSet + tyhjentää vahvistustilan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10. Korjatut bugit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Bugi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Juurisyy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Korjaus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RPC 404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Migraatiot ei ajettu paikallisesti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npx supabase db reset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RLS estää synkronoinnin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INSERT...ON CONFLICT tarkistaa INSERT-oikeuden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RPC → UPDATE...WHERE id scheduled_workoutsille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Unconfirm ei toimi 1. klikkauksella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mutationFn luki setLogId closuresta – null kilpatilanteessa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Query Dexie suoraan getDB().set_logs.where(...)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Tombstone ei siivoudu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result.deleted_set_ids tyhjä → tombstone ei merkitty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Merkitään kaikki g.deletedIds → {synced:1}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Re-confirmation synkronoinnin jälkeen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Kaksi erillistä useLiveQuery eri render-sykleissä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useLocalSetLogsAndDeleted atominen hook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Settejä ei voi muokata tallennuksen jälkeen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inputsDisabled = row.confirmed esti kaikki inputit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inputsDisabled = false + auto-unconfirm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Insert-sync resurrektio-kilpa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deleteSet kovakoodasi kun synkronointi kesken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deleteSet AINA tombstone</w:t>
            </w:r>
          </w:p>
        </w:tc>
      </w:tr>
    </w:tbl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11. Tuotantoon vienti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Branch feat/offline-capability → merge main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npx supabase db push --include-all → 3 migraatiota viety tuotantoon (projekti xvhbwyxihcrugeditchm)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74151"/>
          <w:sz w:val="20"/>
          <w:szCs w:val="20"/>
        </w:rPr>
        <w:t xml:space="preserve">Push origin/main → Vercel deployment automaattisesti</w:t>
      </w:r>
    </w:p>
    <w:p>
      <w:pPr>
        <w:pStyle w:val="Heading1"/>
        <w:pBdr>
          <w:bottom w:val="single" w:color="FF1D8C" w:sz="8" w:space="4"/>
        </w:pBdr>
        <w:spacing w:after="200" w:before="400"/>
        <w:rPr>
          <w:b/>
          <w:bCs/>
          <w:color w:val="1A1A2E"/>
          <w:sz w:val="32"/>
          <w:szCs w:val="32"/>
        </w:rPr>
      </w:pPr>
      <w:r>
        <w:t xml:space="preserve">12. Muut aiemmat toteutukset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Ominaisuus</w:t>
            </w:r>
          </w:p>
        </w:tc>
        <w:tc>
          <w:tcPr>
            <w:shd w:color="FFE4F3" w:val="solid"/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Kuvaus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Auth &amp; RLS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JWT user_role claim custom hook:lla, middleware gating /coach/* ja /client/*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PR-tunnistus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set_logs-triggeri → recompute_pr_bucket() → personal_records upsert, Realtime toast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Kutsuvirta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Coach kutsuu clientin sähköpostilla, full_name kerätään hyväksynnässä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Logo-invertointi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Luotettava vaalea/tumma-tila kaikilla laitteilla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Landing page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Korvattu login-uudelleenohjauksella</w:t>
            </w:r>
          </w:p>
        </w:tc>
      </w:tr>
      <w:tr>
        <w:tc>
          <w:p>
            <w:r>
              <w:rPr>
                <w:color w:val="374151"/>
                <w:sz w:val="18"/>
                <w:szCs w:val="18"/>
              </w:rPr>
              <w:t xml:space="preserve">Offline prefetch</w:t>
            </w:r>
          </w:p>
        </w:tc>
        <w:tc>
          <w:p>
            <w:r>
              <w:rPr>
                <w:color w:val="374151"/>
                <w:sz w:val="18"/>
                <w:szCs w:val="18"/>
              </w:rPr>
              <w:t xml:space="preserve">useWorkoutPrefetch – prefetchaa tulevat treenit ja sivut kun online</w:t>
            </w:r>
          </w:p>
        </w:tc>
      </w:tr>
    </w:tbl>
    <w:p>
      <w:pPr>
        <w:spacing w:after="160"/>
      </w:pPr>
    </w:p>
    <w:p>
      <w:pPr>
        <w:pBdr>
          <w:top w:val="single" w:color="E5E7EB" w:sz="4" w:space="4"/>
        </w:pBdr>
        <w:spacing w:before="400"/>
        <w:jc w:val="center"/>
      </w:pPr>
      <w:r>
        <w:rPr>
          <w:i/>
          <w:iCs/>
          <w:color w:val="6B7280"/>
          <w:sz w:val="18"/>
          <w:szCs w:val="18"/>
        </w:rPr>
        <w:t xml:space="preserve">Raportti kattaa koko offline-first toteutuksen suunnittelupäätöksistä tuotantoon vientiin. Arkkitehtuuri kestää iOS:n Background Sync -rajoitukset, RLS-reunaehdot ja Dexie-React render-kilpatilanteet.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Gainly – Offline-First Toteutusraportti</w:t>
    </w:r>
    <w:r>
      <w:rPr>
        <w:color w:val="6B7280"/>
        <w:sz w:val="16"/>
        <w:szCs w:val="16"/>
      </w:rPr>
      <w:t xml:space="preserve">   |   28.4.2026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Gainly – Offline-First Toteutusraportti</dc:title>
  <dc:creator>Un-named</dc:creator>
  <dc:description>Senior Full-stack Engineer toteutusraportti</dc:description>
  <cp:lastModifiedBy>Un-named</cp:lastModifiedBy>
  <cp:revision>1</cp:revision>
  <dcterms:created xsi:type="dcterms:W3CDTF">2026-04-28T10:14:22.969Z</dcterms:created>
  <dcterms:modified xsi:type="dcterms:W3CDTF">2026-04-28T10:14:22.969Z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