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إدارة قاعدة البيانات (</w:t>
      </w:r>
      <w:r w:rsidRPr="00C66351">
        <w:rPr>
          <w:rFonts w:asciiTheme="minorBidi" w:hAnsiTheme="minorBidi"/>
          <w:sz w:val="28"/>
          <w:szCs w:val="28"/>
        </w:rPr>
        <w:t>Database Administrator</w:t>
      </w:r>
      <w:r w:rsidRPr="00C66351">
        <w:rPr>
          <w:rFonts w:asciiTheme="minorBidi" w:hAnsiTheme="minorBidi"/>
          <w:sz w:val="28"/>
          <w:szCs w:val="28"/>
          <w:rtl/>
        </w:rPr>
        <w:t>)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هدف المهمة: تصميم وإدارة قاعدة بيانات فعّالة وآمنة لنظام إدارة العقارات (</w:t>
      </w:r>
      <w:r w:rsidRPr="00C66351">
        <w:rPr>
          <w:rFonts w:asciiTheme="minorBidi" w:hAnsiTheme="minorBidi"/>
          <w:sz w:val="28"/>
          <w:szCs w:val="28"/>
        </w:rPr>
        <w:t>PMS</w:t>
      </w:r>
      <w:r w:rsidRPr="00C66351">
        <w:rPr>
          <w:rFonts w:asciiTheme="minorBidi" w:hAnsiTheme="minorBidi"/>
          <w:sz w:val="28"/>
          <w:szCs w:val="28"/>
          <w:rtl/>
        </w:rPr>
        <w:t>)، وضمان تخزين البيانات بشكل منظم، وسهولة الوصول إليها، وأداء عالي.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المهام الرئيسية: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1. تحليل المتطلبات الخاصة بالبيانات: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دراسة المتطلبات التي تم جمعها من محلل الأعمال وفريق تطوير الواجهة الخلفية.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تحديد البيانات التي يجب تخزينها في قاعدة البيانات (مثل تفاصيل العقارات، المستأجرين، المدفوعات، تاريخ الصيانة).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تحديد المتطلبات غير الوظيفية مثل الأداء، الأمان، والنسخ الاحتياطي.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2. تصميم قاعدة البيانات: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 xml:space="preserve">اختيار نوع قاعدة البيانات: تحديد ما إذا كانت القاعدة ستكون </w:t>
      </w:r>
      <w:r w:rsidRPr="00C66351">
        <w:rPr>
          <w:rFonts w:asciiTheme="minorBidi" w:hAnsiTheme="minorBidi"/>
          <w:sz w:val="28"/>
          <w:szCs w:val="28"/>
        </w:rPr>
        <w:t>SQL</w:t>
      </w:r>
      <w:r w:rsidRPr="00C66351">
        <w:rPr>
          <w:rFonts w:asciiTheme="minorBidi" w:hAnsiTheme="minorBidi"/>
          <w:sz w:val="28"/>
          <w:szCs w:val="28"/>
          <w:rtl/>
        </w:rPr>
        <w:t xml:space="preserve"> (مثل </w:t>
      </w:r>
      <w:r w:rsidRPr="00C66351">
        <w:rPr>
          <w:rFonts w:asciiTheme="minorBidi" w:hAnsiTheme="minorBidi"/>
          <w:sz w:val="28"/>
          <w:szCs w:val="28"/>
        </w:rPr>
        <w:t>MySQL</w:t>
      </w:r>
      <w:r w:rsidRPr="00C66351">
        <w:rPr>
          <w:rFonts w:asciiTheme="minorBidi" w:hAnsiTheme="minorBidi"/>
          <w:sz w:val="28"/>
          <w:szCs w:val="28"/>
          <w:rtl/>
        </w:rPr>
        <w:t xml:space="preserve">، </w:t>
      </w:r>
      <w:proofErr w:type="spellStart"/>
      <w:r w:rsidRPr="00C66351">
        <w:rPr>
          <w:rFonts w:asciiTheme="minorBidi" w:hAnsiTheme="minorBidi"/>
          <w:sz w:val="28"/>
          <w:szCs w:val="28"/>
        </w:rPr>
        <w:t>PostgreSQL</w:t>
      </w:r>
      <w:proofErr w:type="spellEnd"/>
      <w:r w:rsidRPr="00C66351">
        <w:rPr>
          <w:rFonts w:asciiTheme="minorBidi" w:hAnsiTheme="minorBidi"/>
          <w:sz w:val="28"/>
          <w:szCs w:val="28"/>
          <w:rtl/>
        </w:rPr>
        <w:t xml:space="preserve">) أو </w:t>
      </w:r>
      <w:proofErr w:type="spellStart"/>
      <w:r w:rsidRPr="00C66351">
        <w:rPr>
          <w:rFonts w:asciiTheme="minorBidi" w:hAnsiTheme="minorBidi"/>
          <w:sz w:val="28"/>
          <w:szCs w:val="28"/>
        </w:rPr>
        <w:t>NoSQL</w:t>
      </w:r>
      <w:proofErr w:type="spellEnd"/>
      <w:r w:rsidRPr="00C66351">
        <w:rPr>
          <w:rFonts w:asciiTheme="minorBidi" w:hAnsiTheme="minorBidi"/>
          <w:sz w:val="28"/>
          <w:szCs w:val="28"/>
          <w:rtl/>
        </w:rPr>
        <w:t xml:space="preserve"> (مثل </w:t>
      </w:r>
      <w:proofErr w:type="spellStart"/>
      <w:r w:rsidRPr="00C66351">
        <w:rPr>
          <w:rFonts w:asciiTheme="minorBidi" w:hAnsiTheme="minorBidi"/>
          <w:sz w:val="28"/>
          <w:szCs w:val="28"/>
        </w:rPr>
        <w:t>MongoDB</w:t>
      </w:r>
      <w:proofErr w:type="spellEnd"/>
      <w:r w:rsidRPr="00C66351">
        <w:rPr>
          <w:rFonts w:asciiTheme="minorBidi" w:hAnsiTheme="minorBidi"/>
          <w:sz w:val="28"/>
          <w:szCs w:val="28"/>
          <w:rtl/>
        </w:rPr>
        <w:t>) بناءً على احتياجات المشروع.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تصميم الجداول: تصميم الجداول التي تحتوي على البيانات المختلفة مثل العقارات، المدفوعات، المستأجرين، طلبات الصيانة، وإدارة المستخدمين.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العلاقات بين الجداول: تحديد العلاقات بين الجداول (مثل العلاقة بين المستأجرين والعقارات) واستخدام المفاتيح الخارجية لضمان التكامل.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الفهارس: إنشاء فهارس لتسريع الاستعلامات على الجداول الكبيرة.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3. إعداد وتنفيذ الإجراءات المخزنة (</w:t>
      </w:r>
      <w:r w:rsidRPr="00C66351">
        <w:rPr>
          <w:rFonts w:asciiTheme="minorBidi" w:hAnsiTheme="minorBidi"/>
          <w:sz w:val="28"/>
          <w:szCs w:val="28"/>
        </w:rPr>
        <w:t>Stored Procedures</w:t>
      </w:r>
      <w:r w:rsidRPr="00C66351">
        <w:rPr>
          <w:rFonts w:asciiTheme="minorBidi" w:hAnsiTheme="minorBidi"/>
          <w:sz w:val="28"/>
          <w:szCs w:val="28"/>
          <w:rtl/>
        </w:rPr>
        <w:t>):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كتابة الإجراءات المخزنة لضمان عمليات آمنة وفعّالة داخل قاعدة البيانات (مثل تحديث المدفوعات، أو إضافة بيانات العقار).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استخدام الإجراءات المخزنة لضمان عدم وجود أخطاء في الإدخال أو التحديث.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4. تحسين أداء قاعدة البيانات: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 xml:space="preserve">تحسين استعلامات </w:t>
      </w:r>
      <w:r w:rsidRPr="00C66351">
        <w:rPr>
          <w:rFonts w:asciiTheme="minorBidi" w:hAnsiTheme="minorBidi"/>
          <w:sz w:val="28"/>
          <w:szCs w:val="28"/>
        </w:rPr>
        <w:t>SQL</w:t>
      </w:r>
      <w:r w:rsidRPr="00C66351">
        <w:rPr>
          <w:rFonts w:asciiTheme="minorBidi" w:hAnsiTheme="minorBidi"/>
          <w:sz w:val="28"/>
          <w:szCs w:val="28"/>
          <w:rtl/>
        </w:rPr>
        <w:t xml:space="preserve"> للتأكد من تنفيذها بسرعة، خاصة في قواعد البيانات الكبيرة.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ضبط أداء قاعدة البيانات باستخدام تقنيات مثل الفهارس المتقدمة (</w:t>
      </w:r>
      <w:r w:rsidRPr="00C66351">
        <w:rPr>
          <w:rFonts w:asciiTheme="minorBidi" w:hAnsiTheme="minorBidi"/>
          <w:sz w:val="28"/>
          <w:szCs w:val="28"/>
        </w:rPr>
        <w:t>Advanced Indexing</w:t>
      </w:r>
      <w:r w:rsidRPr="00C66351">
        <w:rPr>
          <w:rFonts w:asciiTheme="minorBidi" w:hAnsiTheme="minorBidi"/>
          <w:sz w:val="28"/>
          <w:szCs w:val="28"/>
          <w:rtl/>
        </w:rPr>
        <w:t>)، وتحسين استعلامات البحث.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تحليل وتحديد أسباب بطء الأداء والتعامل معها.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5. إدارة الأمان: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التحكم في الوصول: تحديد من يمكنه الوصول إلى قاعدة البيانات ومن يحق له تعديل البيانات.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تشفير البيانات: استخدام تقنيات التشفير لحماية البيانات الحساسة مثل معلومات الدفع ومعلومات المستأجرين.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النسخ الاحتياطي: تنفيذ خطة نسخ احتياطي منتظمة لحماية البيانات من الفقدان.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 xml:space="preserve">التأكد من الالتزام بالمعايير: التأكد من أن قواعد البيانات متوافقة مع اللوائح الأمنية والمعايير (مثل </w:t>
      </w:r>
      <w:r w:rsidRPr="00C66351">
        <w:rPr>
          <w:rFonts w:asciiTheme="minorBidi" w:hAnsiTheme="minorBidi"/>
          <w:sz w:val="28"/>
          <w:szCs w:val="28"/>
        </w:rPr>
        <w:t>GDPR</w:t>
      </w:r>
      <w:r w:rsidRPr="00C66351">
        <w:rPr>
          <w:rFonts w:asciiTheme="minorBidi" w:hAnsiTheme="minorBidi"/>
          <w:sz w:val="28"/>
          <w:szCs w:val="28"/>
          <w:rtl/>
        </w:rPr>
        <w:t>).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6. إجراء صيانة مستمرة لقاعدة البيانات: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إجراء الفحوصات: تنفيذ الفحوصات الدورية على قاعدة البيانات للكشف عن الأخطاء أو المشاكل المحتملة.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إدارة حجم البيانات: التأكد من أن قاعدة البيانات لا تتضخم بشكل مفرط، مما يؤدي إلى انخفاض الأداء.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ترقية النظام: ترقية الإصدارات أو تطبيق التصحيحات الأمنية اللازمة لقاعدة البيانات.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lastRenderedPageBreak/>
        <w:t>7. الاختبار والتحقق من قاعدة البيانات: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إجراء اختبارات التحميل لمعرفة كيفية تعامل قاعدة البيانات مع أحجام البيانات الكبيرة أو مع عمليات متعددة في وقت واحد.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اختبار استرداد البيانات من النسخ الاحتياطية لضمان فاعلية إجراءات النسخ الاحتياطي.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8. التوثيق والتدريب: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إعداد وثائق تقنية توضح كيفية إدارة قاعدة البيانات، وهيكل البيانات، والإجراءات المخزنة المستخدمة.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تقديم التدريب اللازم للفريق الفني حول كيفية إدارة وصيانة قاعدة البيانات.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النتائج المتوقعة: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قاعدة بيانات مرنة وآمنة: قاعدة بيانات تدير وتخزن بيانات النظام بكفاءة وأمان.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أداء محسن: استعلامات سريعة وأداء عالي حتى في حالة استخدام بيانات كبيرة.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أمان وحماية البيانات: ضمان عدم فقدان البيانات وحمايتها من الوصول غير المصرح به.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المدة الزمنية المتوقعة:</w:t>
      </w: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</w:p>
    <w:p w:rsidR="00C66351" w:rsidRPr="00C66351" w:rsidRDefault="00C66351" w:rsidP="00C66351">
      <w:pPr>
        <w:bidi/>
        <w:rPr>
          <w:rFonts w:asciiTheme="minorBidi" w:hAnsiTheme="minorBidi"/>
          <w:sz w:val="28"/>
          <w:szCs w:val="28"/>
        </w:rPr>
      </w:pPr>
      <w:r w:rsidRPr="00C66351">
        <w:rPr>
          <w:rFonts w:asciiTheme="minorBidi" w:hAnsiTheme="minorBidi"/>
          <w:sz w:val="28"/>
          <w:szCs w:val="28"/>
          <w:rtl/>
        </w:rPr>
        <w:t>3-4 أسابيع لتصميم وتطوير قاعدة البيانات، بما في ذلك إجراء اختبارات الأداء والأمان.</w:t>
      </w:r>
    </w:p>
    <w:p w:rsidR="00F13BE3" w:rsidRPr="00C66351" w:rsidRDefault="00F13BE3" w:rsidP="00C66351">
      <w:pPr>
        <w:bidi/>
        <w:rPr>
          <w:rFonts w:asciiTheme="minorBidi" w:hAnsiTheme="minorBidi"/>
          <w:sz w:val="28"/>
          <w:szCs w:val="28"/>
        </w:rPr>
      </w:pPr>
      <w:bookmarkStart w:id="0" w:name="_GoBack"/>
      <w:bookmarkEnd w:id="0"/>
    </w:p>
    <w:sectPr w:rsidR="00F13BE3" w:rsidRPr="00C66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80"/>
    <w:rsid w:val="00521480"/>
    <w:rsid w:val="00C66351"/>
    <w:rsid w:val="00F13BE3"/>
    <w:rsid w:val="00F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94855-560D-44C6-86B3-5E64FB8B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2025-01-21T04:43:00Z</dcterms:created>
  <dcterms:modified xsi:type="dcterms:W3CDTF">2025-01-21T19:12:00Z</dcterms:modified>
</cp:coreProperties>
</file>