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خطة تطوير مشروع نظام إدارة العقارات (</w:t>
      </w:r>
      <w:r w:rsidRPr="00E87EFC">
        <w:rPr>
          <w:rFonts w:asciiTheme="minorBidi" w:hAnsiTheme="minorBidi"/>
          <w:sz w:val="28"/>
          <w:szCs w:val="28"/>
        </w:rPr>
        <w:t>PMS</w:t>
      </w:r>
      <w:r w:rsidRPr="00E87EFC">
        <w:rPr>
          <w:rFonts w:asciiTheme="minorBidi" w:hAnsiTheme="minorBidi"/>
          <w:sz w:val="28"/>
          <w:szCs w:val="28"/>
          <w:rtl/>
        </w:rPr>
        <w:t>):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1. التخطيط والتحليل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تحديد الأهداف: توضيح أهداف النظام بوضوح (مثل تبسيط إدارة العقارات، أتمتة تحصيل الإيجارات، إلخ).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تحديد الجمهور المستهدف: تحديد المستخدمين الأساسيين (مديري العقارات، الملاك، المستأجرين، إلخ).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جمع المتطلبات: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المتطلبات الوظيفية: ميزات مثل قوائم العقارات، إدارة العقود، بوابات المستأجرين، أنظمة الدفع.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المتطلبات غير الوظيفية: القابلية للتوسع، الأمان، الأداء، وسهولة الاستخدام.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تحليل المنافسين: البحث عن الحلول الموجودة لتحديد نقاط البيع الفريدة (</w:t>
      </w:r>
      <w:r w:rsidRPr="00E87EFC">
        <w:rPr>
          <w:rFonts w:asciiTheme="minorBidi" w:hAnsiTheme="minorBidi"/>
          <w:sz w:val="28"/>
          <w:szCs w:val="28"/>
        </w:rPr>
        <w:t>USPs</w:t>
      </w:r>
      <w:r w:rsidRPr="00E87EFC">
        <w:rPr>
          <w:rFonts w:asciiTheme="minorBidi" w:hAnsiTheme="minorBidi"/>
          <w:sz w:val="28"/>
          <w:szCs w:val="28"/>
          <w:rtl/>
        </w:rPr>
        <w:t>).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2. تصميم النظام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تصميم البنية: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 xml:space="preserve">اختيار تقنية التطوير (مثل </w:t>
      </w:r>
      <w:r w:rsidRPr="00E87EFC">
        <w:rPr>
          <w:rFonts w:asciiTheme="minorBidi" w:hAnsiTheme="minorBidi"/>
          <w:sz w:val="28"/>
          <w:szCs w:val="28"/>
        </w:rPr>
        <w:t>Python/</w:t>
      </w:r>
      <w:proofErr w:type="spellStart"/>
      <w:r w:rsidRPr="00E87EFC">
        <w:rPr>
          <w:rFonts w:asciiTheme="minorBidi" w:hAnsiTheme="minorBidi"/>
          <w:sz w:val="28"/>
          <w:szCs w:val="28"/>
        </w:rPr>
        <w:t>Django</w:t>
      </w:r>
      <w:proofErr w:type="spellEnd"/>
      <w:r w:rsidRPr="00E87EFC">
        <w:rPr>
          <w:rFonts w:asciiTheme="minorBidi" w:hAnsiTheme="minorBidi"/>
          <w:sz w:val="28"/>
          <w:szCs w:val="28"/>
          <w:rtl/>
        </w:rPr>
        <w:t xml:space="preserve">، </w:t>
      </w:r>
      <w:r w:rsidRPr="00E87EFC">
        <w:rPr>
          <w:rFonts w:asciiTheme="minorBidi" w:hAnsiTheme="minorBidi"/>
          <w:sz w:val="28"/>
          <w:szCs w:val="28"/>
        </w:rPr>
        <w:t>JavaScript/React</w:t>
      </w:r>
      <w:r w:rsidRPr="00E87EFC">
        <w:rPr>
          <w:rFonts w:asciiTheme="minorBidi" w:hAnsiTheme="minorBidi"/>
          <w:sz w:val="28"/>
          <w:szCs w:val="28"/>
          <w:rtl/>
        </w:rPr>
        <w:t>، أو .</w:t>
      </w:r>
      <w:r w:rsidRPr="00E87EFC">
        <w:rPr>
          <w:rFonts w:asciiTheme="minorBidi" w:hAnsiTheme="minorBidi"/>
          <w:sz w:val="28"/>
          <w:szCs w:val="28"/>
        </w:rPr>
        <w:t>NET</w:t>
      </w:r>
      <w:r w:rsidRPr="00E87EFC">
        <w:rPr>
          <w:rFonts w:asciiTheme="minorBidi" w:hAnsiTheme="minorBidi"/>
          <w:sz w:val="28"/>
          <w:szCs w:val="28"/>
          <w:rtl/>
        </w:rPr>
        <w:t>).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تحديد نوع النشر (على السحابة، محليًا، أو مزيجًا بينهما).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تصميم قاعدة البيانات: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تصميم مخطط قاعدة البيانات للعقارات، المستخدمين، المدفوعات، والعقود.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 xml:space="preserve">استخدام قواعد بيانات علائقية مثل </w:t>
      </w:r>
      <w:r w:rsidRPr="00E87EFC">
        <w:rPr>
          <w:rFonts w:asciiTheme="minorBidi" w:hAnsiTheme="minorBidi"/>
          <w:sz w:val="28"/>
          <w:szCs w:val="28"/>
        </w:rPr>
        <w:t>MySQL/</w:t>
      </w:r>
      <w:proofErr w:type="spellStart"/>
      <w:r w:rsidRPr="00E87EFC">
        <w:rPr>
          <w:rFonts w:asciiTheme="minorBidi" w:hAnsiTheme="minorBidi"/>
          <w:sz w:val="28"/>
          <w:szCs w:val="28"/>
        </w:rPr>
        <w:t>PostgreSQL</w:t>
      </w:r>
      <w:proofErr w:type="spellEnd"/>
      <w:r w:rsidRPr="00E87EFC">
        <w:rPr>
          <w:rFonts w:asciiTheme="minorBidi" w:hAnsiTheme="minorBidi"/>
          <w:sz w:val="28"/>
          <w:szCs w:val="28"/>
          <w:rtl/>
        </w:rPr>
        <w:t xml:space="preserve"> أو </w:t>
      </w:r>
      <w:proofErr w:type="spellStart"/>
      <w:r w:rsidRPr="00E87EFC">
        <w:rPr>
          <w:rFonts w:asciiTheme="minorBidi" w:hAnsiTheme="minorBidi"/>
          <w:sz w:val="28"/>
          <w:szCs w:val="28"/>
        </w:rPr>
        <w:t>NoSQL</w:t>
      </w:r>
      <w:proofErr w:type="spellEnd"/>
      <w:r w:rsidRPr="00E87EFC">
        <w:rPr>
          <w:rFonts w:asciiTheme="minorBidi" w:hAnsiTheme="minorBidi"/>
          <w:sz w:val="28"/>
          <w:szCs w:val="28"/>
          <w:rtl/>
        </w:rPr>
        <w:t xml:space="preserve"> للمرونة.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تصميم واجهة المستخدم (</w:t>
      </w:r>
      <w:r w:rsidRPr="00E87EFC">
        <w:rPr>
          <w:rFonts w:asciiTheme="minorBidi" w:hAnsiTheme="minorBidi"/>
          <w:sz w:val="28"/>
          <w:szCs w:val="28"/>
        </w:rPr>
        <w:t>UI</w:t>
      </w:r>
      <w:r w:rsidRPr="00E87EFC">
        <w:rPr>
          <w:rFonts w:asciiTheme="minorBidi" w:hAnsiTheme="minorBidi"/>
          <w:sz w:val="28"/>
          <w:szCs w:val="28"/>
          <w:rtl/>
        </w:rPr>
        <w:t>):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تطوير تصاميم مبدئية ونماذج أولية لواجهات الويب والموبايل.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ضمان تصميم سهل الاستخدام ومناسب للجمهور المستهدف.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3. مرحلة التطوير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تطوير الواجهة الأمامية: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 xml:space="preserve">بناء واجهات متجاوبة لمنصات الويب والموبايل باستخدام أطر عمل مثل </w:t>
      </w:r>
      <w:r w:rsidRPr="00E87EFC">
        <w:rPr>
          <w:rFonts w:asciiTheme="minorBidi" w:hAnsiTheme="minorBidi"/>
          <w:sz w:val="28"/>
          <w:szCs w:val="28"/>
        </w:rPr>
        <w:t>React</w:t>
      </w:r>
      <w:r w:rsidRPr="00E87EFC">
        <w:rPr>
          <w:rFonts w:asciiTheme="minorBidi" w:hAnsiTheme="minorBidi"/>
          <w:sz w:val="28"/>
          <w:szCs w:val="28"/>
          <w:rtl/>
        </w:rPr>
        <w:t xml:space="preserve">، </w:t>
      </w:r>
      <w:r w:rsidRPr="00E87EFC">
        <w:rPr>
          <w:rFonts w:asciiTheme="minorBidi" w:hAnsiTheme="minorBidi"/>
          <w:sz w:val="28"/>
          <w:szCs w:val="28"/>
        </w:rPr>
        <w:t>Angular</w:t>
      </w:r>
      <w:r w:rsidRPr="00E87EFC">
        <w:rPr>
          <w:rFonts w:asciiTheme="minorBidi" w:hAnsiTheme="minorBidi"/>
          <w:sz w:val="28"/>
          <w:szCs w:val="28"/>
          <w:rtl/>
        </w:rPr>
        <w:t xml:space="preserve">، أو </w:t>
      </w:r>
      <w:r w:rsidRPr="00E87EFC">
        <w:rPr>
          <w:rFonts w:asciiTheme="minorBidi" w:hAnsiTheme="minorBidi"/>
          <w:sz w:val="28"/>
          <w:szCs w:val="28"/>
        </w:rPr>
        <w:t>Flutter</w:t>
      </w:r>
      <w:r w:rsidRPr="00E87EFC">
        <w:rPr>
          <w:rFonts w:asciiTheme="minorBidi" w:hAnsiTheme="minorBidi"/>
          <w:sz w:val="28"/>
          <w:szCs w:val="28"/>
          <w:rtl/>
        </w:rPr>
        <w:t>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تطوير الواجهة الخلفية: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تطوير واجهات برمجية (</w:t>
      </w:r>
      <w:r w:rsidRPr="00E87EFC">
        <w:rPr>
          <w:rFonts w:asciiTheme="minorBidi" w:hAnsiTheme="minorBidi"/>
          <w:sz w:val="28"/>
          <w:szCs w:val="28"/>
        </w:rPr>
        <w:t>APIs</w:t>
      </w:r>
      <w:r w:rsidRPr="00E87EFC">
        <w:rPr>
          <w:rFonts w:asciiTheme="minorBidi" w:hAnsiTheme="minorBidi"/>
          <w:sz w:val="28"/>
          <w:szCs w:val="28"/>
          <w:rtl/>
        </w:rPr>
        <w:t>) لمعالجة البيانات والمنطق التجاري.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تنفيذ أنظمة المصادقة وإدارة المستخدمين.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التكامل: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 xml:space="preserve">دمج بوابات الدفع، إشعارات </w:t>
      </w:r>
      <w:r w:rsidRPr="00E87EFC">
        <w:rPr>
          <w:rFonts w:asciiTheme="minorBidi" w:hAnsiTheme="minorBidi"/>
          <w:sz w:val="28"/>
          <w:szCs w:val="28"/>
        </w:rPr>
        <w:t>SMS</w:t>
      </w:r>
      <w:r w:rsidRPr="00E87EFC">
        <w:rPr>
          <w:rFonts w:asciiTheme="minorBidi" w:hAnsiTheme="minorBidi"/>
          <w:sz w:val="28"/>
          <w:szCs w:val="28"/>
          <w:rtl/>
        </w:rPr>
        <w:t>/البريد الإلكتروني، وأدوات الطرف الثالث.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الاختبار والتصحيح: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إجراء اختبارات الوحدة، التكامل، والنظام.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استخدام أدوات الاختبار التلقائي لضمان الجودة.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4. النشر والإطلاق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إعداد البنية التحتية: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إعداد استضافة السحابة (</w:t>
      </w:r>
      <w:r w:rsidRPr="00E87EFC">
        <w:rPr>
          <w:rFonts w:asciiTheme="minorBidi" w:hAnsiTheme="minorBidi"/>
          <w:sz w:val="28"/>
          <w:szCs w:val="28"/>
        </w:rPr>
        <w:t>AWS</w:t>
      </w:r>
      <w:r w:rsidRPr="00E87EFC">
        <w:rPr>
          <w:rFonts w:asciiTheme="minorBidi" w:hAnsiTheme="minorBidi"/>
          <w:sz w:val="28"/>
          <w:szCs w:val="28"/>
          <w:rtl/>
        </w:rPr>
        <w:t xml:space="preserve">، </w:t>
      </w:r>
      <w:r w:rsidRPr="00E87EFC">
        <w:rPr>
          <w:rFonts w:asciiTheme="minorBidi" w:hAnsiTheme="minorBidi"/>
          <w:sz w:val="28"/>
          <w:szCs w:val="28"/>
        </w:rPr>
        <w:t>Azure</w:t>
      </w:r>
      <w:r w:rsidRPr="00E87EFC">
        <w:rPr>
          <w:rFonts w:asciiTheme="minorBidi" w:hAnsiTheme="minorBidi"/>
          <w:sz w:val="28"/>
          <w:szCs w:val="28"/>
          <w:rtl/>
        </w:rPr>
        <w:t xml:space="preserve">، أو </w:t>
      </w:r>
      <w:r w:rsidRPr="00E87EFC">
        <w:rPr>
          <w:rFonts w:asciiTheme="minorBidi" w:hAnsiTheme="minorBidi"/>
          <w:sz w:val="28"/>
          <w:szCs w:val="28"/>
        </w:rPr>
        <w:t>Google Cloud</w:t>
      </w:r>
      <w:r w:rsidRPr="00E87EFC">
        <w:rPr>
          <w:rFonts w:asciiTheme="minorBidi" w:hAnsiTheme="minorBidi"/>
          <w:sz w:val="28"/>
          <w:szCs w:val="28"/>
          <w:rtl/>
        </w:rPr>
        <w:t>) أو الخوادم المحلية.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lastRenderedPageBreak/>
        <w:t xml:space="preserve">تكوين خطوط </w:t>
      </w:r>
      <w:r w:rsidRPr="00E87EFC">
        <w:rPr>
          <w:rFonts w:asciiTheme="minorBidi" w:hAnsiTheme="minorBidi"/>
          <w:sz w:val="28"/>
          <w:szCs w:val="28"/>
        </w:rPr>
        <w:t>CI/CD</w:t>
      </w:r>
      <w:r w:rsidRPr="00E87EFC">
        <w:rPr>
          <w:rFonts w:asciiTheme="minorBidi" w:hAnsiTheme="minorBidi"/>
          <w:sz w:val="28"/>
          <w:szCs w:val="28"/>
          <w:rtl/>
        </w:rPr>
        <w:t xml:space="preserve"> للتحديثات السلسة.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النشر الأولي: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إطلاق النسخة التجريبية للاختبار والحصول على التعليقات.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إجراء اختبارات الأداء وتحمل الضغط.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الإطلاق: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إطلاق النسخة النهائية مع حملات تسويقية.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5. الدعم بعد الإطلاق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تدريب المستخدمين: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توفير وثائق، دروس تعليمية، وجلسات تدريب للمستخدمين.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الصيانة: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lastRenderedPageBreak/>
        <w:t>مراقبة أداء النظام وإصلاح الأخطاء.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إصدار تحديثات دورية بميزات جديدة وتحديثات أمنية.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دورة التغذية الراجعة: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جمع تعليقات المستخدمين لتحديد مجالات التحسين.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6. الجدول الزمني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الشهر 1-2: تحليل المتطلبات وتصميم النظام.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الشهر 3-5: تطوير الميزات الأساسية (الواجهة الأمامية، الخلفية، وقاعدة البيانات).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الشهر 6: الاختبار، التصحيح، والنشر الأولي.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الشهر 7: الإطلاق النهائي وتدريب المستخدمين.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7. تخصيص الميزانية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فريق التطوير: رواتب المطورين، المصممين، والمختبرين.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التقنيات: الاستضافة، الأدوات، والتكاملات الخارجية.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التسويق: حملات الترويج للمنتج.</w:t>
      </w:r>
    </w:p>
    <w:p w:rsidR="00E87EFC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</w:p>
    <w:p w:rsidR="00F13BE3" w:rsidRPr="00E87EFC" w:rsidRDefault="00E87EFC" w:rsidP="00E87EFC">
      <w:pPr>
        <w:bidi/>
        <w:rPr>
          <w:rFonts w:asciiTheme="minorBidi" w:hAnsiTheme="minorBidi"/>
          <w:sz w:val="28"/>
          <w:szCs w:val="28"/>
        </w:rPr>
      </w:pPr>
      <w:r w:rsidRPr="00E87EFC">
        <w:rPr>
          <w:rFonts w:asciiTheme="minorBidi" w:hAnsiTheme="minorBidi"/>
          <w:sz w:val="28"/>
          <w:szCs w:val="28"/>
          <w:rtl/>
        </w:rPr>
        <w:t>الصيانة: التكاليف المستمرة للتحديثات والدعم.</w:t>
      </w:r>
    </w:p>
    <w:sectPr w:rsidR="00F13BE3" w:rsidRPr="00E8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8E"/>
    <w:rsid w:val="00E8648E"/>
    <w:rsid w:val="00E87EFC"/>
    <w:rsid w:val="00F1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9778-0C0F-44DE-A711-1C65A1F7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2025-01-21T04:34:00Z</dcterms:created>
  <dcterms:modified xsi:type="dcterms:W3CDTF">2025-01-21T04:35:00Z</dcterms:modified>
</cp:coreProperties>
</file>