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>7.1 생성자 함수 개요</w:t>
      </w:r>
    </w:p>
    <w:p w:rsidR="00AC4A47" w:rsidRPr="00AC4A47" w:rsidRDefault="00AC4A47" w:rsidP="00AC4A47">
      <w:pPr>
        <w:spacing w:after="0"/>
        <w:ind w:leftChars="300" w:left="600"/>
      </w:pPr>
      <w:r>
        <w:rPr>
          <w:rFonts w:hint="eastAsia"/>
        </w:rPr>
        <w:t>생성자는 객체지향 프로그램에서 객체를 생성할 때 호출되는 단위 메서드</w:t>
      </w:r>
      <w:r w:rsidR="00E640E3">
        <w:rPr>
          <w:rFonts w:hint="eastAsia"/>
        </w:rPr>
        <w:t>를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function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속성명들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 {</w:t>
      </w:r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var </w:t>
      </w:r>
      <w:proofErr w:type="spellStart"/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객체명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= new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인스턴스라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instanceof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파라미터로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kor+eng+mat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윤하린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Student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 w:rsidR="0078414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Array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돋움체" w:hAnsi="돋움체" w:cs="돋움체"/>
          <w:b/>
          <w:kern w:val="0"/>
          <w:szCs w:val="20"/>
        </w:rPr>
      </w:pPr>
      <w:r w:rsidRPr="00784142">
        <w:rPr>
          <w:rFonts w:ascii="돋움체" w:hAnsi="돋움체" w:cs="돋움체" w:hint="eastAsia"/>
          <w:b/>
          <w:kern w:val="0"/>
          <w:szCs w:val="20"/>
        </w:rPr>
        <w:t xml:space="preserve">7.2 </w:t>
      </w:r>
      <w:r w:rsidRPr="00784142">
        <w:rPr>
          <w:rFonts w:ascii="돋움체" w:hAnsi="돋움체" w:cs="돋움체" w:hint="eastAsia"/>
          <w:b/>
          <w:kern w:val="0"/>
          <w:szCs w:val="20"/>
          <w:highlight w:val="white"/>
        </w:rPr>
        <w:t>프로토타입</w:t>
      </w:r>
    </w:p>
    <w:p w:rsidR="00784142" w:rsidRDefault="00784142" w:rsidP="00784142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생성자함수를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drawing>
          <wp:inline distT="0" distB="0" distL="0" distR="0" wp14:anchorId="72B5A1E7" wp14:editId="3D110132">
            <wp:extent cx="2761615" cy="2179320"/>
            <wp:effectExtent l="0" t="0" r="635" b="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4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bookmarkStart w:id="0" w:name="_GoBack"/>
      <w:r w:rsidR="004C001C" w:rsidRPr="00784142">
        <w:rPr>
          <w:noProof/>
        </w:rPr>
        <w:drawing>
          <wp:inline distT="0" distB="0" distL="0" distR="0" wp14:anchorId="63F4017A" wp14:editId="22E99B56">
            <wp:extent cx="2704465" cy="2133600"/>
            <wp:effectExtent l="0" t="0" r="635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58" cy="2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프로토타입</w:t>
      </w:r>
      <w:r w:rsidR="004C001C">
        <w:rPr>
          <w:rFonts w:hint="eastAsia"/>
          <w:noProof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돋움체" w:hAnsi="돋움체" w:cs="돋움체"/>
          <w:b/>
          <w:kern w:val="0"/>
          <w:szCs w:val="20"/>
        </w:rPr>
      </w:pPr>
      <w:r w:rsidRPr="008C37DF">
        <w:rPr>
          <w:rFonts w:ascii="돋움체" w:hAnsi="돋움체" w:cs="돋움체" w:hint="eastAsia"/>
          <w:b/>
          <w:kern w:val="0"/>
          <w:szCs w:val="20"/>
        </w:rPr>
        <w:t xml:space="preserve">7.3 new </w:t>
      </w:r>
      <w:r w:rsidRPr="008C37DF">
        <w:rPr>
          <w:rFonts w:ascii="돋움체" w:hAnsi="돋움체" w:cs="돋움체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Pr="000C11A9" w:rsidRDefault="008C37DF" w:rsidP="008C37DF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this.value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window.value</w:t>
      </w:r>
      <w:proofErr w:type="spellEnd"/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new </w:t>
      </w:r>
      <w:r>
        <w:rPr>
          <w:rFonts w:ascii="돋움체" w:hAnsi="돋움체" w:cs="돋움체" w:hint="eastAsia"/>
          <w:kern w:val="0"/>
          <w:sz w:val="19"/>
          <w:szCs w:val="19"/>
        </w:rPr>
        <w:t>키워드로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의미한다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그렇지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나타낸다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indow </w:t>
      </w:r>
      <w:r>
        <w:rPr>
          <w:rFonts w:ascii="돋움체" w:hAnsi="돋움체" w:cs="돋움체" w:hint="eastAsia"/>
          <w:kern w:val="0"/>
          <w:sz w:val="19"/>
          <w:szCs w:val="19"/>
        </w:rPr>
        <w:t>객체에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추가한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44374D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B66DB1">
        <w:rPr>
          <w:rFonts w:ascii="돋움체" w:hAnsi="돋움체" w:cs="돋움체" w:hint="eastAsia"/>
          <w:b/>
          <w:kern w:val="0"/>
          <w:szCs w:val="19"/>
        </w:rPr>
        <w:t xml:space="preserve">7.4 </w:t>
      </w:r>
      <w:proofErr w:type="gramStart"/>
      <w:r w:rsidRPr="00B66DB1">
        <w:rPr>
          <w:rFonts w:ascii="돋움체" w:hAnsi="돋움체" w:cs="돋움체" w:hint="eastAsia"/>
          <w:b/>
          <w:kern w:val="0"/>
          <w:szCs w:val="19"/>
        </w:rPr>
        <w:t>캡슐화</w:t>
      </w:r>
      <w:r w:rsidRPr="00B66DB1">
        <w:rPr>
          <w:rFonts w:ascii="돋움체" w:hAnsi="돋움체" w:cs="돋움체" w:hint="eastAsia"/>
          <w:b/>
          <w:kern w:val="0"/>
          <w:szCs w:val="19"/>
        </w:rPr>
        <w:t xml:space="preserve"> ;</w:t>
      </w:r>
      <w:proofErr w:type="gramEnd"/>
      <w:r w:rsidRPr="00B66DB1">
        <w:rPr>
          <w:rFonts w:ascii="돋움체" w:hAnsi="돋움체" w:cs="돋움체" w:hint="eastAsia"/>
          <w:kern w:val="0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상황을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대비해서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특정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속성이나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메서드를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바로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사용할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수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없게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막는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기술이다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숨겨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놓은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특정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속성은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getter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와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setter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간접적으로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접근할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수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44374D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width, height)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width;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height;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Rectanle.prototype.getArea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44374D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예제를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width</w:t>
      </w:r>
      <w:r>
        <w:rPr>
          <w:rFonts w:ascii="돋움체" w:hAnsi="돋움체" w:cs="돋움체" w:hint="eastAsia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height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숨겨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놓고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캡슐화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놓은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예제가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5C1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5C1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rectangle.setHeight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C328F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C328F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</w:p>
    <w:p w:rsidR="0044374D" w:rsidRDefault="0044374D" w:rsidP="0044374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 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0)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 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0)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w;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rectangle.setHeight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66DB1" w:rsidRDefault="00B66DB1" w:rsidP="0044374D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B66DB1">
        <w:rPr>
          <w:rFonts w:ascii="돋움체" w:hAnsi="돋움체" w:cs="돋움체" w:hint="eastAsia"/>
          <w:b/>
          <w:kern w:val="0"/>
          <w:szCs w:val="19"/>
        </w:rPr>
        <w:t xml:space="preserve">7.5 </w:t>
      </w:r>
      <w:r w:rsidRPr="00B66DB1">
        <w:rPr>
          <w:rFonts w:ascii="돋움체" w:hAnsi="돋움체" w:cs="돋움체" w:hint="eastAsia"/>
          <w:b/>
          <w:kern w:val="0"/>
          <w:szCs w:val="19"/>
          <w:highlight w:val="white"/>
        </w:rPr>
        <w:t>상속</w:t>
      </w:r>
      <w:r w:rsidRPr="00B66DB1">
        <w:rPr>
          <w:rFonts w:ascii="돋움체" w:hAnsi="돋움체" w:cs="돋움체" w:hint="eastAsia"/>
          <w:b/>
          <w:kern w:val="0"/>
          <w:szCs w:val="19"/>
        </w:rPr>
        <w:t xml:space="preserve"> ;</w:t>
      </w:r>
      <w:r w:rsidRPr="00B66DB1">
        <w:rPr>
          <w:rFonts w:ascii="돋움체" w:hAnsi="돋움체" w:cs="돋움체" w:hint="eastAsia"/>
          <w:kern w:val="0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기존의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기반으로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새로운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쉽게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/>
          <w:kern w:val="0"/>
          <w:sz w:val="19"/>
          <w:szCs w:val="19"/>
        </w:rPr>
        <w:t xml:space="preserve">–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이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밑은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27CBE">
        <w:rPr>
          <w:rFonts w:ascii="돋움체" w:hAnsi="돋움체" w:cs="돋움체" w:hint="eastAsia"/>
          <w:kern w:val="0"/>
          <w:sz w:val="19"/>
          <w:szCs w:val="19"/>
        </w:rPr>
        <w:t>생략</w:t>
      </w:r>
    </w:p>
    <w:p w:rsidR="00D544C5" w:rsidRDefault="00D544C5" w:rsidP="00D544C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w, h)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width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height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w;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h;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.setWidth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Rectangle.prototype.getArea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.getWidth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Square(length) {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this.base</w:t>
      </w:r>
      <w:proofErr w:type="spell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= Rectangle;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</w:pPr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this.base</w:t>
      </w:r>
      <w:proofErr w:type="spellEnd"/>
      <w:proofErr w:type="gram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(length, length);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Square.prototype</w:t>
      </w:r>
      <w:proofErr w:type="spell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Rectangle.prototype</w:t>
      </w:r>
      <w:proofErr w:type="spellEnd"/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;</w:t>
      </w:r>
    </w:p>
    <w:p w:rsidR="00D544C5" w:rsidRP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D544C5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Square.prototype.constructor=Square;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//</w:t>
      </w:r>
      <w:r w:rsidR="00863F3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Square.prot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</w:t>
      </w:r>
      <w:r w:rsidR="00863F3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type.constructor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이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Rectangle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을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가르키지</w:t>
      </w:r>
      <w:proofErr w:type="spellEnd"/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않게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재정의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5, 7);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square.getArea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Rectangle);</w:t>
      </w:r>
    </w:p>
    <w:p w:rsidR="00D544C5" w:rsidRDefault="00D544C5" w:rsidP="00D544C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Square);</w:t>
      </w:r>
    </w:p>
    <w:p w:rsidR="00D544C5" w:rsidRDefault="00D544C5" w:rsidP="00D544C5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Square.prototype.constructor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863F3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</w:t>
      </w:r>
    </w:p>
    <w:p w:rsidR="00B66DB1" w:rsidRDefault="00D544C5" w:rsidP="00D544C5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2FB" w:rsidRPr="00B66DB1" w:rsidRDefault="00C502FB" w:rsidP="00D544C5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스크립트에서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정확한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상속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방법은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없습니다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상속이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됐다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안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됐다의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기준은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square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Rectangle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true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이면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상속되었다고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판단한다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sectPr w:rsidR="00C502FB" w:rsidRPr="00B66DB1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D54" w:rsidRDefault="00B50D54" w:rsidP="00D56526">
      <w:pPr>
        <w:spacing w:after="0" w:line="240" w:lineRule="auto"/>
      </w:pPr>
      <w:r>
        <w:separator/>
      </w:r>
    </w:p>
  </w:endnote>
  <w:endnote w:type="continuationSeparator" w:id="0">
    <w:p w:rsidR="00B50D54" w:rsidRDefault="00B50D5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C" w:rsidRPr="009F52AC">
          <w:rPr>
            <w:noProof/>
            <w:lang w:val="ko-KR"/>
          </w:rPr>
          <w:t>3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D54" w:rsidRDefault="00B50D54" w:rsidP="00D56526">
      <w:pPr>
        <w:spacing w:after="0" w:line="240" w:lineRule="auto"/>
      </w:pPr>
      <w:r>
        <w:separator/>
      </w:r>
    </w:p>
  </w:footnote>
  <w:footnote w:type="continuationSeparator" w:id="0">
    <w:p w:rsidR="00B50D54" w:rsidRDefault="00B50D5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12A3"/>
    <w:rsid w:val="00142F50"/>
    <w:rsid w:val="00161915"/>
    <w:rsid w:val="00161B36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B3628"/>
    <w:rsid w:val="003247E2"/>
    <w:rsid w:val="00352BC7"/>
    <w:rsid w:val="00355C1F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670B5"/>
    <w:rsid w:val="005A7E05"/>
    <w:rsid w:val="005C2937"/>
    <w:rsid w:val="005D5F32"/>
    <w:rsid w:val="005D6847"/>
    <w:rsid w:val="005F1650"/>
    <w:rsid w:val="006404D8"/>
    <w:rsid w:val="00650F66"/>
    <w:rsid w:val="00676896"/>
    <w:rsid w:val="006D31D2"/>
    <w:rsid w:val="00784142"/>
    <w:rsid w:val="00792F3C"/>
    <w:rsid w:val="007B5DB9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27CBE"/>
    <w:rsid w:val="00B50D54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E5085"/>
    <w:rsid w:val="00C048E7"/>
    <w:rsid w:val="00C06CA7"/>
    <w:rsid w:val="00C24ABB"/>
    <w:rsid w:val="00C46596"/>
    <w:rsid w:val="00C50019"/>
    <w:rsid w:val="00C502FB"/>
    <w:rsid w:val="00C647F2"/>
    <w:rsid w:val="00C8196D"/>
    <w:rsid w:val="00C95D08"/>
    <w:rsid w:val="00CC3D3D"/>
    <w:rsid w:val="00CD27BF"/>
    <w:rsid w:val="00CF7E2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0746A"/>
    <w:rsid w:val="00E13218"/>
    <w:rsid w:val="00E309C1"/>
    <w:rsid w:val="00E640E3"/>
    <w:rsid w:val="00E658EC"/>
    <w:rsid w:val="00E742F6"/>
    <w:rsid w:val="00E876F1"/>
    <w:rsid w:val="00EB1EDB"/>
    <w:rsid w:val="00EC26E5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F364B-3171-410F-9E1B-A0BE473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E55B2-400E-4659-A532-4049A49F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14</cp:revision>
  <dcterms:created xsi:type="dcterms:W3CDTF">2016-04-14T00:57:00Z</dcterms:created>
  <dcterms:modified xsi:type="dcterms:W3CDTF">2019-01-23T13:24:00Z</dcterms:modified>
</cp:coreProperties>
</file>