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Y="1775"/>
        <w:tblW w:w="9564" w:type="dxa"/>
        <w:tblLook w:val="04A0" w:firstRow="1" w:lastRow="0" w:firstColumn="1" w:lastColumn="0" w:noHBand="0" w:noVBand="1"/>
      </w:tblPr>
      <w:tblGrid>
        <w:gridCol w:w="2021"/>
        <w:gridCol w:w="7543"/>
      </w:tblGrid>
      <w:tr w:rsidR="00A276EF" w:rsidRPr="00635172" w14:paraId="447A5E6F" w14:textId="77777777" w:rsidTr="00A276EF">
        <w:trPr>
          <w:trHeight w:val="518"/>
        </w:trPr>
        <w:tc>
          <w:tcPr>
            <w:tcW w:w="9564" w:type="dxa"/>
            <w:gridSpan w:val="2"/>
            <w:vAlign w:val="center"/>
          </w:tcPr>
          <w:p w14:paraId="7FE30D18" w14:textId="77777777" w:rsidR="00A276EF" w:rsidRPr="00635172" w:rsidRDefault="00A276EF" w:rsidP="00A276EF">
            <w:pPr>
              <w:rPr>
                <w:rStyle w:val="Strong"/>
              </w:rPr>
            </w:pPr>
            <w:r w:rsidRPr="00635172">
              <w:t xml:space="preserve">Là thủ thư, tôi muốn </w:t>
            </w:r>
            <w:r w:rsidRPr="00635172">
              <w:rPr>
                <w:color w:val="EE0000"/>
              </w:rPr>
              <w:t>ghi nhận thông tin trả sách của độc giả vào hệ thống, để cập nhật lại số lượng sách trong kho và tính toán phí phạt trễ hạn.</w:t>
            </w:r>
          </w:p>
        </w:tc>
      </w:tr>
      <w:tr w:rsidR="00A276EF" w:rsidRPr="00635172" w14:paraId="556A5ADA" w14:textId="77777777" w:rsidTr="00A276EF">
        <w:trPr>
          <w:trHeight w:val="518"/>
        </w:trPr>
        <w:tc>
          <w:tcPr>
            <w:tcW w:w="2021" w:type="dxa"/>
            <w:vAlign w:val="center"/>
          </w:tcPr>
          <w:p w14:paraId="2585A6F6" w14:textId="77777777" w:rsidR="00A276EF" w:rsidRPr="00635172" w:rsidRDefault="00A276EF" w:rsidP="00A276EF">
            <w:pPr>
              <w:rPr>
                <w:b/>
                <w:bCs/>
              </w:rPr>
            </w:pPr>
            <w:r w:rsidRPr="00635172">
              <w:rPr>
                <w:rStyle w:val="Strong"/>
              </w:rPr>
              <w:t>Trả sách</w:t>
            </w:r>
          </w:p>
        </w:tc>
        <w:tc>
          <w:tcPr>
            <w:tcW w:w="7543" w:type="dxa"/>
            <w:vAlign w:val="center"/>
          </w:tcPr>
          <w:p w14:paraId="1362EEA8" w14:textId="77777777" w:rsidR="00A276EF" w:rsidRPr="00635172" w:rsidRDefault="00A276EF" w:rsidP="00A276EF">
            <w:r w:rsidRPr="00635172">
              <w:rPr>
                <w:rStyle w:val="Strong"/>
              </w:rPr>
              <w:t xml:space="preserve">Dự án: </w:t>
            </w:r>
            <w:r w:rsidRPr="00635172">
              <w:rPr>
                <w:rStyle w:val="Strong"/>
                <w:b w:val="0"/>
                <w:bCs w:val="0"/>
              </w:rPr>
              <w:t>Quản Lý Thư Viện</w:t>
            </w:r>
          </w:p>
        </w:tc>
      </w:tr>
      <w:tr w:rsidR="00A276EF" w:rsidRPr="00635172" w14:paraId="3946A7FA" w14:textId="77777777" w:rsidTr="00A276EF">
        <w:trPr>
          <w:trHeight w:val="924"/>
        </w:trPr>
        <w:tc>
          <w:tcPr>
            <w:tcW w:w="2021" w:type="dxa"/>
            <w:vAlign w:val="center"/>
          </w:tcPr>
          <w:p w14:paraId="6C2C4365" w14:textId="77777777" w:rsidR="00A276EF" w:rsidRPr="00635172" w:rsidRDefault="00A276EF" w:rsidP="00A276EF">
            <w:r w:rsidRPr="00635172">
              <w:rPr>
                <w:b/>
                <w:bCs/>
              </w:rPr>
              <w:t>Tác nhân:</w:t>
            </w:r>
            <w:r w:rsidRPr="00635172">
              <w:t xml:space="preserve"> Thủ thư</w:t>
            </w:r>
          </w:p>
        </w:tc>
        <w:tc>
          <w:tcPr>
            <w:tcW w:w="7543" w:type="dxa"/>
            <w:vAlign w:val="center"/>
          </w:tcPr>
          <w:p w14:paraId="79227099" w14:textId="77777777" w:rsidR="00A276EF" w:rsidRPr="00635172" w:rsidRDefault="00A276EF" w:rsidP="00A276EF">
            <w:r w:rsidRPr="00635172">
              <w:rPr>
                <w:b/>
                <w:bCs/>
              </w:rPr>
              <w:t>Date:</w:t>
            </w:r>
            <w:r w:rsidRPr="00635172">
              <w:t xml:space="preserve"> 18/08/2026</w:t>
            </w:r>
          </w:p>
        </w:tc>
      </w:tr>
      <w:tr w:rsidR="00A276EF" w:rsidRPr="00635172" w14:paraId="38C0F740" w14:textId="77777777" w:rsidTr="00A276EF">
        <w:trPr>
          <w:trHeight w:val="8323"/>
        </w:trPr>
        <w:tc>
          <w:tcPr>
            <w:tcW w:w="2021" w:type="dxa"/>
          </w:tcPr>
          <w:p w14:paraId="66A6E82D" w14:textId="77777777" w:rsidR="00A276EF" w:rsidRPr="00635172" w:rsidRDefault="00A276EF" w:rsidP="00A276EF">
            <w:r w:rsidRPr="00635172">
              <w:rPr>
                <w:b/>
                <w:bCs/>
              </w:rPr>
              <w:t xml:space="preserve">Story: </w:t>
            </w:r>
            <w:r w:rsidRPr="00635172">
              <w:t>Như một thủ thư, tôi muốn quét mã sách và xác nhận việc trả sách của độc giả trên phần mềm, để hệ thống tự động hoàn tất phiếu mượn và cập nhật tình trạng sách vào kho lưu trữ.</w:t>
            </w:r>
          </w:p>
        </w:tc>
        <w:tc>
          <w:tcPr>
            <w:tcW w:w="7543" w:type="dxa"/>
          </w:tcPr>
          <w:p w14:paraId="2C25F5B1" w14:textId="77777777" w:rsidR="00A276EF" w:rsidRPr="00635172" w:rsidRDefault="00A276EF" w:rsidP="00A276EF">
            <w:pPr>
              <w:spacing w:before="0" w:after="0"/>
              <w:rPr>
                <w:b/>
                <w:bCs/>
              </w:rPr>
            </w:pPr>
            <w:r w:rsidRPr="00635172">
              <w:rPr>
                <w:b/>
                <w:bCs/>
              </w:rPr>
              <w:t>Tiêu chí chấp nhận:</w:t>
            </w:r>
          </w:p>
          <w:p w14:paraId="474F5DFE" w14:textId="77777777" w:rsidR="00A276EF" w:rsidRPr="00635172" w:rsidRDefault="00A276EF" w:rsidP="00A276EF">
            <w:pPr>
              <w:spacing w:before="0" w:after="0"/>
            </w:pPr>
            <w:r w:rsidRPr="00635172">
              <w:t>- Thủ thư quét mã vạch/mã QR của sách hoặc nhập mã thẻ độc giả để tra cứu thông tin phiếu mượn tương ứng.</w:t>
            </w:r>
          </w:p>
          <w:p w14:paraId="4AD5B92E" w14:textId="77777777" w:rsidR="00A276EF" w:rsidRPr="00635172" w:rsidRDefault="00A276EF" w:rsidP="00A276EF">
            <w:pPr>
              <w:spacing w:before="0" w:after="0"/>
            </w:pPr>
            <w:r w:rsidRPr="00635172">
              <w:t>- Hệ thống hiển thị chi tiết sách đang mượn, ngày mượn, ngày hẹn trả và số ngày quá hạn (nếu có).</w:t>
            </w:r>
          </w:p>
          <w:p w14:paraId="042E06BC" w14:textId="77777777" w:rsidR="00A276EF" w:rsidRPr="00635172" w:rsidRDefault="00A276EF" w:rsidP="00A276EF">
            <w:pPr>
              <w:spacing w:before="0" w:after="0"/>
            </w:pPr>
            <w:r w:rsidRPr="00635172">
              <w:t>- Nếu sách trả đúng hạn và nguyên vẹn, thủ thư bấm "Xác nhận trả" để đóng phiếu mượn.</w:t>
            </w:r>
          </w:p>
          <w:p w14:paraId="74C518C9" w14:textId="77777777" w:rsidR="00A276EF" w:rsidRPr="00635172" w:rsidRDefault="00A276EF" w:rsidP="00A276EF">
            <w:pPr>
              <w:spacing w:before="0" w:after="0"/>
            </w:pPr>
            <w:r w:rsidRPr="00635172">
              <w:t>- Nếu sách quá hạn, hệ thống tự động tính số tiền phạt dựa trên số ngày trễ hạn và tạo hóa đơn phạt.</w:t>
            </w:r>
          </w:p>
          <w:p w14:paraId="4854C397" w14:textId="77777777" w:rsidR="00A276EF" w:rsidRPr="00635172" w:rsidRDefault="00A276EF" w:rsidP="00A276EF">
            <w:pPr>
              <w:spacing w:before="0" w:after="0"/>
            </w:pPr>
            <w:r w:rsidRPr="00635172">
              <w:t>- Nếu sách bị hỏng hoặc mất, thủ thư có thể chọn lý do tương ứng để hệ thống áp dụng mức bồi thường theo quy định.</w:t>
            </w:r>
          </w:p>
          <w:p w14:paraId="76E05956" w14:textId="77777777" w:rsidR="00A276EF" w:rsidRPr="00635172" w:rsidRDefault="00A276EF" w:rsidP="00A276EF">
            <w:pPr>
              <w:spacing w:before="0" w:after="0"/>
            </w:pPr>
            <w:r w:rsidRPr="00635172">
              <w:t>- Hệ thống gửi email xác nhận đã hoàn tất trả sách (kèm biên lai đóng phạt nếu có) cho độc giả.</w:t>
            </w:r>
          </w:p>
          <w:p w14:paraId="17D01E26" w14:textId="77777777" w:rsidR="00A276EF" w:rsidRPr="00635172" w:rsidRDefault="00A276EF" w:rsidP="00A276EF">
            <w:pPr>
              <w:spacing w:before="0" w:after="0"/>
              <w:rPr>
                <w:b/>
                <w:bCs/>
              </w:rPr>
            </w:pPr>
            <w:r w:rsidRPr="00635172">
              <w:rPr>
                <w:b/>
                <w:bCs/>
              </w:rPr>
              <w:t>Ràng buộc:</w:t>
            </w:r>
          </w:p>
          <w:p w14:paraId="26214C7B" w14:textId="77777777" w:rsidR="00A276EF" w:rsidRPr="00635172" w:rsidRDefault="00A276EF" w:rsidP="00A276EF">
            <w:pPr>
              <w:spacing w:before="0" w:after="0"/>
            </w:pPr>
            <w:r w:rsidRPr="00635172">
              <w:t>- Trạng thái của cuốn sách phải được cập nhật ngay lập tức thành "Sẵn sàng" trên hệ thống sau khi xác nhận trả.</w:t>
            </w:r>
          </w:p>
          <w:p w14:paraId="667FD8C2" w14:textId="77777777" w:rsidR="00A276EF" w:rsidRPr="00635172" w:rsidRDefault="00A276EF" w:rsidP="00A276EF">
            <w:pPr>
              <w:spacing w:before="0" w:after="0"/>
            </w:pPr>
            <w:r w:rsidRPr="00635172">
              <w:t>- Độc giả phải thanh toán toàn bộ tiền phạt trễ hạn/hư hỏng mới được mở lại quyền mượn sách mới.</w:t>
            </w:r>
          </w:p>
          <w:p w14:paraId="51AB6EA8" w14:textId="77777777" w:rsidR="00A276EF" w:rsidRPr="00635172" w:rsidRDefault="00A276EF" w:rsidP="00A276EF">
            <w:pPr>
              <w:spacing w:before="0" w:after="0"/>
            </w:pPr>
            <w:r w:rsidRPr="00635172">
              <w:t>- Lịch sử mượn trả phải được lưu vết đầy đủ (thời gian trả, người tiếp nhận, tình trạng sách lúc trả) để phục vụ việc đối soát.</w:t>
            </w:r>
          </w:p>
        </w:tc>
      </w:tr>
    </w:tbl>
    <w:p w14:paraId="790747C1" w14:textId="6811DE81" w:rsidR="003B0758" w:rsidRPr="00635172" w:rsidRDefault="00A276EF">
      <w:r>
        <w:t>Yêu cầu khách hàng về tính năng trả sách:</w:t>
      </w:r>
    </w:p>
    <w:sectPr w:rsidR="003B0758" w:rsidRPr="00635172" w:rsidSect="003B0758">
      <w:pgSz w:w="11907" w:h="16839"/>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4BC"/>
    <w:rsid w:val="000449F4"/>
    <w:rsid w:val="003B0758"/>
    <w:rsid w:val="00635172"/>
    <w:rsid w:val="00646B56"/>
    <w:rsid w:val="006574BC"/>
    <w:rsid w:val="009A5E30"/>
    <w:rsid w:val="00A276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D0D2A"/>
  <w15:chartTrackingRefBased/>
  <w15:docId w15:val="{7967CE79-C398-4AA1-8C55-B666503C5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ascii="Times New Roman" w:hAnsi="Times New Roman" w:cs="Times New Roman"/>
      <w:sz w:val="28"/>
    </w:rPr>
  </w:style>
  <w:style w:type="paragraph" w:styleId="Heading1">
    <w:name w:val="heading 1"/>
    <w:basedOn w:val="Normal"/>
    <w:next w:val="Normal"/>
    <w:link w:val="Heading1Char"/>
    <w:uiPriority w:val="9"/>
    <w:qFormat/>
    <w:rsid w:val="006574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74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74BC"/>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6574B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574B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574B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574B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574BC"/>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574BC"/>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74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74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74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74BC"/>
    <w:rPr>
      <w:rFonts w:eastAsiaTheme="majorEastAsia" w:cstheme="majorBidi"/>
      <w:i/>
      <w:iCs/>
      <w:color w:val="0F4761" w:themeColor="accent1" w:themeShade="BF"/>
      <w:sz w:val="28"/>
    </w:rPr>
  </w:style>
  <w:style w:type="character" w:customStyle="1" w:styleId="Heading5Char">
    <w:name w:val="Heading 5 Char"/>
    <w:basedOn w:val="DefaultParagraphFont"/>
    <w:link w:val="Heading5"/>
    <w:uiPriority w:val="9"/>
    <w:semiHidden/>
    <w:rsid w:val="006574BC"/>
    <w:rPr>
      <w:rFonts w:eastAsiaTheme="majorEastAsia" w:cstheme="majorBidi"/>
      <w:color w:val="0F4761" w:themeColor="accent1" w:themeShade="BF"/>
      <w:sz w:val="28"/>
    </w:rPr>
  </w:style>
  <w:style w:type="character" w:customStyle="1" w:styleId="Heading6Char">
    <w:name w:val="Heading 6 Char"/>
    <w:basedOn w:val="DefaultParagraphFont"/>
    <w:link w:val="Heading6"/>
    <w:uiPriority w:val="9"/>
    <w:semiHidden/>
    <w:rsid w:val="006574BC"/>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6574BC"/>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6574BC"/>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6574BC"/>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6574BC"/>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74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74BC"/>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6574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74B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574BC"/>
    <w:rPr>
      <w:rFonts w:ascii="Times New Roman" w:hAnsi="Times New Roman" w:cs="Times New Roman"/>
      <w:i/>
      <w:iCs/>
      <w:color w:val="404040" w:themeColor="text1" w:themeTint="BF"/>
      <w:sz w:val="28"/>
    </w:rPr>
  </w:style>
  <w:style w:type="paragraph" w:styleId="ListParagraph">
    <w:name w:val="List Paragraph"/>
    <w:basedOn w:val="Normal"/>
    <w:uiPriority w:val="34"/>
    <w:qFormat/>
    <w:rsid w:val="006574BC"/>
    <w:pPr>
      <w:ind w:left="720"/>
      <w:contextualSpacing/>
    </w:pPr>
  </w:style>
  <w:style w:type="character" w:styleId="IntenseEmphasis">
    <w:name w:val="Intense Emphasis"/>
    <w:basedOn w:val="DefaultParagraphFont"/>
    <w:uiPriority w:val="21"/>
    <w:qFormat/>
    <w:rsid w:val="006574BC"/>
    <w:rPr>
      <w:i/>
      <w:iCs/>
      <w:color w:val="0F4761" w:themeColor="accent1" w:themeShade="BF"/>
    </w:rPr>
  </w:style>
  <w:style w:type="paragraph" w:styleId="IntenseQuote">
    <w:name w:val="Intense Quote"/>
    <w:basedOn w:val="Normal"/>
    <w:next w:val="Normal"/>
    <w:link w:val="IntenseQuoteChar"/>
    <w:uiPriority w:val="30"/>
    <w:qFormat/>
    <w:rsid w:val="006574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74BC"/>
    <w:rPr>
      <w:rFonts w:ascii="Times New Roman" w:hAnsi="Times New Roman" w:cs="Times New Roman"/>
      <w:i/>
      <w:iCs/>
      <w:color w:val="0F4761" w:themeColor="accent1" w:themeShade="BF"/>
      <w:sz w:val="28"/>
    </w:rPr>
  </w:style>
  <w:style w:type="character" w:styleId="IntenseReference">
    <w:name w:val="Intense Reference"/>
    <w:basedOn w:val="DefaultParagraphFont"/>
    <w:uiPriority w:val="32"/>
    <w:qFormat/>
    <w:rsid w:val="006574BC"/>
    <w:rPr>
      <w:b/>
      <w:bCs/>
      <w:smallCaps/>
      <w:color w:val="0F4761" w:themeColor="accent1" w:themeShade="BF"/>
      <w:spacing w:val="5"/>
    </w:rPr>
  </w:style>
  <w:style w:type="table" w:styleId="TableGrid">
    <w:name w:val="Table Grid"/>
    <w:basedOn w:val="TableNormal"/>
    <w:uiPriority w:val="39"/>
    <w:rsid w:val="006574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574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A881BE-1B04-4C3C-AA27-426BDA8252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211</Words>
  <Characters>1203</Characters>
  <Application>Microsoft Office Word</Application>
  <DocSecurity>0</DocSecurity>
  <Lines>10</Lines>
  <Paragraphs>2</Paragraphs>
  <ScaleCrop>false</ScaleCrop>
  <Company/>
  <LinksUpToDate>false</LinksUpToDate>
  <CharactersWithSpaces>1412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Bảo Kha</dc:creator>
  <cp:keywords/>
  <dc:description/>
  <cp:lastModifiedBy>Bảo Kha</cp:lastModifiedBy>
  <cp:revision>3</cp:revision>
  <dcterms:created xsi:type="dcterms:W3CDTF">2026-08-18T03:07:00Z</dcterms:created>
  <dcterms:modified xsi:type="dcterms:W3CDTF">2026-08-18T03:24:00Z</dcterms:modified>
</cp:coreProperties>
</file>