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A705D" w14:textId="45739A10" w:rsidR="00DC5907" w:rsidRDefault="00DC5907" w:rsidP="00DC5907">
      <w:pPr>
        <w:spacing w:line="360" w:lineRule="auto"/>
        <w:jc w:val="center"/>
        <w:rPr>
          <w:rFonts w:ascii="Times New Roman" w:hAnsi="Times New Roman" w:cs="Times New Roman"/>
          <w:sz w:val="24"/>
          <w:szCs w:val="24"/>
        </w:rPr>
      </w:pPr>
      <w:r>
        <w:rPr>
          <w:rFonts w:ascii="Times New Roman" w:hAnsi="Times New Roman" w:cs="Times New Roman"/>
          <w:sz w:val="24"/>
          <w:szCs w:val="24"/>
        </w:rPr>
        <w:t>Boosted NNs and Medical Costs</w:t>
      </w:r>
    </w:p>
    <w:p w14:paraId="7EEA1FE4" w14:textId="79089551" w:rsidR="00DC5907" w:rsidRDefault="00DC5907" w:rsidP="00DC5907">
      <w:pPr>
        <w:spacing w:line="360" w:lineRule="auto"/>
        <w:jc w:val="center"/>
        <w:rPr>
          <w:rFonts w:ascii="Times New Roman" w:hAnsi="Times New Roman" w:cs="Times New Roman"/>
          <w:sz w:val="24"/>
          <w:szCs w:val="24"/>
        </w:rPr>
      </w:pPr>
      <w:r>
        <w:rPr>
          <w:rFonts w:ascii="Times New Roman" w:hAnsi="Times New Roman" w:cs="Times New Roman"/>
          <w:sz w:val="24"/>
          <w:szCs w:val="24"/>
        </w:rPr>
        <w:t>BAN 525</w:t>
      </w:r>
    </w:p>
    <w:p w14:paraId="59552BE7" w14:textId="1E9AB2B5" w:rsidR="00DC5907" w:rsidRDefault="00DC5907" w:rsidP="00DC5907">
      <w:pPr>
        <w:spacing w:line="360" w:lineRule="auto"/>
        <w:jc w:val="center"/>
        <w:rPr>
          <w:rFonts w:ascii="Times New Roman" w:hAnsi="Times New Roman" w:cs="Times New Roman"/>
          <w:sz w:val="24"/>
          <w:szCs w:val="24"/>
        </w:rPr>
      </w:pPr>
      <w:r>
        <w:rPr>
          <w:rFonts w:ascii="Times New Roman" w:hAnsi="Times New Roman" w:cs="Times New Roman"/>
          <w:sz w:val="24"/>
          <w:szCs w:val="24"/>
        </w:rPr>
        <w:t>Khayrayyah Haamid-Day</w:t>
      </w:r>
    </w:p>
    <w:p w14:paraId="2FC69A27" w14:textId="53B702ED" w:rsidR="00DB7CC5" w:rsidRDefault="00DB7CC5" w:rsidP="00DB7CC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Insurance companies utilize a series of their own calculations and statistics </w:t>
      </w:r>
      <w:r w:rsidR="00BA4E46">
        <w:rPr>
          <w:rFonts w:ascii="Times New Roman" w:hAnsi="Times New Roman" w:cs="Times New Roman"/>
          <w:sz w:val="24"/>
          <w:szCs w:val="24"/>
        </w:rPr>
        <w:t>to</w:t>
      </w:r>
      <w:r>
        <w:rPr>
          <w:rFonts w:ascii="Times New Roman" w:hAnsi="Times New Roman" w:cs="Times New Roman"/>
          <w:sz w:val="24"/>
          <w:szCs w:val="24"/>
        </w:rPr>
        <w:t xml:space="preserve"> determine how much to charge their customers</w:t>
      </w:r>
      <w:r w:rsidR="00BA4E46">
        <w:rPr>
          <w:rFonts w:ascii="Times New Roman" w:hAnsi="Times New Roman" w:cs="Times New Roman"/>
          <w:sz w:val="24"/>
          <w:szCs w:val="24"/>
        </w:rPr>
        <w:t>, this is especially true when it comes to premiums</w:t>
      </w:r>
      <w:r>
        <w:rPr>
          <w:rFonts w:ascii="Times New Roman" w:hAnsi="Times New Roman" w:cs="Times New Roman"/>
          <w:sz w:val="24"/>
          <w:szCs w:val="24"/>
        </w:rPr>
        <w:t>. Certain factors may make a person’s</w:t>
      </w:r>
      <w:r w:rsidR="00BA4E46">
        <w:rPr>
          <w:rFonts w:ascii="Times New Roman" w:hAnsi="Times New Roman" w:cs="Times New Roman"/>
          <w:sz w:val="24"/>
          <w:szCs w:val="24"/>
        </w:rPr>
        <w:t xml:space="preserve"> medical cost and premiums</w:t>
      </w:r>
      <w:r>
        <w:rPr>
          <w:rFonts w:ascii="Times New Roman" w:hAnsi="Times New Roman" w:cs="Times New Roman"/>
          <w:sz w:val="24"/>
          <w:szCs w:val="24"/>
        </w:rPr>
        <w:t xml:space="preserve"> far higher than another’s</w:t>
      </w:r>
      <w:r w:rsidR="00BA4E46">
        <w:rPr>
          <w:rFonts w:ascii="Times New Roman" w:hAnsi="Times New Roman" w:cs="Times New Roman"/>
          <w:sz w:val="24"/>
          <w:szCs w:val="24"/>
        </w:rPr>
        <w:t>. For example, i</w:t>
      </w:r>
      <w:r>
        <w:rPr>
          <w:rFonts w:ascii="Times New Roman" w:hAnsi="Times New Roman" w:cs="Times New Roman"/>
          <w:sz w:val="24"/>
          <w:szCs w:val="24"/>
        </w:rPr>
        <w:t>n the United States, there are health care laws in place to limit what factors health insurance companies are allowed to consider. The</w:t>
      </w:r>
      <w:r w:rsidR="00BA4E46">
        <w:rPr>
          <w:rFonts w:ascii="Times New Roman" w:hAnsi="Times New Roman" w:cs="Times New Roman"/>
          <w:sz w:val="24"/>
          <w:szCs w:val="24"/>
        </w:rPr>
        <w:t>se</w:t>
      </w:r>
      <w:r>
        <w:rPr>
          <w:rFonts w:ascii="Times New Roman" w:hAnsi="Times New Roman" w:cs="Times New Roman"/>
          <w:sz w:val="24"/>
          <w:szCs w:val="24"/>
        </w:rPr>
        <w:t xml:space="preserve"> five</w:t>
      </w:r>
      <w:r w:rsidR="00BA4E46">
        <w:rPr>
          <w:rFonts w:ascii="Times New Roman" w:hAnsi="Times New Roman" w:cs="Times New Roman"/>
          <w:sz w:val="24"/>
          <w:szCs w:val="24"/>
        </w:rPr>
        <w:t xml:space="preserve"> factors</w:t>
      </w:r>
      <w:r>
        <w:rPr>
          <w:rFonts w:ascii="Times New Roman" w:hAnsi="Times New Roman" w:cs="Times New Roman"/>
          <w:sz w:val="24"/>
          <w:szCs w:val="24"/>
        </w:rPr>
        <w:t xml:space="preserve"> are age, location, tobacco use, indi</w:t>
      </w:r>
      <w:r w:rsidR="00275CAF">
        <w:rPr>
          <w:rFonts w:ascii="Times New Roman" w:hAnsi="Times New Roman" w:cs="Times New Roman"/>
          <w:sz w:val="24"/>
          <w:szCs w:val="24"/>
        </w:rPr>
        <w:t xml:space="preserve">vidual vs family enrollment, and plan category. Factors that are not allowed to be considered are gender, </w:t>
      </w:r>
      <w:r w:rsidR="00955D62">
        <w:rPr>
          <w:rFonts w:ascii="Times New Roman" w:hAnsi="Times New Roman" w:cs="Times New Roman"/>
          <w:sz w:val="24"/>
          <w:szCs w:val="24"/>
        </w:rPr>
        <w:t xml:space="preserve">current health, and previous medical history. This analysis will construct a series of predictive models to better understand the </w:t>
      </w:r>
      <w:r w:rsidR="005C17AB">
        <w:rPr>
          <w:rFonts w:ascii="Times New Roman" w:hAnsi="Times New Roman" w:cs="Times New Roman"/>
          <w:sz w:val="24"/>
          <w:szCs w:val="24"/>
        </w:rPr>
        <w:t xml:space="preserve">potential determinants of medical costs billed by health insurance companies. In turn, this can also eventually be used to determine health insurance premiums. </w:t>
      </w:r>
    </w:p>
    <w:p w14:paraId="3C200984" w14:textId="63D6504D" w:rsidR="00B23B91" w:rsidRDefault="00A508B6" w:rsidP="00DB7CC5">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This dataset contains </w:t>
      </w:r>
      <w:r w:rsidR="00417A89">
        <w:rPr>
          <w:rFonts w:ascii="Times New Roman" w:hAnsi="Times New Roman" w:cs="Times New Roman"/>
          <w:sz w:val="24"/>
          <w:szCs w:val="24"/>
        </w:rPr>
        <w:t>7 variables that are known to have an impact on medical costs as well a</w:t>
      </w:r>
      <w:r w:rsidR="00BA4E46">
        <w:rPr>
          <w:rFonts w:ascii="Times New Roman" w:hAnsi="Times New Roman" w:cs="Times New Roman"/>
          <w:sz w:val="24"/>
          <w:szCs w:val="24"/>
        </w:rPr>
        <w:t xml:space="preserve">s </w:t>
      </w:r>
      <w:r w:rsidR="00417A89">
        <w:rPr>
          <w:rFonts w:ascii="Times New Roman" w:hAnsi="Times New Roman" w:cs="Times New Roman"/>
          <w:sz w:val="24"/>
          <w:szCs w:val="24"/>
        </w:rPr>
        <w:t xml:space="preserve">premiums. The response variable will be “Charges” while the predictor variables will be “Age”, “Sex”, “BMI”, “Children”, “Smoker”, and “Region”. </w:t>
      </w:r>
      <w:r w:rsidR="00BA4E46">
        <w:rPr>
          <w:rFonts w:ascii="Times New Roman" w:hAnsi="Times New Roman" w:cs="Times New Roman"/>
          <w:sz w:val="24"/>
          <w:szCs w:val="24"/>
        </w:rPr>
        <w:t xml:space="preserve">Even though gender is technically not allowed to be considered by health insurance companies, it is still interesting to consider a relationship that may exist. </w:t>
      </w:r>
      <w:r w:rsidR="00B330DF">
        <w:rPr>
          <w:rFonts w:ascii="Times New Roman" w:hAnsi="Times New Roman" w:cs="Times New Roman"/>
          <w:sz w:val="24"/>
          <w:szCs w:val="24"/>
        </w:rPr>
        <w:t xml:space="preserve">This analysis will construct four statistical methods </w:t>
      </w:r>
      <w:r w:rsidR="00BA4E46">
        <w:rPr>
          <w:rFonts w:ascii="Times New Roman" w:hAnsi="Times New Roman" w:cs="Times New Roman"/>
          <w:sz w:val="24"/>
          <w:szCs w:val="24"/>
        </w:rPr>
        <w:t>to</w:t>
      </w:r>
      <w:r w:rsidR="00B330DF">
        <w:rPr>
          <w:rFonts w:ascii="Times New Roman" w:hAnsi="Times New Roman" w:cs="Times New Roman"/>
          <w:sz w:val="24"/>
          <w:szCs w:val="24"/>
        </w:rPr>
        <w:t xml:space="preserve"> </w:t>
      </w:r>
      <w:r w:rsidR="00BA4E46">
        <w:rPr>
          <w:rFonts w:ascii="Times New Roman" w:hAnsi="Times New Roman" w:cs="Times New Roman"/>
          <w:sz w:val="24"/>
          <w:szCs w:val="24"/>
        </w:rPr>
        <w:t>investigate</w:t>
      </w:r>
      <w:r w:rsidR="00B330DF">
        <w:rPr>
          <w:rFonts w:ascii="Times New Roman" w:hAnsi="Times New Roman" w:cs="Times New Roman"/>
          <w:sz w:val="24"/>
          <w:szCs w:val="24"/>
        </w:rPr>
        <w:t xml:space="preserve"> the best predictive model. OLS will be used as a baseline model and three different types of Boosted NN will also be used. </w:t>
      </w:r>
      <w:r w:rsidR="007378A5">
        <w:rPr>
          <w:rFonts w:ascii="Times New Roman" w:hAnsi="Times New Roman" w:cs="Times New Roman"/>
          <w:sz w:val="24"/>
          <w:szCs w:val="24"/>
        </w:rPr>
        <w:t xml:space="preserve">The first method, OLS, </w:t>
      </w:r>
      <w:r w:rsidR="00711009">
        <w:rPr>
          <w:rFonts w:ascii="Times New Roman" w:hAnsi="Times New Roman" w:cs="Times New Roman"/>
          <w:sz w:val="24"/>
          <w:szCs w:val="24"/>
        </w:rPr>
        <w:t xml:space="preserve">works well as a benchmark model that provide easy interpretation and explanation. On the other hand, this method can be sensitive to outliers and create overfit models. </w:t>
      </w:r>
      <w:r w:rsidR="00CB0B8B">
        <w:rPr>
          <w:rFonts w:ascii="Times New Roman" w:hAnsi="Times New Roman" w:cs="Times New Roman"/>
          <w:sz w:val="24"/>
          <w:szCs w:val="24"/>
        </w:rPr>
        <w:t xml:space="preserve">The next three methods used will employ various versions of boosted Neural Networks. NN on their own are highly efficient models that employ continuous learning in order to produce well performing models. The boosted versions of NN adds another layer to its learning, </w:t>
      </w:r>
      <w:r w:rsidR="003D790D">
        <w:rPr>
          <w:rFonts w:ascii="Times New Roman" w:hAnsi="Times New Roman" w:cs="Times New Roman"/>
          <w:sz w:val="24"/>
          <w:szCs w:val="24"/>
        </w:rPr>
        <w:t>with each step allowing the model to learn from previous errors and improve on the model. Additional weight is added to observations with the largest errors by use of a scaling factor. This process is repeated until the model can no longer be improved.</w:t>
      </w:r>
      <w:r w:rsidR="00B23B91">
        <w:rPr>
          <w:rFonts w:ascii="Times New Roman" w:hAnsi="Times New Roman" w:cs="Times New Roman"/>
          <w:sz w:val="24"/>
          <w:szCs w:val="24"/>
        </w:rPr>
        <w:t xml:space="preserve"> Despite this, NN are known to be black boxes and, as such, they can be very difficult to interpret and understand.</w:t>
      </w:r>
      <w:r w:rsidR="003D790D">
        <w:rPr>
          <w:rFonts w:ascii="Times New Roman" w:hAnsi="Times New Roman" w:cs="Times New Roman"/>
          <w:sz w:val="24"/>
          <w:szCs w:val="24"/>
        </w:rPr>
        <w:t xml:space="preserve"> The first boosted NN will use one layer, three nodes in </w:t>
      </w:r>
      <w:proofErr w:type="spellStart"/>
      <w:r w:rsidR="003D790D">
        <w:rPr>
          <w:rFonts w:ascii="Times New Roman" w:hAnsi="Times New Roman" w:cs="Times New Roman"/>
          <w:sz w:val="24"/>
          <w:szCs w:val="24"/>
        </w:rPr>
        <w:t>NTanH</w:t>
      </w:r>
      <w:proofErr w:type="spellEnd"/>
      <w:r w:rsidR="003D790D">
        <w:rPr>
          <w:rFonts w:ascii="Times New Roman" w:hAnsi="Times New Roman" w:cs="Times New Roman"/>
          <w:sz w:val="24"/>
          <w:szCs w:val="24"/>
        </w:rPr>
        <w:t xml:space="preserve">, and </w:t>
      </w:r>
      <w:r w:rsidR="00293C94">
        <w:rPr>
          <w:rFonts w:ascii="Times New Roman" w:hAnsi="Times New Roman" w:cs="Times New Roman"/>
          <w:sz w:val="24"/>
          <w:szCs w:val="24"/>
        </w:rPr>
        <w:t xml:space="preserve">a maximum of 40 models. The second boosted NN will also use one layer, only 1 node in </w:t>
      </w:r>
      <w:proofErr w:type="spellStart"/>
      <w:r w:rsidR="00293C94">
        <w:rPr>
          <w:rFonts w:ascii="Times New Roman" w:hAnsi="Times New Roman" w:cs="Times New Roman"/>
          <w:sz w:val="24"/>
          <w:szCs w:val="24"/>
        </w:rPr>
        <w:t>NTanH</w:t>
      </w:r>
      <w:proofErr w:type="spellEnd"/>
      <w:r w:rsidR="00293C94">
        <w:rPr>
          <w:rFonts w:ascii="Times New Roman" w:hAnsi="Times New Roman" w:cs="Times New Roman"/>
          <w:sz w:val="24"/>
          <w:szCs w:val="24"/>
        </w:rPr>
        <w:t xml:space="preserve">, and 40 models. The final </w:t>
      </w:r>
      <w:r w:rsidR="00293C94">
        <w:rPr>
          <w:rFonts w:ascii="Times New Roman" w:hAnsi="Times New Roman" w:cs="Times New Roman"/>
          <w:sz w:val="24"/>
          <w:szCs w:val="24"/>
        </w:rPr>
        <w:lastRenderedPageBreak/>
        <w:t xml:space="preserve">boosted NN will </w:t>
      </w:r>
      <w:r w:rsidR="00D0362B">
        <w:rPr>
          <w:rFonts w:ascii="Times New Roman" w:hAnsi="Times New Roman" w:cs="Times New Roman"/>
          <w:sz w:val="24"/>
          <w:szCs w:val="24"/>
        </w:rPr>
        <w:t xml:space="preserve">use one layer, 3 nodes in </w:t>
      </w:r>
      <w:proofErr w:type="spellStart"/>
      <w:r w:rsidR="00D0362B">
        <w:rPr>
          <w:rFonts w:ascii="Times New Roman" w:hAnsi="Times New Roman" w:cs="Times New Roman"/>
          <w:sz w:val="24"/>
          <w:szCs w:val="24"/>
        </w:rPr>
        <w:t>NTanH</w:t>
      </w:r>
      <w:proofErr w:type="spellEnd"/>
      <w:r w:rsidR="00D0362B">
        <w:rPr>
          <w:rFonts w:ascii="Times New Roman" w:hAnsi="Times New Roman" w:cs="Times New Roman"/>
          <w:sz w:val="24"/>
          <w:szCs w:val="24"/>
        </w:rPr>
        <w:t xml:space="preserve">, 40 models, and absolute penalty. </w:t>
      </w:r>
      <w:r w:rsidR="00B23B91">
        <w:rPr>
          <w:rFonts w:ascii="Times New Roman" w:hAnsi="Times New Roman" w:cs="Times New Roman"/>
          <w:sz w:val="24"/>
          <w:szCs w:val="24"/>
        </w:rPr>
        <w:t xml:space="preserve">The </w:t>
      </w:r>
      <w:r w:rsidR="00ED4964">
        <w:rPr>
          <w:rFonts w:ascii="Times New Roman" w:hAnsi="Times New Roman" w:cs="Times New Roman"/>
          <w:sz w:val="24"/>
          <w:szCs w:val="24"/>
        </w:rPr>
        <w:t>cross-validation</w:t>
      </w:r>
      <w:r w:rsidR="00B23B91">
        <w:rPr>
          <w:rFonts w:ascii="Times New Roman" w:hAnsi="Times New Roman" w:cs="Times New Roman"/>
          <w:sz w:val="24"/>
          <w:szCs w:val="24"/>
        </w:rPr>
        <w:t xml:space="preserve"> method will use a validation column that splits the data, 60/20/20, into a training, validation, and test set.</w:t>
      </w:r>
      <w:r w:rsidR="001A04FF">
        <w:rPr>
          <w:rFonts w:ascii="Times New Roman" w:hAnsi="Times New Roman" w:cs="Times New Roman"/>
          <w:sz w:val="24"/>
          <w:szCs w:val="24"/>
        </w:rPr>
        <w:t xml:space="preserve"> U</w:t>
      </w:r>
      <w:r w:rsidR="00ED4964">
        <w:rPr>
          <w:rFonts w:ascii="Times New Roman" w:hAnsi="Times New Roman" w:cs="Times New Roman"/>
          <w:sz w:val="24"/>
          <w:szCs w:val="24"/>
        </w:rPr>
        <w:t xml:space="preserve">sing </w:t>
      </w:r>
      <w:r w:rsidR="001A04FF">
        <w:rPr>
          <w:rFonts w:ascii="Times New Roman" w:hAnsi="Times New Roman" w:cs="Times New Roman"/>
          <w:sz w:val="24"/>
          <w:szCs w:val="24"/>
        </w:rPr>
        <w:t>cross-</w:t>
      </w:r>
      <w:r w:rsidR="00ED4964">
        <w:rPr>
          <w:rFonts w:ascii="Times New Roman" w:hAnsi="Times New Roman" w:cs="Times New Roman"/>
          <w:sz w:val="24"/>
          <w:szCs w:val="24"/>
        </w:rPr>
        <w:t>validation in this analysis will allow the test data to be a</w:t>
      </w:r>
      <w:r w:rsidR="001A04FF">
        <w:rPr>
          <w:rFonts w:ascii="Times New Roman" w:hAnsi="Times New Roman" w:cs="Times New Roman"/>
          <w:sz w:val="24"/>
          <w:szCs w:val="24"/>
        </w:rPr>
        <w:t>n</w:t>
      </w:r>
      <w:r w:rsidR="00ED4964">
        <w:rPr>
          <w:rFonts w:ascii="Times New Roman" w:hAnsi="Times New Roman" w:cs="Times New Roman"/>
          <w:sz w:val="24"/>
          <w:szCs w:val="24"/>
        </w:rPr>
        <w:t xml:space="preserve"> unbiased look at each methods performance. </w:t>
      </w:r>
      <w:r w:rsidR="00716382">
        <w:rPr>
          <w:rFonts w:ascii="Times New Roman" w:hAnsi="Times New Roman" w:cs="Times New Roman"/>
          <w:sz w:val="24"/>
          <w:szCs w:val="24"/>
        </w:rPr>
        <w:t>Both the validation column and the boosted NN methods will use random seed 123.</w:t>
      </w:r>
    </w:p>
    <w:p w14:paraId="40CACAAA" w14:textId="5B529DAE" w:rsidR="00D956F8" w:rsidRDefault="00185D80" w:rsidP="00185D80">
      <w:pPr>
        <w:spacing w:line="360" w:lineRule="auto"/>
        <w:jc w:val="center"/>
        <w:rPr>
          <w:rFonts w:ascii="Times New Roman" w:hAnsi="Times New Roman" w:cs="Times New Roman"/>
          <w:sz w:val="24"/>
          <w:szCs w:val="24"/>
        </w:rPr>
      </w:pPr>
      <w:r w:rsidRPr="00185D80">
        <w:rPr>
          <w:rFonts w:ascii="Times New Roman" w:hAnsi="Times New Roman" w:cs="Times New Roman"/>
          <w:sz w:val="24"/>
          <w:szCs w:val="24"/>
        </w:rPr>
        <w:drawing>
          <wp:inline distT="0" distB="0" distL="0" distR="0" wp14:anchorId="0E5C585A" wp14:editId="4C587994">
            <wp:extent cx="2314575" cy="552450"/>
            <wp:effectExtent l="0" t="0" r="9525" b="0"/>
            <wp:docPr id="1" name="Picture 1"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table&#10;&#10;Description automatically generated"/>
                    <pic:cNvPicPr/>
                  </pic:nvPicPr>
                  <pic:blipFill>
                    <a:blip r:embed="rId4"/>
                    <a:stretch>
                      <a:fillRect/>
                    </a:stretch>
                  </pic:blipFill>
                  <pic:spPr>
                    <a:xfrm>
                      <a:off x="0" y="0"/>
                      <a:ext cx="2314898" cy="552527"/>
                    </a:xfrm>
                    <a:prstGeom prst="rect">
                      <a:avLst/>
                    </a:prstGeom>
                  </pic:spPr>
                </pic:pic>
              </a:graphicData>
            </a:graphic>
          </wp:inline>
        </w:drawing>
      </w:r>
    </w:p>
    <w:p w14:paraId="0B77F77A" w14:textId="2DD47EF9" w:rsidR="00045ED8" w:rsidRDefault="00045ED8" w:rsidP="00185D80">
      <w:pPr>
        <w:spacing w:line="360" w:lineRule="auto"/>
        <w:jc w:val="center"/>
        <w:rPr>
          <w:rFonts w:ascii="Times New Roman" w:hAnsi="Times New Roman" w:cs="Times New Roman"/>
          <w:sz w:val="24"/>
          <w:szCs w:val="24"/>
        </w:rPr>
      </w:pPr>
      <w:r w:rsidRPr="00045ED8">
        <w:rPr>
          <w:rFonts w:ascii="Times New Roman" w:hAnsi="Times New Roman" w:cs="Times New Roman"/>
          <w:sz w:val="24"/>
          <w:szCs w:val="24"/>
        </w:rPr>
        <w:drawing>
          <wp:inline distT="0" distB="0" distL="0" distR="0" wp14:anchorId="4C17DE76" wp14:editId="1B983545">
            <wp:extent cx="4381500" cy="762000"/>
            <wp:effectExtent l="0" t="0" r="0" b="0"/>
            <wp:docPr id="6" name="Picture 6"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table&#10;&#10;Description automatically generated"/>
                    <pic:cNvPicPr/>
                  </pic:nvPicPr>
                  <pic:blipFill>
                    <a:blip r:embed="rId5"/>
                    <a:stretch>
                      <a:fillRect/>
                    </a:stretch>
                  </pic:blipFill>
                  <pic:spPr>
                    <a:xfrm>
                      <a:off x="0" y="0"/>
                      <a:ext cx="4382127" cy="762109"/>
                    </a:xfrm>
                    <a:prstGeom prst="rect">
                      <a:avLst/>
                    </a:prstGeom>
                  </pic:spPr>
                </pic:pic>
              </a:graphicData>
            </a:graphic>
          </wp:inline>
        </w:drawing>
      </w:r>
    </w:p>
    <w:p w14:paraId="029B5F9F" w14:textId="1CDC3615" w:rsidR="00F20D62" w:rsidRDefault="00045ED8" w:rsidP="00185D80">
      <w:pPr>
        <w:spacing w:line="360" w:lineRule="auto"/>
        <w:jc w:val="center"/>
        <w:rPr>
          <w:rFonts w:ascii="Times New Roman" w:hAnsi="Times New Roman" w:cs="Times New Roman"/>
          <w:sz w:val="24"/>
          <w:szCs w:val="24"/>
        </w:rPr>
      </w:pPr>
      <w:r w:rsidRPr="00045ED8">
        <w:rPr>
          <w:rFonts w:ascii="Times New Roman" w:hAnsi="Times New Roman" w:cs="Times New Roman"/>
          <w:sz w:val="24"/>
          <w:szCs w:val="24"/>
        </w:rPr>
        <w:drawing>
          <wp:inline distT="0" distB="0" distL="0" distR="0" wp14:anchorId="47138C89" wp14:editId="1E6BAE5C">
            <wp:extent cx="4467225" cy="809625"/>
            <wp:effectExtent l="0" t="0" r="9525" b="9525"/>
            <wp:docPr id="7" name="Picture 7"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table&#10;&#10;Description automatically generated"/>
                    <pic:cNvPicPr/>
                  </pic:nvPicPr>
                  <pic:blipFill>
                    <a:blip r:embed="rId6"/>
                    <a:stretch>
                      <a:fillRect/>
                    </a:stretch>
                  </pic:blipFill>
                  <pic:spPr>
                    <a:xfrm>
                      <a:off x="0" y="0"/>
                      <a:ext cx="4467871" cy="809742"/>
                    </a:xfrm>
                    <a:prstGeom prst="rect">
                      <a:avLst/>
                    </a:prstGeom>
                  </pic:spPr>
                </pic:pic>
              </a:graphicData>
            </a:graphic>
          </wp:inline>
        </w:drawing>
      </w:r>
    </w:p>
    <w:p w14:paraId="387173B8" w14:textId="6982F47A" w:rsidR="00045ED8" w:rsidRDefault="00A10073" w:rsidP="00185D80">
      <w:pPr>
        <w:spacing w:line="360" w:lineRule="auto"/>
        <w:jc w:val="center"/>
        <w:rPr>
          <w:rFonts w:ascii="Times New Roman" w:hAnsi="Times New Roman" w:cs="Times New Roman"/>
          <w:sz w:val="24"/>
          <w:szCs w:val="24"/>
        </w:rPr>
      </w:pPr>
      <w:r w:rsidRPr="00A10073">
        <w:rPr>
          <w:rFonts w:ascii="Times New Roman" w:hAnsi="Times New Roman" w:cs="Times New Roman"/>
          <w:sz w:val="24"/>
          <w:szCs w:val="24"/>
        </w:rPr>
        <w:drawing>
          <wp:inline distT="0" distB="0" distL="0" distR="0" wp14:anchorId="5FE9E148" wp14:editId="40934943">
            <wp:extent cx="4448175" cy="876300"/>
            <wp:effectExtent l="0" t="0" r="9525" b="0"/>
            <wp:docPr id="8" name="Picture 8" descr="Tex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 table&#10;&#10;Description automatically generated"/>
                    <pic:cNvPicPr/>
                  </pic:nvPicPr>
                  <pic:blipFill>
                    <a:blip r:embed="rId7"/>
                    <a:stretch>
                      <a:fillRect/>
                    </a:stretch>
                  </pic:blipFill>
                  <pic:spPr>
                    <a:xfrm>
                      <a:off x="0" y="0"/>
                      <a:ext cx="4448825" cy="876428"/>
                    </a:xfrm>
                    <a:prstGeom prst="rect">
                      <a:avLst/>
                    </a:prstGeom>
                  </pic:spPr>
                </pic:pic>
              </a:graphicData>
            </a:graphic>
          </wp:inline>
        </w:drawing>
      </w:r>
    </w:p>
    <w:p w14:paraId="18772EBE" w14:textId="75942383" w:rsidR="00D5139C" w:rsidRDefault="00B7666C" w:rsidP="00D5139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At first glance, it looks like every method produced well performing models. There is not much variation between the training, validation, and test set. Though there is a fairly large difference in RASE for OLS compared to the other three methods. </w:t>
      </w:r>
      <w:r w:rsidR="002E664E">
        <w:rPr>
          <w:rFonts w:ascii="Times New Roman" w:hAnsi="Times New Roman" w:cs="Times New Roman"/>
          <w:sz w:val="24"/>
          <w:szCs w:val="24"/>
        </w:rPr>
        <w:t xml:space="preserve">Another point to mention is the </w:t>
      </w:r>
      <w:proofErr w:type="spellStart"/>
      <w:r w:rsidR="002E664E">
        <w:rPr>
          <w:rFonts w:ascii="Times New Roman" w:hAnsi="Times New Roman" w:cs="Times New Roman"/>
          <w:sz w:val="24"/>
          <w:szCs w:val="24"/>
        </w:rPr>
        <w:t>RSquare</w:t>
      </w:r>
      <w:proofErr w:type="spellEnd"/>
      <w:r w:rsidR="002E664E">
        <w:rPr>
          <w:rFonts w:ascii="Times New Roman" w:hAnsi="Times New Roman" w:cs="Times New Roman"/>
          <w:sz w:val="24"/>
          <w:szCs w:val="24"/>
        </w:rPr>
        <w:t xml:space="preserve"> value difference between the training and validation set. For example, the training set is lower than the validation for the OLS method</w:t>
      </w:r>
      <w:r w:rsidR="00604523">
        <w:rPr>
          <w:rFonts w:ascii="Times New Roman" w:hAnsi="Times New Roman" w:cs="Times New Roman"/>
          <w:sz w:val="24"/>
          <w:szCs w:val="24"/>
        </w:rPr>
        <w:t xml:space="preserve">. </w:t>
      </w:r>
      <w:r w:rsidR="002E664E">
        <w:rPr>
          <w:rFonts w:ascii="Times New Roman" w:hAnsi="Times New Roman" w:cs="Times New Roman"/>
          <w:sz w:val="24"/>
          <w:szCs w:val="24"/>
        </w:rPr>
        <w:t>While the other three NN methods have very little</w:t>
      </w:r>
      <w:r w:rsidR="00604523">
        <w:rPr>
          <w:rFonts w:ascii="Times New Roman" w:hAnsi="Times New Roman" w:cs="Times New Roman"/>
          <w:sz w:val="24"/>
          <w:szCs w:val="24"/>
        </w:rPr>
        <w:t xml:space="preserve"> difference</w:t>
      </w:r>
      <w:r w:rsidR="002E664E">
        <w:rPr>
          <w:rFonts w:ascii="Times New Roman" w:hAnsi="Times New Roman" w:cs="Times New Roman"/>
          <w:sz w:val="24"/>
          <w:szCs w:val="24"/>
        </w:rPr>
        <w:t xml:space="preserve">, essentially the same, </w:t>
      </w:r>
      <w:r w:rsidR="00604523">
        <w:rPr>
          <w:rFonts w:ascii="Times New Roman" w:hAnsi="Times New Roman" w:cs="Times New Roman"/>
          <w:sz w:val="24"/>
          <w:szCs w:val="24"/>
        </w:rPr>
        <w:t xml:space="preserve">between the </w:t>
      </w:r>
      <w:proofErr w:type="spellStart"/>
      <w:r w:rsidR="002E664E">
        <w:rPr>
          <w:rFonts w:ascii="Times New Roman" w:hAnsi="Times New Roman" w:cs="Times New Roman"/>
          <w:sz w:val="24"/>
          <w:szCs w:val="24"/>
        </w:rPr>
        <w:t>RSquare</w:t>
      </w:r>
      <w:proofErr w:type="spellEnd"/>
      <w:r w:rsidR="002E664E">
        <w:rPr>
          <w:rFonts w:ascii="Times New Roman" w:hAnsi="Times New Roman" w:cs="Times New Roman"/>
          <w:sz w:val="24"/>
          <w:szCs w:val="24"/>
        </w:rPr>
        <w:t xml:space="preserve"> values</w:t>
      </w:r>
      <w:r w:rsidR="00604523">
        <w:rPr>
          <w:rFonts w:ascii="Times New Roman" w:hAnsi="Times New Roman" w:cs="Times New Roman"/>
          <w:sz w:val="24"/>
          <w:szCs w:val="24"/>
        </w:rPr>
        <w:t xml:space="preserve"> of the training and validation set. </w:t>
      </w:r>
      <w:r w:rsidR="00D5139C">
        <w:rPr>
          <w:rFonts w:ascii="Times New Roman" w:hAnsi="Times New Roman" w:cs="Times New Roman"/>
          <w:sz w:val="24"/>
          <w:szCs w:val="24"/>
        </w:rPr>
        <w:t xml:space="preserve">The model comparison will provide more insight into which model was the best but so far, it appears that the OLS model is not that good in comparison to the boosted NN models. </w:t>
      </w:r>
    </w:p>
    <w:p w14:paraId="5D2FAF4B" w14:textId="3177C02C" w:rsidR="00045ED8" w:rsidRDefault="00045ED8" w:rsidP="00153F78">
      <w:pPr>
        <w:spacing w:line="360" w:lineRule="auto"/>
        <w:jc w:val="center"/>
        <w:rPr>
          <w:rFonts w:ascii="Times New Roman" w:hAnsi="Times New Roman" w:cs="Times New Roman"/>
          <w:sz w:val="24"/>
          <w:szCs w:val="24"/>
        </w:rPr>
      </w:pPr>
      <w:r w:rsidRPr="00045ED8">
        <w:rPr>
          <w:rFonts w:ascii="Times New Roman" w:hAnsi="Times New Roman" w:cs="Times New Roman"/>
          <w:sz w:val="24"/>
          <w:szCs w:val="24"/>
        </w:rPr>
        <w:lastRenderedPageBreak/>
        <w:drawing>
          <wp:inline distT="0" distB="0" distL="0" distR="0" wp14:anchorId="6F89B523" wp14:editId="10F6F415">
            <wp:extent cx="4801270" cy="2172003"/>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4801270" cy="2172003"/>
                    </a:xfrm>
                    <a:prstGeom prst="rect">
                      <a:avLst/>
                    </a:prstGeom>
                  </pic:spPr>
                </pic:pic>
              </a:graphicData>
            </a:graphic>
          </wp:inline>
        </w:drawing>
      </w:r>
    </w:p>
    <w:p w14:paraId="5A14381E" w14:textId="4DDD06B3" w:rsidR="00153F78" w:rsidRDefault="00716382" w:rsidP="00153F78">
      <w:pPr>
        <w:spacing w:line="360" w:lineRule="auto"/>
        <w:rPr>
          <w:rFonts w:ascii="Times New Roman" w:hAnsi="Times New Roman" w:cs="Times New Roman"/>
          <w:sz w:val="24"/>
          <w:szCs w:val="24"/>
        </w:rPr>
      </w:pPr>
      <w:r>
        <w:rPr>
          <w:rFonts w:ascii="Times New Roman" w:hAnsi="Times New Roman" w:cs="Times New Roman"/>
          <w:sz w:val="24"/>
          <w:szCs w:val="24"/>
        </w:rPr>
        <w:tab/>
      </w:r>
      <w:r w:rsidR="004B550C">
        <w:rPr>
          <w:rFonts w:ascii="Times New Roman" w:hAnsi="Times New Roman" w:cs="Times New Roman"/>
          <w:sz w:val="24"/>
          <w:szCs w:val="24"/>
        </w:rPr>
        <w:t xml:space="preserve">The model comparison gives clear look at how well each model performed in the test set, as the best model will be chosen using the test set. First it is obvious that OLS is the weakest model, it has the lowest </w:t>
      </w:r>
      <w:proofErr w:type="spellStart"/>
      <w:r w:rsidR="004B550C">
        <w:rPr>
          <w:rFonts w:ascii="Times New Roman" w:hAnsi="Times New Roman" w:cs="Times New Roman"/>
          <w:sz w:val="24"/>
          <w:szCs w:val="24"/>
        </w:rPr>
        <w:t>RSquare</w:t>
      </w:r>
      <w:proofErr w:type="spellEnd"/>
      <w:r w:rsidR="004B550C">
        <w:rPr>
          <w:rFonts w:ascii="Times New Roman" w:hAnsi="Times New Roman" w:cs="Times New Roman"/>
          <w:sz w:val="24"/>
          <w:szCs w:val="24"/>
        </w:rPr>
        <w:t xml:space="preserve"> and the highest errors. The first boosted NN method has a high </w:t>
      </w:r>
      <w:proofErr w:type="spellStart"/>
      <w:r w:rsidR="004B550C">
        <w:rPr>
          <w:rFonts w:ascii="Times New Roman" w:hAnsi="Times New Roman" w:cs="Times New Roman"/>
          <w:sz w:val="24"/>
          <w:szCs w:val="24"/>
        </w:rPr>
        <w:t>RSquare</w:t>
      </w:r>
      <w:proofErr w:type="spellEnd"/>
      <w:r w:rsidR="004B550C">
        <w:rPr>
          <w:rFonts w:ascii="Times New Roman" w:hAnsi="Times New Roman" w:cs="Times New Roman"/>
          <w:sz w:val="24"/>
          <w:szCs w:val="24"/>
        </w:rPr>
        <w:t xml:space="preserve"> and lower errors while the second boosted NN method has a lower </w:t>
      </w:r>
      <w:proofErr w:type="spellStart"/>
      <w:r w:rsidR="004B550C">
        <w:rPr>
          <w:rFonts w:ascii="Times New Roman" w:hAnsi="Times New Roman" w:cs="Times New Roman"/>
          <w:sz w:val="24"/>
          <w:szCs w:val="24"/>
        </w:rPr>
        <w:t>RSquare</w:t>
      </w:r>
      <w:proofErr w:type="spellEnd"/>
      <w:r w:rsidR="004B550C">
        <w:rPr>
          <w:rFonts w:ascii="Times New Roman" w:hAnsi="Times New Roman" w:cs="Times New Roman"/>
          <w:sz w:val="24"/>
          <w:szCs w:val="24"/>
        </w:rPr>
        <w:t xml:space="preserve"> and higher errors. It appears that there is a difference in performance when building models with only one node versus three nodes, that is the model sees a decrease in performance. The final boosted NN method has a slightly higher </w:t>
      </w:r>
      <w:proofErr w:type="spellStart"/>
      <w:r w:rsidR="004B550C">
        <w:rPr>
          <w:rFonts w:ascii="Times New Roman" w:hAnsi="Times New Roman" w:cs="Times New Roman"/>
          <w:sz w:val="24"/>
          <w:szCs w:val="24"/>
        </w:rPr>
        <w:t>RSquare</w:t>
      </w:r>
      <w:proofErr w:type="spellEnd"/>
      <w:r w:rsidR="004B550C">
        <w:rPr>
          <w:rFonts w:ascii="Times New Roman" w:hAnsi="Times New Roman" w:cs="Times New Roman"/>
          <w:sz w:val="24"/>
          <w:szCs w:val="24"/>
        </w:rPr>
        <w:t xml:space="preserve"> than the first boosted </w:t>
      </w:r>
      <w:r w:rsidR="0095679C">
        <w:rPr>
          <w:rFonts w:ascii="Times New Roman" w:hAnsi="Times New Roman" w:cs="Times New Roman"/>
          <w:sz w:val="24"/>
          <w:szCs w:val="24"/>
        </w:rPr>
        <w:t>NN,</w:t>
      </w:r>
      <w:r w:rsidR="004B550C">
        <w:rPr>
          <w:rFonts w:ascii="Times New Roman" w:hAnsi="Times New Roman" w:cs="Times New Roman"/>
          <w:sz w:val="24"/>
          <w:szCs w:val="24"/>
        </w:rPr>
        <w:t xml:space="preserve"> but it has the lowest errors out of all the methods. </w:t>
      </w:r>
      <w:r w:rsidR="0095679C">
        <w:rPr>
          <w:rFonts w:ascii="Times New Roman" w:hAnsi="Times New Roman" w:cs="Times New Roman"/>
          <w:sz w:val="24"/>
          <w:szCs w:val="24"/>
        </w:rPr>
        <w:t xml:space="preserve">This model was built similarly to the first boosted NN model except that absolute penalty was used. </w:t>
      </w:r>
      <w:r w:rsidR="002F1987">
        <w:rPr>
          <w:rFonts w:ascii="Times New Roman" w:hAnsi="Times New Roman" w:cs="Times New Roman"/>
          <w:sz w:val="24"/>
          <w:szCs w:val="24"/>
        </w:rPr>
        <w:t>The penalty is already in place to reduce the likelihood of an overfit NN model</w:t>
      </w:r>
      <w:r w:rsidR="00E3198A">
        <w:rPr>
          <w:rFonts w:ascii="Times New Roman" w:hAnsi="Times New Roman" w:cs="Times New Roman"/>
          <w:sz w:val="24"/>
          <w:szCs w:val="24"/>
        </w:rPr>
        <w:t xml:space="preserve">. Absolute penalty is useful for larger amounts of variables </w:t>
      </w:r>
      <w:r w:rsidR="005B7123">
        <w:rPr>
          <w:rFonts w:ascii="Times New Roman" w:hAnsi="Times New Roman" w:cs="Times New Roman"/>
          <w:sz w:val="24"/>
          <w:szCs w:val="24"/>
        </w:rPr>
        <w:t xml:space="preserve">especially when a few of these variables contribute the most to the predictive performance of the model. </w:t>
      </w:r>
    </w:p>
    <w:p w14:paraId="3356EEF3" w14:textId="0FBFFAC2" w:rsidR="003C6213" w:rsidRDefault="00FA4500" w:rsidP="00FA4500">
      <w:pPr>
        <w:spacing w:line="360" w:lineRule="auto"/>
        <w:jc w:val="center"/>
        <w:rPr>
          <w:rFonts w:ascii="Times New Roman" w:hAnsi="Times New Roman" w:cs="Times New Roman"/>
          <w:sz w:val="24"/>
          <w:szCs w:val="24"/>
        </w:rPr>
      </w:pPr>
      <w:r w:rsidRPr="00FA4500">
        <w:rPr>
          <w:rFonts w:ascii="Times New Roman" w:hAnsi="Times New Roman" w:cs="Times New Roman"/>
          <w:sz w:val="24"/>
          <w:szCs w:val="24"/>
        </w:rPr>
        <w:drawing>
          <wp:inline distT="0" distB="0" distL="0" distR="0" wp14:anchorId="1EEC0263" wp14:editId="6680D505">
            <wp:extent cx="2981325" cy="1152525"/>
            <wp:effectExtent l="0" t="0" r="9525" b="9525"/>
            <wp:docPr id="9" name="Picture 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able&#10;&#10;Description automatically generated"/>
                    <pic:cNvPicPr/>
                  </pic:nvPicPr>
                  <pic:blipFill>
                    <a:blip r:embed="rId9"/>
                    <a:stretch>
                      <a:fillRect/>
                    </a:stretch>
                  </pic:blipFill>
                  <pic:spPr>
                    <a:xfrm>
                      <a:off x="0" y="0"/>
                      <a:ext cx="2981757" cy="1152692"/>
                    </a:xfrm>
                    <a:prstGeom prst="rect">
                      <a:avLst/>
                    </a:prstGeom>
                  </pic:spPr>
                </pic:pic>
              </a:graphicData>
            </a:graphic>
          </wp:inline>
        </w:drawing>
      </w:r>
    </w:p>
    <w:p w14:paraId="5303951B" w14:textId="7E1B177F" w:rsidR="00FA4500" w:rsidRDefault="00FA4500" w:rsidP="00FA4500">
      <w:pPr>
        <w:spacing w:line="360" w:lineRule="auto"/>
        <w:jc w:val="center"/>
        <w:rPr>
          <w:rFonts w:ascii="Times New Roman" w:hAnsi="Times New Roman" w:cs="Times New Roman"/>
          <w:sz w:val="24"/>
          <w:szCs w:val="24"/>
        </w:rPr>
      </w:pPr>
      <w:r w:rsidRPr="00FA4500">
        <w:rPr>
          <w:rFonts w:ascii="Times New Roman" w:hAnsi="Times New Roman" w:cs="Times New Roman"/>
          <w:sz w:val="24"/>
          <w:szCs w:val="24"/>
        </w:rPr>
        <w:drawing>
          <wp:inline distT="0" distB="0" distL="0" distR="0" wp14:anchorId="706169EE" wp14:editId="060B2C4B">
            <wp:extent cx="5943600" cy="1505585"/>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0"/>
                    <a:stretch>
                      <a:fillRect/>
                    </a:stretch>
                  </pic:blipFill>
                  <pic:spPr>
                    <a:xfrm>
                      <a:off x="0" y="0"/>
                      <a:ext cx="5943600" cy="1505585"/>
                    </a:xfrm>
                    <a:prstGeom prst="rect">
                      <a:avLst/>
                    </a:prstGeom>
                  </pic:spPr>
                </pic:pic>
              </a:graphicData>
            </a:graphic>
          </wp:inline>
        </w:drawing>
      </w:r>
    </w:p>
    <w:p w14:paraId="5F3B977F" w14:textId="71BE8AF3" w:rsidR="009017F7" w:rsidRDefault="002121FC" w:rsidP="001F004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variable importance </w:t>
      </w:r>
      <w:r w:rsidR="00AB4A07">
        <w:rPr>
          <w:rFonts w:ascii="Times New Roman" w:hAnsi="Times New Roman" w:cs="Times New Roman"/>
          <w:sz w:val="24"/>
          <w:szCs w:val="24"/>
        </w:rPr>
        <w:t xml:space="preserve">profile indicates that the variable smoker has the most importance to charges, followed by BMI and age. This is unsurprising, when considering the </w:t>
      </w:r>
      <w:r w:rsidR="001F0049">
        <w:rPr>
          <w:rFonts w:ascii="Times New Roman" w:hAnsi="Times New Roman" w:cs="Times New Roman"/>
          <w:sz w:val="24"/>
          <w:szCs w:val="24"/>
        </w:rPr>
        <w:t>long-term</w:t>
      </w:r>
      <w:r w:rsidR="00AB4A07">
        <w:rPr>
          <w:rFonts w:ascii="Times New Roman" w:hAnsi="Times New Roman" w:cs="Times New Roman"/>
          <w:sz w:val="24"/>
          <w:szCs w:val="24"/>
        </w:rPr>
        <w:t xml:space="preserve"> health impacts of smoking especially when someone has been smoking for a long period of time. A persons BMI also has a high impact on health, a high BMI can lead to </w:t>
      </w:r>
      <w:r w:rsidR="001F0049">
        <w:rPr>
          <w:rFonts w:ascii="Times New Roman" w:hAnsi="Times New Roman" w:cs="Times New Roman"/>
          <w:sz w:val="24"/>
          <w:szCs w:val="24"/>
        </w:rPr>
        <w:t xml:space="preserve">a variety </w:t>
      </w:r>
      <w:r w:rsidR="00AB4A07">
        <w:rPr>
          <w:rFonts w:ascii="Times New Roman" w:hAnsi="Times New Roman" w:cs="Times New Roman"/>
          <w:sz w:val="24"/>
          <w:szCs w:val="24"/>
        </w:rPr>
        <w:t xml:space="preserve">of diseases and </w:t>
      </w:r>
      <w:r w:rsidR="001F0049">
        <w:rPr>
          <w:rFonts w:ascii="Times New Roman" w:hAnsi="Times New Roman" w:cs="Times New Roman"/>
          <w:sz w:val="24"/>
          <w:szCs w:val="24"/>
        </w:rPr>
        <w:t>long-term</w:t>
      </w:r>
      <w:r w:rsidR="00AB4A07">
        <w:rPr>
          <w:rFonts w:ascii="Times New Roman" w:hAnsi="Times New Roman" w:cs="Times New Roman"/>
          <w:sz w:val="24"/>
          <w:szCs w:val="24"/>
        </w:rPr>
        <w:t xml:space="preserve"> illnesses.</w:t>
      </w:r>
      <w:r w:rsidR="001F0049">
        <w:rPr>
          <w:rFonts w:ascii="Times New Roman" w:hAnsi="Times New Roman" w:cs="Times New Roman"/>
          <w:sz w:val="24"/>
          <w:szCs w:val="24"/>
        </w:rPr>
        <w:t xml:space="preserve"> The older a person is, the more illness they may become susceptible to, and an older age can lead to longer recovery times. The marginal model plots highlight these relationships further. Not smoking leads to far less charges, a rising BMI increasing charges as does age. The other three variables do not appear to have much of an impact on increase or decrease of charges. </w:t>
      </w:r>
    </w:p>
    <w:p w14:paraId="627AAF3E" w14:textId="1CF7887B" w:rsidR="009017F7" w:rsidRDefault="009017F7" w:rsidP="00DC5907">
      <w:pPr>
        <w:spacing w:line="360" w:lineRule="auto"/>
        <w:jc w:val="center"/>
        <w:rPr>
          <w:rFonts w:ascii="Times New Roman" w:hAnsi="Times New Roman" w:cs="Times New Roman"/>
          <w:sz w:val="24"/>
          <w:szCs w:val="24"/>
        </w:rPr>
      </w:pPr>
      <w:r w:rsidRPr="009017F7">
        <w:rPr>
          <w:rFonts w:ascii="Times New Roman" w:hAnsi="Times New Roman" w:cs="Times New Roman"/>
          <w:sz w:val="24"/>
          <w:szCs w:val="24"/>
        </w:rPr>
        <w:drawing>
          <wp:inline distT="0" distB="0" distL="0" distR="0" wp14:anchorId="565ED390" wp14:editId="6EDCFCFE">
            <wp:extent cx="5943600" cy="1623695"/>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1"/>
                    <a:stretch>
                      <a:fillRect/>
                    </a:stretch>
                  </pic:blipFill>
                  <pic:spPr>
                    <a:xfrm>
                      <a:off x="0" y="0"/>
                      <a:ext cx="5943600" cy="1623695"/>
                    </a:xfrm>
                    <a:prstGeom prst="rect">
                      <a:avLst/>
                    </a:prstGeom>
                  </pic:spPr>
                </pic:pic>
              </a:graphicData>
            </a:graphic>
          </wp:inline>
        </w:drawing>
      </w:r>
    </w:p>
    <w:p w14:paraId="7B201FF1" w14:textId="595763ED" w:rsidR="00E36758" w:rsidRDefault="00E36758" w:rsidP="00E36758">
      <w:pPr>
        <w:spacing w:line="360" w:lineRule="auto"/>
        <w:rPr>
          <w:rFonts w:ascii="Times New Roman" w:hAnsi="Times New Roman" w:cs="Times New Roman"/>
          <w:sz w:val="24"/>
          <w:szCs w:val="24"/>
        </w:rPr>
      </w:pPr>
      <w:r>
        <w:rPr>
          <w:rFonts w:ascii="Times New Roman" w:hAnsi="Times New Roman" w:cs="Times New Roman"/>
          <w:sz w:val="24"/>
          <w:szCs w:val="24"/>
        </w:rPr>
        <w:tab/>
        <w:t>A true test of this predictive model</w:t>
      </w:r>
      <w:r w:rsidR="00431204">
        <w:rPr>
          <w:rFonts w:ascii="Times New Roman" w:hAnsi="Times New Roman" w:cs="Times New Roman"/>
          <w:sz w:val="24"/>
          <w:szCs w:val="24"/>
        </w:rPr>
        <w:t xml:space="preserve"> is looking at its ability to accurately predict a potential patient’s medical cost. Suppose there is a 45-year-old non-smoker male with a BMI of 38 who has two children and is from the southeast. There are factors that would lower his costs, like not being a smoker, and other that may raise it some, like being 45-year-old. This model would predict that his medical cost would be $10,358.99. Of course, there are other factors that could raise this price, such as what he is being treated for, cost of prescriptions, follow up care, etc. In this case, this predicted medical cost could indicate a potential minimum that this patient </w:t>
      </w:r>
      <w:r w:rsidR="0018244A">
        <w:rPr>
          <w:rFonts w:ascii="Times New Roman" w:hAnsi="Times New Roman" w:cs="Times New Roman"/>
          <w:sz w:val="24"/>
          <w:szCs w:val="24"/>
        </w:rPr>
        <w:t>would</w:t>
      </w:r>
      <w:r w:rsidR="00431204">
        <w:rPr>
          <w:rFonts w:ascii="Times New Roman" w:hAnsi="Times New Roman" w:cs="Times New Roman"/>
          <w:sz w:val="24"/>
          <w:szCs w:val="24"/>
        </w:rPr>
        <w:t xml:space="preserve"> be expected to pay. A health insurance company could also use a model like this to determine </w:t>
      </w:r>
      <w:r w:rsidR="0018244A">
        <w:rPr>
          <w:rFonts w:ascii="Times New Roman" w:hAnsi="Times New Roman" w:cs="Times New Roman"/>
          <w:sz w:val="24"/>
          <w:szCs w:val="24"/>
        </w:rPr>
        <w:t>this potential client</w:t>
      </w:r>
      <w:r w:rsidR="00431204">
        <w:rPr>
          <w:rFonts w:ascii="Times New Roman" w:hAnsi="Times New Roman" w:cs="Times New Roman"/>
          <w:sz w:val="24"/>
          <w:szCs w:val="24"/>
        </w:rPr>
        <w:t xml:space="preserve"> </w:t>
      </w:r>
      <w:r w:rsidR="0018244A">
        <w:rPr>
          <w:rFonts w:ascii="Times New Roman" w:hAnsi="Times New Roman" w:cs="Times New Roman"/>
          <w:sz w:val="24"/>
          <w:szCs w:val="24"/>
        </w:rPr>
        <w:t xml:space="preserve">insurance </w:t>
      </w:r>
      <w:r w:rsidR="00431204">
        <w:rPr>
          <w:rFonts w:ascii="Times New Roman" w:hAnsi="Times New Roman" w:cs="Times New Roman"/>
          <w:sz w:val="24"/>
          <w:szCs w:val="24"/>
        </w:rPr>
        <w:t xml:space="preserve">premium. </w:t>
      </w:r>
      <w:r w:rsidR="0018244A">
        <w:rPr>
          <w:rFonts w:ascii="Times New Roman" w:hAnsi="Times New Roman" w:cs="Times New Roman"/>
          <w:sz w:val="24"/>
          <w:szCs w:val="24"/>
        </w:rPr>
        <w:t xml:space="preserve">On average, 45 – </w:t>
      </w:r>
      <w:r w:rsidR="00610B8B">
        <w:rPr>
          <w:rFonts w:ascii="Times New Roman" w:hAnsi="Times New Roman" w:cs="Times New Roman"/>
          <w:sz w:val="24"/>
          <w:szCs w:val="24"/>
        </w:rPr>
        <w:t>54-year-old</w:t>
      </w:r>
      <w:r w:rsidR="0018244A">
        <w:rPr>
          <w:rFonts w:ascii="Times New Roman" w:hAnsi="Times New Roman" w:cs="Times New Roman"/>
          <w:sz w:val="24"/>
          <w:szCs w:val="24"/>
        </w:rPr>
        <w:t xml:space="preserve"> men living in the United States could be paying up to $551 monthly for their health insurance though this average does not account for other health and family factors. </w:t>
      </w:r>
      <w:r w:rsidR="00610B8B">
        <w:rPr>
          <w:rFonts w:ascii="Times New Roman" w:hAnsi="Times New Roman" w:cs="Times New Roman"/>
          <w:sz w:val="24"/>
          <w:szCs w:val="24"/>
        </w:rPr>
        <w:t xml:space="preserve">The average overnight hospital </w:t>
      </w:r>
      <w:r w:rsidR="00E776A5">
        <w:rPr>
          <w:rFonts w:ascii="Times New Roman" w:hAnsi="Times New Roman" w:cs="Times New Roman"/>
          <w:sz w:val="24"/>
          <w:szCs w:val="24"/>
        </w:rPr>
        <w:t>stays</w:t>
      </w:r>
      <w:r w:rsidR="00610B8B">
        <w:rPr>
          <w:rFonts w:ascii="Times New Roman" w:hAnsi="Times New Roman" w:cs="Times New Roman"/>
          <w:sz w:val="24"/>
          <w:szCs w:val="24"/>
        </w:rPr>
        <w:t xml:space="preserve"> in the US hovers around $11,700 and this may vary based on the type of insurance patients have, if they have any. </w:t>
      </w:r>
    </w:p>
    <w:p w14:paraId="0333EAF0" w14:textId="2695FC17" w:rsidR="00DC5907" w:rsidRPr="00DC5907" w:rsidRDefault="00610B8B" w:rsidP="007E0DE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In conclusion, this final model shows similar charges to real world averages which further proves its predictive performance. Perhaps these charges would be drastically different if compared to countries that offer free, or far cheaper, health insurance and medical costs. </w:t>
      </w:r>
    </w:p>
    <w:sectPr w:rsidR="00DC5907" w:rsidRPr="00DC5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5907"/>
    <w:rsid w:val="00045ED8"/>
    <w:rsid w:val="00153F78"/>
    <w:rsid w:val="0018244A"/>
    <w:rsid w:val="00185D80"/>
    <w:rsid w:val="001A04FF"/>
    <w:rsid w:val="001F0049"/>
    <w:rsid w:val="002121FC"/>
    <w:rsid w:val="00275CAF"/>
    <w:rsid w:val="00293C94"/>
    <w:rsid w:val="002E664E"/>
    <w:rsid w:val="002F1987"/>
    <w:rsid w:val="003C6213"/>
    <w:rsid w:val="003D790D"/>
    <w:rsid w:val="00417A89"/>
    <w:rsid w:val="00431204"/>
    <w:rsid w:val="004B550C"/>
    <w:rsid w:val="005B7123"/>
    <w:rsid w:val="005C17AB"/>
    <w:rsid w:val="00604523"/>
    <w:rsid w:val="00610B8B"/>
    <w:rsid w:val="00711009"/>
    <w:rsid w:val="00716382"/>
    <w:rsid w:val="007378A5"/>
    <w:rsid w:val="007E0DEE"/>
    <w:rsid w:val="008F3336"/>
    <w:rsid w:val="009017F7"/>
    <w:rsid w:val="00955D62"/>
    <w:rsid w:val="0095679C"/>
    <w:rsid w:val="00A03217"/>
    <w:rsid w:val="00A10073"/>
    <w:rsid w:val="00A508B6"/>
    <w:rsid w:val="00AB4A07"/>
    <w:rsid w:val="00B23B91"/>
    <w:rsid w:val="00B330DF"/>
    <w:rsid w:val="00B7666C"/>
    <w:rsid w:val="00BA4E46"/>
    <w:rsid w:val="00C84CC7"/>
    <w:rsid w:val="00CB0B8B"/>
    <w:rsid w:val="00D0362B"/>
    <w:rsid w:val="00D5139C"/>
    <w:rsid w:val="00D956F8"/>
    <w:rsid w:val="00DB7CC5"/>
    <w:rsid w:val="00DC5907"/>
    <w:rsid w:val="00E3198A"/>
    <w:rsid w:val="00E36758"/>
    <w:rsid w:val="00E776A5"/>
    <w:rsid w:val="00ED4964"/>
    <w:rsid w:val="00F20D62"/>
    <w:rsid w:val="00FA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20B75"/>
  <w15:chartTrackingRefBased/>
  <w15:docId w15:val="{B1ED1E44-7394-496F-A0B4-9C09739C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4140</TotalTime>
  <Pages>5</Pages>
  <Words>1036</Words>
  <Characters>5906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Haamid-Day, Khayrayyah Sameenah</dc:creator>
  <cp:keywords/>
  <dc:description/>
  <cp:lastModifiedBy>Haamid-Day, Khayrayyah Sameenah</cp:lastModifiedBy>
  <cp:revision>25</cp:revision>
  <dcterms:created xsi:type="dcterms:W3CDTF">2022-06-22T19:30:00Z</dcterms:created>
  <dcterms:modified xsi:type="dcterms:W3CDTF">2022-06-25T20:45:00Z</dcterms:modified>
</cp:coreProperties>
</file>