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3A39" w:rsidRPr="00323A39" w:rsidRDefault="00323A39" w:rsidP="00323A3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323A39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ОБЩЕСТВО С ОГРАНИЧЕННОЙ ОТВЕТСТВЕННОСТЬЮ</w:t>
      </w:r>
    </w:p>
    <w:p w:rsidR="00323A39" w:rsidRPr="00323A39" w:rsidRDefault="00323A39" w:rsidP="00323A3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323A39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«ИНЖЕНЕРНАЯ ИНФРАСТРУКТУРА»</w:t>
      </w:r>
    </w:p>
    <w:p w:rsidR="00323A39" w:rsidRDefault="00323A39" w:rsidP="00323A3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323A39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(ООО «ИНЖЕНЕРНАЯ ИНФРАСТРУКТУРА»)</w:t>
      </w:r>
    </w:p>
    <w:p w:rsidR="00323A39" w:rsidRPr="00323A39" w:rsidRDefault="00323A39" w:rsidP="00323A39">
      <w:pPr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E6186" w:rsidRPr="00AE6186" w:rsidRDefault="00AE6186" w:rsidP="00323A39">
      <w:pPr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6186">
        <w:rPr>
          <w:rFonts w:ascii="Times New Roman" w:eastAsia="Times New Roman" w:hAnsi="Times New Roman" w:cs="Times New Roman"/>
          <w:sz w:val="28"/>
          <w:szCs w:val="28"/>
          <w:lang w:eastAsia="ru-RU"/>
        </w:rPr>
        <w:t>УТВЕРЖДАЮ:</w:t>
      </w:r>
    </w:p>
    <w:p w:rsidR="00AE6186" w:rsidRPr="00AE6186" w:rsidRDefault="00AE6186" w:rsidP="00AE6186">
      <w:pPr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6186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Технический директор</w:t>
      </w:r>
    </w:p>
    <w:p w:rsidR="00FA2CDA" w:rsidRPr="00323A39" w:rsidRDefault="00AE6186" w:rsidP="00323A39">
      <w:pPr>
        <w:jc w:val="right"/>
        <w:rPr>
          <w:rFonts w:ascii="Times New Roman" w:hAnsi="Times New Roman" w:cs="Times New Roman"/>
          <w:spacing w:val="2"/>
          <w:sz w:val="28"/>
          <w:szCs w:val="28"/>
        </w:rPr>
      </w:pPr>
      <w:r w:rsidRPr="00323A39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  <w:proofErr w:type="gramStart"/>
      <w:r w:rsidRPr="00323A39">
        <w:rPr>
          <w:rFonts w:ascii="Times New Roman" w:eastAsia="Times New Roman" w:hAnsi="Times New Roman" w:cs="Times New Roman"/>
          <w:sz w:val="28"/>
          <w:szCs w:val="28"/>
          <w:lang w:eastAsia="ru-RU"/>
        </w:rPr>
        <w:t>_  /</w:t>
      </w:r>
      <w:proofErr w:type="gramEnd"/>
      <w:r w:rsidRPr="00323A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Рябинин С.И</w:t>
      </w:r>
    </w:p>
    <w:p w:rsidR="00FA2CDA" w:rsidRPr="00AE6186" w:rsidRDefault="00FA2CDA" w:rsidP="00FA2CDA">
      <w:pPr>
        <w:rPr>
          <w:rFonts w:ascii="Times New Roman" w:hAnsi="Times New Roman" w:cs="Times New Roman"/>
          <w:spacing w:val="2"/>
        </w:rPr>
      </w:pPr>
    </w:p>
    <w:p w:rsidR="00323A39" w:rsidRDefault="00323A39" w:rsidP="00AE6186">
      <w:pPr>
        <w:jc w:val="center"/>
        <w:rPr>
          <w:rFonts w:ascii="Times New Roman" w:hAnsi="Times New Roman" w:cs="Times New Roman"/>
          <w:b/>
          <w:spacing w:val="2"/>
          <w:sz w:val="28"/>
          <w:szCs w:val="28"/>
        </w:rPr>
      </w:pPr>
    </w:p>
    <w:p w:rsidR="00323A39" w:rsidRDefault="00323A39" w:rsidP="00AE6186">
      <w:pPr>
        <w:jc w:val="center"/>
        <w:rPr>
          <w:rFonts w:ascii="Times New Roman" w:hAnsi="Times New Roman" w:cs="Times New Roman"/>
          <w:b/>
          <w:spacing w:val="2"/>
          <w:sz w:val="28"/>
          <w:szCs w:val="28"/>
        </w:rPr>
      </w:pPr>
    </w:p>
    <w:p w:rsidR="00323A39" w:rsidRDefault="00323A39" w:rsidP="00AE6186">
      <w:pPr>
        <w:jc w:val="center"/>
        <w:rPr>
          <w:rFonts w:ascii="Times New Roman" w:hAnsi="Times New Roman" w:cs="Times New Roman"/>
          <w:b/>
          <w:spacing w:val="2"/>
          <w:sz w:val="28"/>
          <w:szCs w:val="28"/>
        </w:rPr>
      </w:pPr>
    </w:p>
    <w:p w:rsidR="00FA2CDA" w:rsidRPr="00323A39" w:rsidRDefault="00FA2CDA" w:rsidP="00AE6186">
      <w:pPr>
        <w:jc w:val="center"/>
        <w:rPr>
          <w:rFonts w:ascii="Times New Roman" w:hAnsi="Times New Roman" w:cs="Times New Roman"/>
          <w:b/>
          <w:spacing w:val="2"/>
          <w:sz w:val="28"/>
          <w:szCs w:val="28"/>
        </w:rPr>
      </w:pPr>
      <w:r w:rsidRPr="00323A39">
        <w:rPr>
          <w:rFonts w:ascii="Times New Roman" w:hAnsi="Times New Roman" w:cs="Times New Roman"/>
          <w:b/>
          <w:spacing w:val="2"/>
          <w:sz w:val="28"/>
          <w:szCs w:val="28"/>
        </w:rPr>
        <w:t>Акт о состоянии демонтированного оборудования</w:t>
      </w:r>
      <w:r w:rsidR="00AE6186" w:rsidRPr="00323A39">
        <w:rPr>
          <w:rFonts w:ascii="Times New Roman" w:hAnsi="Times New Roman" w:cs="Times New Roman"/>
          <w:b/>
          <w:spacing w:val="2"/>
          <w:sz w:val="28"/>
          <w:szCs w:val="28"/>
        </w:rPr>
        <w:t xml:space="preserve"> №1</w:t>
      </w:r>
    </w:p>
    <w:p w:rsidR="00FA2CDA" w:rsidRPr="00323A39" w:rsidRDefault="00FA2CDA" w:rsidP="0052033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23A39">
        <w:rPr>
          <w:rFonts w:ascii="Times New Roman" w:hAnsi="Times New Roman" w:cs="Times New Roman"/>
          <w:sz w:val="28"/>
          <w:szCs w:val="28"/>
        </w:rPr>
        <w:t>После окончания работ по договору</w:t>
      </w:r>
      <w:r w:rsidR="00520337" w:rsidRPr="00323A39">
        <w:rPr>
          <w:rFonts w:ascii="Times New Roman" w:hAnsi="Times New Roman" w:cs="Times New Roman"/>
          <w:sz w:val="28"/>
          <w:szCs w:val="28"/>
        </w:rPr>
        <w:t xml:space="preserve"> </w:t>
      </w:r>
      <w:r w:rsidR="00AE6186" w:rsidRPr="00323A39">
        <w:rPr>
          <w:rFonts w:ascii="Times New Roman" w:hAnsi="Times New Roman" w:cs="Times New Roman"/>
          <w:sz w:val="28"/>
          <w:szCs w:val="28"/>
        </w:rPr>
        <w:t>№03/25-6/5 от 20.03.2025 о</w:t>
      </w:r>
      <w:r w:rsidRPr="00323A39">
        <w:rPr>
          <w:rFonts w:ascii="Times New Roman" w:hAnsi="Times New Roman" w:cs="Times New Roman"/>
          <w:sz w:val="28"/>
          <w:szCs w:val="28"/>
        </w:rPr>
        <w:t xml:space="preserve"> демонтаже лифта и установке на его место грузового подъемника, комиссия </w:t>
      </w:r>
      <w:r w:rsidR="00323A39" w:rsidRPr="00323A39">
        <w:rPr>
          <w:rFonts w:ascii="Times New Roman" w:hAnsi="Times New Roman" w:cs="Times New Roman"/>
          <w:sz w:val="28"/>
          <w:szCs w:val="28"/>
        </w:rPr>
        <w:t xml:space="preserve">6 ноября 2025 года </w:t>
      </w:r>
      <w:r w:rsidRPr="00323A39">
        <w:rPr>
          <w:rFonts w:ascii="Times New Roman" w:hAnsi="Times New Roman" w:cs="Times New Roman"/>
          <w:sz w:val="28"/>
          <w:szCs w:val="28"/>
        </w:rPr>
        <w:t>провела осмотр демонтированного лифта:</w:t>
      </w:r>
      <w:r w:rsidRPr="00323A39">
        <w:rPr>
          <w:rFonts w:ascii="Times New Roman" w:hAnsi="Times New Roman" w:cs="Times New Roman"/>
          <w:sz w:val="28"/>
          <w:szCs w:val="28"/>
        </w:rPr>
        <w:t xml:space="preserve"> Марки </w:t>
      </w:r>
      <w:r w:rsidR="00EE3567" w:rsidRPr="00323A39">
        <w:rPr>
          <w:rFonts w:ascii="Times New Roman" w:hAnsi="Times New Roman" w:cs="Times New Roman"/>
          <w:sz w:val="28"/>
          <w:szCs w:val="28"/>
          <w:lang w:val="en-US"/>
        </w:rPr>
        <w:t>ThyssenKrupp</w:t>
      </w:r>
      <w:r w:rsidR="00EE3567" w:rsidRPr="00323A39">
        <w:rPr>
          <w:rFonts w:ascii="Times New Roman" w:hAnsi="Times New Roman" w:cs="Times New Roman"/>
          <w:sz w:val="28"/>
          <w:szCs w:val="28"/>
        </w:rPr>
        <w:t xml:space="preserve"> </w:t>
      </w:r>
      <w:r w:rsidR="00EE3567" w:rsidRPr="00323A39">
        <w:rPr>
          <w:rFonts w:ascii="Times New Roman" w:hAnsi="Times New Roman" w:cs="Times New Roman"/>
          <w:sz w:val="28"/>
          <w:szCs w:val="28"/>
          <w:lang w:val="en-US"/>
        </w:rPr>
        <w:t>Synergy</w:t>
      </w:r>
      <w:r w:rsidR="00EE3567" w:rsidRPr="00323A39">
        <w:rPr>
          <w:rFonts w:ascii="Times New Roman" w:hAnsi="Times New Roman" w:cs="Times New Roman"/>
          <w:sz w:val="28"/>
          <w:szCs w:val="28"/>
        </w:rPr>
        <w:t>, заводской номер №298410273,</w:t>
      </w:r>
      <w:r w:rsidR="00AE6186" w:rsidRPr="00323A39">
        <w:rPr>
          <w:rFonts w:ascii="Times New Roman" w:hAnsi="Times New Roman" w:cs="Times New Roman"/>
          <w:sz w:val="28"/>
          <w:szCs w:val="28"/>
        </w:rPr>
        <w:t xml:space="preserve"> лифта №8</w:t>
      </w:r>
      <w:r w:rsidR="00EE3567" w:rsidRPr="00323A39">
        <w:rPr>
          <w:rFonts w:ascii="Times New Roman" w:hAnsi="Times New Roman" w:cs="Times New Roman"/>
          <w:sz w:val="28"/>
          <w:szCs w:val="28"/>
        </w:rPr>
        <w:t xml:space="preserve"> расположенного по адресу: Краснодарский край, пгт Сириус, ул. Стартовая д.6, Ледовый дворец спорта для фигурного катания и шорт-трека.</w:t>
      </w:r>
    </w:p>
    <w:p w:rsidR="00520337" w:rsidRDefault="00FA2CDA" w:rsidP="0052033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23A39">
        <w:rPr>
          <w:rFonts w:ascii="Times New Roman" w:hAnsi="Times New Roman" w:cs="Times New Roman"/>
          <w:sz w:val="28"/>
          <w:szCs w:val="28"/>
        </w:rPr>
        <w:t xml:space="preserve">В результате осмотра установлено, что демонтированное оборудование </w:t>
      </w:r>
      <w:r w:rsidR="00323A39" w:rsidRPr="00323A39">
        <w:rPr>
          <w:rFonts w:ascii="Times New Roman" w:hAnsi="Times New Roman" w:cs="Times New Roman"/>
          <w:sz w:val="28"/>
          <w:szCs w:val="28"/>
        </w:rPr>
        <w:t xml:space="preserve">имеет существенные следы износа, </w:t>
      </w:r>
      <w:r w:rsidRPr="00323A39">
        <w:rPr>
          <w:rFonts w:ascii="Times New Roman" w:hAnsi="Times New Roman" w:cs="Times New Roman"/>
          <w:sz w:val="28"/>
          <w:szCs w:val="28"/>
        </w:rPr>
        <w:t xml:space="preserve">находится в </w:t>
      </w:r>
      <w:r w:rsidR="00520337" w:rsidRPr="00323A39">
        <w:rPr>
          <w:rFonts w:ascii="Times New Roman" w:hAnsi="Times New Roman" w:cs="Times New Roman"/>
          <w:sz w:val="28"/>
          <w:szCs w:val="28"/>
        </w:rPr>
        <w:t>не</w:t>
      </w:r>
      <w:r w:rsidR="00323A39" w:rsidRPr="00323A39">
        <w:rPr>
          <w:rFonts w:ascii="Times New Roman" w:hAnsi="Times New Roman" w:cs="Times New Roman"/>
          <w:sz w:val="28"/>
          <w:szCs w:val="28"/>
        </w:rPr>
        <w:t xml:space="preserve">удовлетворительном состоянии </w:t>
      </w:r>
      <w:r w:rsidR="00520337" w:rsidRPr="00323A39">
        <w:rPr>
          <w:rFonts w:ascii="Times New Roman" w:hAnsi="Times New Roman" w:cs="Times New Roman"/>
          <w:sz w:val="28"/>
          <w:szCs w:val="28"/>
        </w:rPr>
        <w:t xml:space="preserve">и подлежит вывозу на склад для хранения до </w:t>
      </w:r>
      <w:r w:rsidR="00520337" w:rsidRPr="00323A39">
        <w:rPr>
          <w:rFonts w:ascii="Times New Roman" w:hAnsi="Times New Roman" w:cs="Times New Roman"/>
          <w:sz w:val="28"/>
          <w:szCs w:val="28"/>
        </w:rPr>
        <w:t>дальнейшего решения о его использовании.</w:t>
      </w:r>
    </w:p>
    <w:p w:rsidR="00323A39" w:rsidRPr="00323A39" w:rsidRDefault="00323A39" w:rsidP="00520337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520337" w:rsidRPr="00323A39" w:rsidRDefault="00520337" w:rsidP="0052033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23A39">
        <w:rPr>
          <w:rFonts w:ascii="Times New Roman" w:hAnsi="Times New Roman" w:cs="Times New Roman"/>
          <w:sz w:val="28"/>
          <w:szCs w:val="28"/>
        </w:rPr>
        <w:t>Список комплектующих подлежащих вывозу на склад:</w:t>
      </w:r>
    </w:p>
    <w:p w:rsidR="00520337" w:rsidRPr="00323A39" w:rsidRDefault="00520337" w:rsidP="0052033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23A39">
        <w:rPr>
          <w:rFonts w:ascii="Times New Roman" w:hAnsi="Times New Roman" w:cs="Times New Roman"/>
          <w:sz w:val="28"/>
          <w:szCs w:val="28"/>
        </w:rPr>
        <w:t>1. Комплект направляющих кабины</w:t>
      </w:r>
      <w:r w:rsidRPr="00323A39">
        <w:rPr>
          <w:rFonts w:ascii="Times New Roman" w:hAnsi="Times New Roman" w:cs="Times New Roman"/>
          <w:sz w:val="28"/>
          <w:szCs w:val="28"/>
        </w:rPr>
        <w:t>, длина 50 м.</w:t>
      </w:r>
      <w:r w:rsidRPr="00323A39">
        <w:rPr>
          <w:rFonts w:ascii="Times New Roman" w:hAnsi="Times New Roman" w:cs="Times New Roman"/>
          <w:sz w:val="28"/>
          <w:szCs w:val="28"/>
        </w:rPr>
        <w:t xml:space="preserve"> </w:t>
      </w:r>
      <w:r w:rsidRPr="00323A39">
        <w:rPr>
          <w:rFonts w:ascii="Times New Roman" w:hAnsi="Times New Roman" w:cs="Times New Roman"/>
          <w:sz w:val="28"/>
          <w:szCs w:val="28"/>
        </w:rPr>
        <w:t>– 1 шт.</w:t>
      </w:r>
    </w:p>
    <w:p w:rsidR="00520337" w:rsidRPr="00323A39" w:rsidRDefault="00520337" w:rsidP="0052033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23A39">
        <w:rPr>
          <w:rFonts w:ascii="Times New Roman" w:hAnsi="Times New Roman" w:cs="Times New Roman"/>
          <w:sz w:val="28"/>
          <w:szCs w:val="28"/>
        </w:rPr>
        <w:t>2. Комплект направляющих противовеса</w:t>
      </w:r>
      <w:r w:rsidRPr="00323A39">
        <w:rPr>
          <w:rFonts w:ascii="Times New Roman" w:hAnsi="Times New Roman" w:cs="Times New Roman"/>
          <w:sz w:val="28"/>
          <w:szCs w:val="28"/>
        </w:rPr>
        <w:t xml:space="preserve"> длина 50 м.</w:t>
      </w:r>
      <w:r w:rsidRPr="00323A39">
        <w:rPr>
          <w:rFonts w:ascii="Times New Roman" w:hAnsi="Times New Roman" w:cs="Times New Roman"/>
          <w:sz w:val="28"/>
          <w:szCs w:val="28"/>
        </w:rPr>
        <w:t xml:space="preserve"> </w:t>
      </w:r>
      <w:r w:rsidRPr="00323A39">
        <w:rPr>
          <w:rFonts w:ascii="Times New Roman" w:hAnsi="Times New Roman" w:cs="Times New Roman"/>
          <w:sz w:val="28"/>
          <w:szCs w:val="28"/>
        </w:rPr>
        <w:t>– 1 шт.</w:t>
      </w:r>
    </w:p>
    <w:p w:rsidR="00520337" w:rsidRPr="00323A39" w:rsidRDefault="00520337" w:rsidP="0052033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23A39">
        <w:rPr>
          <w:rFonts w:ascii="Times New Roman" w:hAnsi="Times New Roman" w:cs="Times New Roman"/>
          <w:sz w:val="28"/>
          <w:szCs w:val="28"/>
        </w:rPr>
        <w:t>3. Балки оголовка шахты – 2 шт.</w:t>
      </w:r>
    </w:p>
    <w:p w:rsidR="00520337" w:rsidRPr="00323A39" w:rsidRDefault="00520337" w:rsidP="0052033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23A39">
        <w:rPr>
          <w:rFonts w:ascii="Times New Roman" w:hAnsi="Times New Roman" w:cs="Times New Roman"/>
          <w:sz w:val="28"/>
          <w:szCs w:val="28"/>
        </w:rPr>
        <w:t>4. Кронштейны направляющих кабины – 20 шт.</w:t>
      </w:r>
    </w:p>
    <w:p w:rsidR="00520337" w:rsidRPr="00323A39" w:rsidRDefault="00520337" w:rsidP="0052033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23A39">
        <w:rPr>
          <w:rFonts w:ascii="Times New Roman" w:hAnsi="Times New Roman" w:cs="Times New Roman"/>
          <w:sz w:val="28"/>
          <w:szCs w:val="28"/>
        </w:rPr>
        <w:t>5. Кронштейны направляющих противовеса – 20 шт.</w:t>
      </w:r>
    </w:p>
    <w:p w:rsidR="00520337" w:rsidRPr="00323A39" w:rsidRDefault="00520337" w:rsidP="0052033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23A39">
        <w:rPr>
          <w:rFonts w:ascii="Times New Roman" w:hAnsi="Times New Roman" w:cs="Times New Roman"/>
          <w:sz w:val="28"/>
          <w:szCs w:val="28"/>
        </w:rPr>
        <w:t>6. Подвесной кабель лифта – 2 шт.</w:t>
      </w:r>
    </w:p>
    <w:p w:rsidR="00520337" w:rsidRPr="00323A39" w:rsidRDefault="00520337" w:rsidP="0052033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23A39">
        <w:rPr>
          <w:rFonts w:ascii="Times New Roman" w:hAnsi="Times New Roman" w:cs="Times New Roman"/>
          <w:sz w:val="28"/>
          <w:szCs w:val="28"/>
        </w:rPr>
        <w:t>7. Груз</w:t>
      </w:r>
      <w:r w:rsidRPr="00323A39">
        <w:rPr>
          <w:rFonts w:ascii="Times New Roman" w:hAnsi="Times New Roman" w:cs="Times New Roman"/>
          <w:sz w:val="28"/>
          <w:szCs w:val="28"/>
        </w:rPr>
        <w:t>ы</w:t>
      </w:r>
      <w:r w:rsidRPr="00323A39">
        <w:rPr>
          <w:rFonts w:ascii="Times New Roman" w:hAnsi="Times New Roman" w:cs="Times New Roman"/>
          <w:sz w:val="28"/>
          <w:szCs w:val="28"/>
        </w:rPr>
        <w:t xml:space="preserve"> противовеса – 20 шт.</w:t>
      </w:r>
    </w:p>
    <w:p w:rsidR="00520337" w:rsidRPr="00323A39" w:rsidRDefault="00520337" w:rsidP="0052033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23A39">
        <w:rPr>
          <w:rFonts w:ascii="Times New Roman" w:hAnsi="Times New Roman" w:cs="Times New Roman"/>
          <w:sz w:val="28"/>
          <w:szCs w:val="28"/>
        </w:rPr>
        <w:t>8. Порталы дверей шахты – 5 комплектов</w:t>
      </w:r>
    </w:p>
    <w:p w:rsidR="00520337" w:rsidRPr="00323A39" w:rsidRDefault="00520337" w:rsidP="0052033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23A39">
        <w:rPr>
          <w:rFonts w:ascii="Times New Roman" w:hAnsi="Times New Roman" w:cs="Times New Roman"/>
          <w:sz w:val="28"/>
          <w:szCs w:val="28"/>
        </w:rPr>
        <w:t>9. Элементы кабины</w:t>
      </w:r>
      <w:r w:rsidRPr="00323A39">
        <w:rPr>
          <w:rFonts w:ascii="Times New Roman" w:hAnsi="Times New Roman" w:cs="Times New Roman"/>
          <w:sz w:val="28"/>
          <w:szCs w:val="28"/>
        </w:rPr>
        <w:t xml:space="preserve"> (пол, потолок, </w:t>
      </w:r>
      <w:r w:rsidR="00323A39">
        <w:rPr>
          <w:rFonts w:ascii="Times New Roman" w:hAnsi="Times New Roman" w:cs="Times New Roman"/>
          <w:sz w:val="28"/>
          <w:szCs w:val="28"/>
        </w:rPr>
        <w:t>стенки,</w:t>
      </w:r>
      <w:r w:rsidRPr="00323A39">
        <w:rPr>
          <w:rFonts w:ascii="Times New Roman" w:hAnsi="Times New Roman" w:cs="Times New Roman"/>
          <w:sz w:val="28"/>
          <w:szCs w:val="28"/>
        </w:rPr>
        <w:t xml:space="preserve"> двери кабины)</w:t>
      </w:r>
      <w:r w:rsidRPr="00323A39">
        <w:rPr>
          <w:rFonts w:ascii="Times New Roman" w:hAnsi="Times New Roman" w:cs="Times New Roman"/>
          <w:sz w:val="28"/>
          <w:szCs w:val="28"/>
        </w:rPr>
        <w:t xml:space="preserve"> – 1 комплект</w:t>
      </w:r>
    </w:p>
    <w:p w:rsidR="00FA2CDA" w:rsidRDefault="00520337" w:rsidP="00323A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23A39">
        <w:rPr>
          <w:rFonts w:ascii="Times New Roman" w:hAnsi="Times New Roman" w:cs="Times New Roman"/>
          <w:sz w:val="28"/>
          <w:szCs w:val="28"/>
        </w:rPr>
        <w:lastRenderedPageBreak/>
        <w:t>10. Тяговые канаты</w:t>
      </w:r>
      <w:r w:rsidRPr="00323A39">
        <w:rPr>
          <w:rFonts w:ascii="Times New Roman" w:hAnsi="Times New Roman" w:cs="Times New Roman"/>
          <w:sz w:val="28"/>
          <w:szCs w:val="28"/>
        </w:rPr>
        <w:t xml:space="preserve">, длина 30м. </w:t>
      </w:r>
      <w:r w:rsidRPr="00323A39">
        <w:rPr>
          <w:rFonts w:ascii="Times New Roman" w:hAnsi="Times New Roman" w:cs="Times New Roman"/>
          <w:sz w:val="28"/>
          <w:szCs w:val="28"/>
        </w:rPr>
        <w:t xml:space="preserve">– 10 </w:t>
      </w:r>
      <w:r w:rsidRPr="00323A39">
        <w:rPr>
          <w:rFonts w:ascii="Times New Roman" w:hAnsi="Times New Roman" w:cs="Times New Roman"/>
          <w:sz w:val="28"/>
          <w:szCs w:val="28"/>
        </w:rPr>
        <w:t>шт.</w:t>
      </w:r>
    </w:p>
    <w:p w:rsidR="00323A39" w:rsidRPr="00323A39" w:rsidRDefault="00323A39" w:rsidP="00323A39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AE6186" w:rsidRPr="00AE6186" w:rsidRDefault="00AE6186" w:rsidP="00AE618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618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Председатель комиссии:</w:t>
      </w:r>
    </w:p>
    <w:p w:rsidR="00AE6186" w:rsidRPr="00AE6186" w:rsidRDefault="00AE6186" w:rsidP="00AE618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3"/>
        <w:tblW w:w="9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9"/>
        <w:gridCol w:w="1701"/>
        <w:gridCol w:w="2336"/>
      </w:tblGrid>
      <w:tr w:rsidR="00AE6186" w:rsidRPr="00AE6186" w:rsidTr="00323A39">
        <w:trPr>
          <w:trHeight w:val="204"/>
        </w:trPr>
        <w:tc>
          <w:tcPr>
            <w:tcW w:w="5529" w:type="dxa"/>
          </w:tcPr>
          <w:p w:rsidR="00AE6186" w:rsidRPr="00AE6186" w:rsidRDefault="00AE6186" w:rsidP="00AE6186">
            <w:pPr>
              <w:ind w:right="-254"/>
              <w:rPr>
                <w:rFonts w:eastAsia="Times New Roman"/>
                <w:sz w:val="28"/>
                <w:szCs w:val="28"/>
                <w:u w:val="single"/>
              </w:rPr>
            </w:pPr>
            <w:bookmarkStart w:id="0" w:name="_GoBack"/>
          </w:p>
          <w:p w:rsidR="00AE6186" w:rsidRPr="00AE6186" w:rsidRDefault="00AE6186" w:rsidP="00AE6186">
            <w:pPr>
              <w:ind w:right="-254"/>
              <w:rPr>
                <w:rFonts w:eastAsia="Times New Roman"/>
                <w:sz w:val="28"/>
                <w:szCs w:val="28"/>
                <w:u w:val="single"/>
              </w:rPr>
            </w:pPr>
            <w:r w:rsidRPr="00323A39">
              <w:rPr>
                <w:rFonts w:eastAsia="Times New Roman"/>
                <w:sz w:val="28"/>
                <w:szCs w:val="28"/>
                <w:u w:val="single"/>
              </w:rPr>
              <w:t xml:space="preserve">Руководитель эксплуатации объектов </w:t>
            </w:r>
            <w:r w:rsidRPr="00323A39">
              <w:rPr>
                <w:rFonts w:eastAsia="Times New Roman"/>
                <w:sz w:val="28"/>
                <w:szCs w:val="28"/>
                <w:u w:val="single"/>
              </w:rPr>
              <w:softHyphen/>
            </w:r>
            <w:r w:rsidRPr="00323A39">
              <w:rPr>
                <w:rFonts w:eastAsia="Times New Roman"/>
                <w:sz w:val="28"/>
                <w:szCs w:val="28"/>
                <w:u w:val="single"/>
              </w:rPr>
              <w:softHyphen/>
            </w:r>
            <w:r w:rsidRPr="00323A39">
              <w:rPr>
                <w:rFonts w:eastAsia="Times New Roman"/>
                <w:sz w:val="28"/>
                <w:szCs w:val="28"/>
                <w:u w:val="single"/>
              </w:rPr>
              <w:softHyphen/>
            </w:r>
            <w:r w:rsidRPr="00AE6186">
              <w:rPr>
                <w:rFonts w:eastAsia="Times New Roman"/>
                <w:sz w:val="28"/>
                <w:szCs w:val="28"/>
                <w:u w:val="single"/>
              </w:rPr>
              <w:t xml:space="preserve">                           </w:t>
            </w:r>
          </w:p>
          <w:p w:rsidR="00AE6186" w:rsidRPr="00AE6186" w:rsidRDefault="00AE6186" w:rsidP="00AE6186">
            <w:pPr>
              <w:ind w:right="-254"/>
              <w:rPr>
                <w:rFonts w:eastAsia="Times New Roman"/>
                <w:i/>
              </w:rPr>
            </w:pPr>
            <w:r w:rsidRPr="00AE6186">
              <w:rPr>
                <w:rFonts w:eastAsia="Times New Roman"/>
                <w:i/>
                <w:sz w:val="28"/>
                <w:szCs w:val="28"/>
              </w:rPr>
              <w:t xml:space="preserve">                             </w:t>
            </w:r>
            <w:r w:rsidRPr="00AE6186">
              <w:rPr>
                <w:rFonts w:eastAsia="Times New Roman"/>
                <w:i/>
              </w:rPr>
              <w:t>(Должность)</w:t>
            </w:r>
          </w:p>
          <w:p w:rsidR="00AE6186" w:rsidRPr="00AE6186" w:rsidRDefault="00AE6186" w:rsidP="00AE6186">
            <w:pPr>
              <w:ind w:right="-254"/>
              <w:rPr>
                <w:rFonts w:eastAsia="Times New Roman"/>
                <w:i/>
                <w:sz w:val="28"/>
                <w:szCs w:val="28"/>
              </w:rPr>
            </w:pPr>
          </w:p>
        </w:tc>
        <w:tc>
          <w:tcPr>
            <w:tcW w:w="1701" w:type="dxa"/>
          </w:tcPr>
          <w:p w:rsidR="00AE6186" w:rsidRPr="00AE6186" w:rsidRDefault="00AE6186" w:rsidP="00AE6186">
            <w:pPr>
              <w:contextualSpacing/>
              <w:jc w:val="both"/>
              <w:rPr>
                <w:rFonts w:eastAsia="Times New Roman"/>
                <w:sz w:val="28"/>
                <w:szCs w:val="28"/>
              </w:rPr>
            </w:pPr>
          </w:p>
          <w:p w:rsidR="00AE6186" w:rsidRPr="00AE6186" w:rsidRDefault="00AE6186" w:rsidP="00AE6186">
            <w:pPr>
              <w:contextualSpacing/>
              <w:jc w:val="both"/>
              <w:rPr>
                <w:rFonts w:eastAsia="Times New Roman"/>
                <w:sz w:val="28"/>
                <w:szCs w:val="28"/>
              </w:rPr>
            </w:pPr>
            <w:r w:rsidRPr="00AE6186">
              <w:rPr>
                <w:rFonts w:eastAsia="Times New Roman"/>
                <w:sz w:val="28"/>
                <w:szCs w:val="28"/>
              </w:rPr>
              <w:t>__________</w:t>
            </w:r>
          </w:p>
          <w:p w:rsidR="00AE6186" w:rsidRPr="00AE6186" w:rsidRDefault="00AE6186" w:rsidP="00AE6186">
            <w:pPr>
              <w:contextualSpacing/>
              <w:jc w:val="center"/>
              <w:rPr>
                <w:rFonts w:eastAsia="Times New Roman"/>
                <w:i/>
              </w:rPr>
            </w:pPr>
            <w:r w:rsidRPr="00AE6186">
              <w:rPr>
                <w:rFonts w:eastAsia="Times New Roman"/>
                <w:i/>
              </w:rPr>
              <w:t>(Подпись)</w:t>
            </w:r>
          </w:p>
        </w:tc>
        <w:tc>
          <w:tcPr>
            <w:tcW w:w="2336" w:type="dxa"/>
          </w:tcPr>
          <w:p w:rsidR="00AE6186" w:rsidRPr="00AE6186" w:rsidRDefault="00AE6186" w:rsidP="00AE6186">
            <w:pPr>
              <w:contextualSpacing/>
              <w:rPr>
                <w:rFonts w:eastAsia="Times New Roman"/>
                <w:sz w:val="28"/>
                <w:szCs w:val="28"/>
                <w:u w:val="single"/>
              </w:rPr>
            </w:pPr>
          </w:p>
          <w:p w:rsidR="00AE6186" w:rsidRPr="00AE6186" w:rsidRDefault="00AE6186" w:rsidP="00AE6186">
            <w:pPr>
              <w:contextualSpacing/>
              <w:jc w:val="center"/>
              <w:rPr>
                <w:rFonts w:eastAsia="Times New Roman"/>
                <w:sz w:val="28"/>
                <w:szCs w:val="28"/>
                <w:u w:val="single"/>
              </w:rPr>
            </w:pPr>
            <w:r w:rsidRPr="00323A39">
              <w:rPr>
                <w:rFonts w:eastAsia="Times New Roman"/>
                <w:sz w:val="28"/>
                <w:szCs w:val="28"/>
                <w:u w:val="single"/>
              </w:rPr>
              <w:t xml:space="preserve">Нагабедян </w:t>
            </w:r>
            <w:proofErr w:type="gramStart"/>
            <w:r w:rsidRPr="00323A39">
              <w:rPr>
                <w:rFonts w:eastAsia="Times New Roman"/>
                <w:sz w:val="28"/>
                <w:szCs w:val="28"/>
                <w:u w:val="single"/>
              </w:rPr>
              <w:t xml:space="preserve">А.Г. </w:t>
            </w:r>
            <w:r w:rsidRPr="00AE6186">
              <w:rPr>
                <w:rFonts w:eastAsia="Times New Roman"/>
                <w:sz w:val="28"/>
                <w:szCs w:val="28"/>
                <w:u w:val="single"/>
              </w:rPr>
              <w:t>.</w:t>
            </w:r>
            <w:proofErr w:type="gramEnd"/>
          </w:p>
          <w:p w:rsidR="00AE6186" w:rsidRPr="00AE6186" w:rsidRDefault="00AE6186" w:rsidP="00AE6186">
            <w:pPr>
              <w:contextualSpacing/>
              <w:jc w:val="center"/>
              <w:rPr>
                <w:rFonts w:eastAsia="Times New Roman"/>
                <w:i/>
              </w:rPr>
            </w:pPr>
            <w:r w:rsidRPr="00AE6186">
              <w:rPr>
                <w:rFonts w:eastAsia="Times New Roman"/>
                <w:i/>
              </w:rPr>
              <w:t>(Ф.И.О.)</w:t>
            </w:r>
          </w:p>
        </w:tc>
      </w:tr>
      <w:tr w:rsidR="00AE6186" w:rsidRPr="00AE6186" w:rsidTr="00323A39">
        <w:trPr>
          <w:trHeight w:val="115"/>
        </w:trPr>
        <w:tc>
          <w:tcPr>
            <w:tcW w:w="5529" w:type="dxa"/>
          </w:tcPr>
          <w:p w:rsidR="00AE6186" w:rsidRPr="00AE6186" w:rsidRDefault="00AE6186" w:rsidP="00AE6186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E6186">
              <w:rPr>
                <w:rFonts w:eastAsia="Times New Roman"/>
                <w:sz w:val="28"/>
                <w:szCs w:val="28"/>
              </w:rPr>
              <w:t>Члены комиссии:</w:t>
            </w:r>
          </w:p>
        </w:tc>
        <w:tc>
          <w:tcPr>
            <w:tcW w:w="1701" w:type="dxa"/>
          </w:tcPr>
          <w:p w:rsidR="00AE6186" w:rsidRPr="00AE6186" w:rsidRDefault="00AE6186" w:rsidP="00AE6186">
            <w:pPr>
              <w:contextualSpacing/>
              <w:jc w:val="both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AE6186" w:rsidRPr="00AE6186" w:rsidRDefault="00AE6186" w:rsidP="00AE6186">
            <w:pPr>
              <w:contextualSpacing/>
              <w:jc w:val="center"/>
              <w:rPr>
                <w:rFonts w:eastAsia="Times New Roman"/>
                <w:sz w:val="28"/>
                <w:szCs w:val="28"/>
                <w:u w:val="single"/>
              </w:rPr>
            </w:pPr>
          </w:p>
        </w:tc>
      </w:tr>
      <w:tr w:rsidR="00AE6186" w:rsidRPr="00AE6186" w:rsidTr="00323A39">
        <w:trPr>
          <w:trHeight w:val="988"/>
        </w:trPr>
        <w:tc>
          <w:tcPr>
            <w:tcW w:w="5529" w:type="dxa"/>
          </w:tcPr>
          <w:p w:rsidR="00AE6186" w:rsidRPr="00AE6186" w:rsidRDefault="00AE6186" w:rsidP="00AE6186">
            <w:pPr>
              <w:ind w:right="-254"/>
              <w:rPr>
                <w:rFonts w:eastAsia="Times New Roman"/>
                <w:sz w:val="28"/>
                <w:szCs w:val="28"/>
              </w:rPr>
            </w:pPr>
          </w:p>
          <w:p w:rsidR="00AE6186" w:rsidRPr="00AE6186" w:rsidRDefault="00AE6186" w:rsidP="00AE6186">
            <w:pPr>
              <w:ind w:right="-254"/>
              <w:rPr>
                <w:rFonts w:eastAsia="Times New Roman"/>
                <w:sz w:val="28"/>
                <w:szCs w:val="28"/>
              </w:rPr>
            </w:pPr>
            <w:r w:rsidRPr="00AE6186">
              <w:rPr>
                <w:rFonts w:eastAsia="Times New Roman"/>
                <w:sz w:val="28"/>
                <w:szCs w:val="28"/>
              </w:rPr>
              <w:t>Руководитель группы по эксплуатации лифтового оборудования и грузоподъемных</w:t>
            </w:r>
            <w:r w:rsidRPr="00AE6186">
              <w:rPr>
                <w:rFonts w:eastAsia="Times New Roman"/>
                <w:sz w:val="28"/>
                <w:szCs w:val="28"/>
                <w:u w:val="single"/>
              </w:rPr>
              <w:t xml:space="preserve"> механизмов</w:t>
            </w:r>
          </w:p>
          <w:p w:rsidR="00AE6186" w:rsidRPr="00AE6186" w:rsidRDefault="00AE6186" w:rsidP="00AE6186">
            <w:pPr>
              <w:ind w:right="-254"/>
              <w:rPr>
                <w:rFonts w:eastAsia="Times New Roman"/>
                <w:i/>
              </w:rPr>
            </w:pPr>
            <w:r w:rsidRPr="00AE6186">
              <w:rPr>
                <w:rFonts w:eastAsia="Times New Roman"/>
                <w:sz w:val="28"/>
                <w:szCs w:val="28"/>
              </w:rPr>
              <w:t xml:space="preserve">                           </w:t>
            </w:r>
            <w:r w:rsidRPr="00AE6186">
              <w:rPr>
                <w:rFonts w:eastAsia="Times New Roman"/>
                <w:i/>
                <w:sz w:val="28"/>
                <w:szCs w:val="28"/>
              </w:rPr>
              <w:t xml:space="preserve"> </w:t>
            </w:r>
            <w:r w:rsidRPr="00AE6186">
              <w:rPr>
                <w:rFonts w:eastAsia="Times New Roman"/>
                <w:i/>
              </w:rPr>
              <w:t>(Должность)</w:t>
            </w:r>
          </w:p>
          <w:p w:rsidR="00AE6186" w:rsidRPr="00AE6186" w:rsidRDefault="00AE6186" w:rsidP="00AE6186">
            <w:pPr>
              <w:ind w:right="-254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AE6186" w:rsidRPr="00AE6186" w:rsidRDefault="00AE6186" w:rsidP="00AE6186">
            <w:pPr>
              <w:contextualSpacing/>
              <w:jc w:val="both"/>
              <w:rPr>
                <w:rFonts w:eastAsia="Times New Roman"/>
                <w:sz w:val="28"/>
                <w:szCs w:val="28"/>
              </w:rPr>
            </w:pPr>
          </w:p>
          <w:p w:rsidR="00AE6186" w:rsidRPr="00AE6186" w:rsidRDefault="00AE6186" w:rsidP="00AE6186">
            <w:pPr>
              <w:contextualSpacing/>
              <w:jc w:val="both"/>
              <w:rPr>
                <w:rFonts w:eastAsia="Times New Roman"/>
                <w:sz w:val="28"/>
                <w:szCs w:val="28"/>
              </w:rPr>
            </w:pPr>
          </w:p>
          <w:p w:rsidR="00323A39" w:rsidRDefault="00323A39" w:rsidP="00AE6186">
            <w:pPr>
              <w:contextualSpacing/>
              <w:jc w:val="both"/>
              <w:rPr>
                <w:rFonts w:eastAsia="Times New Roman"/>
                <w:sz w:val="28"/>
                <w:szCs w:val="28"/>
              </w:rPr>
            </w:pPr>
          </w:p>
          <w:p w:rsidR="00AE6186" w:rsidRPr="00AE6186" w:rsidRDefault="00323A39" w:rsidP="00AE6186">
            <w:pPr>
              <w:contextualSpacing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__________</w:t>
            </w:r>
          </w:p>
          <w:p w:rsidR="00AE6186" w:rsidRPr="00AE6186" w:rsidRDefault="00AE6186" w:rsidP="00AE6186">
            <w:pPr>
              <w:contextualSpacing/>
              <w:jc w:val="center"/>
              <w:rPr>
                <w:rFonts w:eastAsia="Times New Roman"/>
                <w:i/>
              </w:rPr>
            </w:pPr>
            <w:r w:rsidRPr="00AE6186">
              <w:rPr>
                <w:rFonts w:eastAsia="Times New Roman"/>
                <w:i/>
              </w:rPr>
              <w:t>(Подпись)</w:t>
            </w:r>
          </w:p>
        </w:tc>
        <w:tc>
          <w:tcPr>
            <w:tcW w:w="2336" w:type="dxa"/>
          </w:tcPr>
          <w:p w:rsidR="00AE6186" w:rsidRPr="00AE6186" w:rsidRDefault="00AE6186" w:rsidP="00AE6186">
            <w:pPr>
              <w:contextualSpacing/>
              <w:jc w:val="center"/>
              <w:rPr>
                <w:rFonts w:eastAsia="Times New Roman"/>
                <w:sz w:val="28"/>
                <w:szCs w:val="28"/>
              </w:rPr>
            </w:pPr>
          </w:p>
          <w:p w:rsidR="00AE6186" w:rsidRPr="00AE6186" w:rsidRDefault="00AE6186" w:rsidP="00AE6186">
            <w:pPr>
              <w:contextualSpacing/>
              <w:jc w:val="center"/>
              <w:rPr>
                <w:rFonts w:eastAsia="Times New Roman"/>
                <w:sz w:val="28"/>
                <w:szCs w:val="28"/>
                <w:u w:val="single"/>
              </w:rPr>
            </w:pPr>
          </w:p>
          <w:p w:rsidR="00323A39" w:rsidRDefault="00323A39" w:rsidP="00AE6186">
            <w:pPr>
              <w:contextualSpacing/>
              <w:jc w:val="center"/>
              <w:rPr>
                <w:rFonts w:eastAsia="Times New Roman"/>
                <w:sz w:val="28"/>
                <w:szCs w:val="28"/>
                <w:u w:val="single"/>
              </w:rPr>
            </w:pPr>
          </w:p>
          <w:p w:rsidR="00AE6186" w:rsidRPr="00AE6186" w:rsidRDefault="00AE6186" w:rsidP="00AE6186">
            <w:pPr>
              <w:contextualSpacing/>
              <w:jc w:val="center"/>
              <w:rPr>
                <w:rFonts w:eastAsia="Times New Roman"/>
                <w:sz w:val="28"/>
                <w:szCs w:val="28"/>
                <w:u w:val="single"/>
              </w:rPr>
            </w:pPr>
            <w:r w:rsidRPr="00AE6186">
              <w:rPr>
                <w:rFonts w:eastAsia="Times New Roman"/>
                <w:sz w:val="28"/>
                <w:szCs w:val="28"/>
                <w:u w:val="single"/>
              </w:rPr>
              <w:t>Хабаров Д.Б.</w:t>
            </w:r>
          </w:p>
          <w:p w:rsidR="00AE6186" w:rsidRPr="00AE6186" w:rsidRDefault="00AE6186" w:rsidP="00AE6186">
            <w:pPr>
              <w:contextualSpacing/>
              <w:jc w:val="center"/>
              <w:rPr>
                <w:rFonts w:eastAsia="Times New Roman"/>
                <w:i/>
              </w:rPr>
            </w:pPr>
            <w:r w:rsidRPr="00AE6186">
              <w:rPr>
                <w:rFonts w:eastAsia="Times New Roman"/>
                <w:i/>
              </w:rPr>
              <w:t>(Ф.И.О.)</w:t>
            </w:r>
          </w:p>
          <w:p w:rsidR="00AE6186" w:rsidRPr="00AE6186" w:rsidRDefault="00AE6186" w:rsidP="00AE6186">
            <w:pPr>
              <w:contextualSpacing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AE6186" w:rsidRPr="00AE6186" w:rsidTr="00323A39">
        <w:trPr>
          <w:trHeight w:val="988"/>
        </w:trPr>
        <w:tc>
          <w:tcPr>
            <w:tcW w:w="5529" w:type="dxa"/>
          </w:tcPr>
          <w:p w:rsidR="00AE6186" w:rsidRPr="00AE6186" w:rsidRDefault="00AE6186" w:rsidP="00AE6186">
            <w:pPr>
              <w:ind w:right="-254"/>
              <w:rPr>
                <w:rFonts w:eastAsia="Times New Roman"/>
                <w:sz w:val="28"/>
                <w:szCs w:val="28"/>
              </w:rPr>
            </w:pPr>
            <w:r w:rsidRPr="00AE6186">
              <w:rPr>
                <w:rFonts w:eastAsia="Times New Roman"/>
                <w:sz w:val="28"/>
                <w:szCs w:val="28"/>
              </w:rPr>
              <w:t xml:space="preserve">Ведущий инженер группы по эксплуатации </w:t>
            </w:r>
          </w:p>
          <w:p w:rsidR="00AE6186" w:rsidRPr="00AE6186" w:rsidRDefault="00AE6186" w:rsidP="00AE6186">
            <w:pPr>
              <w:ind w:right="-254"/>
              <w:rPr>
                <w:rFonts w:eastAsia="Times New Roman"/>
                <w:sz w:val="28"/>
                <w:szCs w:val="28"/>
              </w:rPr>
            </w:pPr>
            <w:r w:rsidRPr="00AE6186">
              <w:rPr>
                <w:rFonts w:eastAsia="Times New Roman"/>
                <w:sz w:val="28"/>
                <w:szCs w:val="28"/>
              </w:rPr>
              <w:t xml:space="preserve">лифтового оборудования и грузоподъемных </w:t>
            </w:r>
            <w:r w:rsidRPr="00AE6186">
              <w:rPr>
                <w:rFonts w:eastAsia="Times New Roman"/>
                <w:sz w:val="28"/>
                <w:szCs w:val="28"/>
                <w:u w:val="single"/>
              </w:rPr>
              <w:t>механизмов</w:t>
            </w:r>
          </w:p>
          <w:p w:rsidR="00AE6186" w:rsidRPr="00AE6186" w:rsidRDefault="00AE6186" w:rsidP="00AE6186">
            <w:pPr>
              <w:ind w:right="-254"/>
              <w:rPr>
                <w:rFonts w:eastAsia="Times New Roman"/>
                <w:i/>
              </w:rPr>
            </w:pPr>
            <w:r w:rsidRPr="00AE6186">
              <w:rPr>
                <w:rFonts w:eastAsia="Times New Roman"/>
                <w:sz w:val="28"/>
                <w:szCs w:val="28"/>
              </w:rPr>
              <w:t xml:space="preserve">                           </w:t>
            </w:r>
            <w:r w:rsidRPr="00AE6186">
              <w:rPr>
                <w:rFonts w:eastAsia="Times New Roman"/>
                <w:i/>
                <w:sz w:val="28"/>
                <w:szCs w:val="28"/>
              </w:rPr>
              <w:t xml:space="preserve"> </w:t>
            </w:r>
            <w:r w:rsidRPr="00AE6186">
              <w:rPr>
                <w:rFonts w:eastAsia="Times New Roman"/>
                <w:i/>
              </w:rPr>
              <w:t>(Должность)</w:t>
            </w:r>
          </w:p>
          <w:p w:rsidR="00AE6186" w:rsidRPr="00AE6186" w:rsidRDefault="00AE6186" w:rsidP="00AE6186">
            <w:pPr>
              <w:ind w:right="-254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AE6186" w:rsidRPr="00AE6186" w:rsidRDefault="00AE6186" w:rsidP="00AE6186">
            <w:pPr>
              <w:contextualSpacing/>
              <w:jc w:val="both"/>
              <w:rPr>
                <w:rFonts w:eastAsia="Times New Roman"/>
                <w:sz w:val="28"/>
                <w:szCs w:val="28"/>
              </w:rPr>
            </w:pPr>
          </w:p>
          <w:p w:rsidR="00AE6186" w:rsidRPr="00AE6186" w:rsidRDefault="00AE6186" w:rsidP="00AE6186">
            <w:pPr>
              <w:contextualSpacing/>
              <w:jc w:val="both"/>
              <w:rPr>
                <w:rFonts w:eastAsia="Times New Roman"/>
                <w:sz w:val="28"/>
                <w:szCs w:val="28"/>
              </w:rPr>
            </w:pPr>
          </w:p>
          <w:p w:rsidR="00AE6186" w:rsidRPr="00AE6186" w:rsidRDefault="00323A39" w:rsidP="00AE6186">
            <w:pPr>
              <w:contextualSpacing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__________</w:t>
            </w:r>
          </w:p>
          <w:p w:rsidR="00AE6186" w:rsidRPr="00AE6186" w:rsidRDefault="00AE6186" w:rsidP="00AE6186">
            <w:pPr>
              <w:contextualSpacing/>
              <w:jc w:val="center"/>
              <w:rPr>
                <w:rFonts w:eastAsia="Times New Roman"/>
                <w:i/>
              </w:rPr>
            </w:pPr>
            <w:r w:rsidRPr="00AE6186">
              <w:rPr>
                <w:rFonts w:eastAsia="Times New Roman"/>
                <w:i/>
              </w:rPr>
              <w:t>(Подпись)</w:t>
            </w:r>
          </w:p>
          <w:p w:rsidR="00AE6186" w:rsidRPr="00AE6186" w:rsidRDefault="00AE6186" w:rsidP="00AE6186">
            <w:pPr>
              <w:contextualSpacing/>
              <w:jc w:val="both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AE6186" w:rsidRPr="00AE6186" w:rsidRDefault="00AE6186" w:rsidP="00AE6186">
            <w:pPr>
              <w:contextualSpacing/>
              <w:jc w:val="center"/>
              <w:rPr>
                <w:rFonts w:eastAsia="Times New Roman"/>
                <w:sz w:val="28"/>
                <w:szCs w:val="28"/>
                <w:u w:val="single"/>
              </w:rPr>
            </w:pPr>
          </w:p>
          <w:p w:rsidR="00AE6186" w:rsidRPr="00AE6186" w:rsidRDefault="00AE6186" w:rsidP="00AE6186">
            <w:pPr>
              <w:contextualSpacing/>
              <w:jc w:val="center"/>
              <w:rPr>
                <w:rFonts w:eastAsia="Times New Roman"/>
                <w:sz w:val="28"/>
                <w:szCs w:val="28"/>
                <w:u w:val="single"/>
              </w:rPr>
            </w:pPr>
          </w:p>
          <w:p w:rsidR="00AE6186" w:rsidRPr="00AE6186" w:rsidRDefault="00AE6186" w:rsidP="00AE6186">
            <w:pPr>
              <w:contextualSpacing/>
              <w:jc w:val="center"/>
              <w:rPr>
                <w:rFonts w:eastAsia="Times New Roman"/>
                <w:sz w:val="28"/>
                <w:szCs w:val="28"/>
                <w:u w:val="single"/>
              </w:rPr>
            </w:pPr>
            <w:r w:rsidRPr="00AE6186">
              <w:rPr>
                <w:rFonts w:eastAsia="Times New Roman"/>
                <w:sz w:val="28"/>
                <w:szCs w:val="28"/>
                <w:u w:val="single"/>
              </w:rPr>
              <w:t>Агеев В.А.</w:t>
            </w:r>
          </w:p>
          <w:p w:rsidR="00AE6186" w:rsidRPr="00AE6186" w:rsidRDefault="00AE6186" w:rsidP="00AE6186">
            <w:pPr>
              <w:contextualSpacing/>
              <w:jc w:val="center"/>
              <w:rPr>
                <w:rFonts w:eastAsia="Times New Roman"/>
                <w:i/>
              </w:rPr>
            </w:pPr>
            <w:r w:rsidRPr="00AE6186">
              <w:rPr>
                <w:rFonts w:eastAsia="Times New Roman"/>
                <w:i/>
              </w:rPr>
              <w:t>(Ф.И.О.)</w:t>
            </w:r>
          </w:p>
        </w:tc>
      </w:tr>
      <w:tr w:rsidR="00AE6186" w:rsidRPr="00323A39" w:rsidTr="00323A39">
        <w:trPr>
          <w:trHeight w:val="988"/>
        </w:trPr>
        <w:tc>
          <w:tcPr>
            <w:tcW w:w="5529" w:type="dxa"/>
          </w:tcPr>
          <w:p w:rsidR="00AE6186" w:rsidRDefault="00AE6186" w:rsidP="00AE6186">
            <w:pPr>
              <w:ind w:right="-254"/>
              <w:rPr>
                <w:rFonts w:eastAsia="Times New Roman"/>
                <w:sz w:val="28"/>
                <w:szCs w:val="28"/>
                <w:u w:val="single"/>
              </w:rPr>
            </w:pPr>
            <w:r w:rsidRPr="00323A39">
              <w:rPr>
                <w:rFonts w:eastAsia="Times New Roman"/>
                <w:sz w:val="28"/>
                <w:szCs w:val="28"/>
              </w:rPr>
              <w:t xml:space="preserve">Руководитель административно – хозяйственного отдела, департамента </w:t>
            </w:r>
            <w:r w:rsidRPr="00323A39">
              <w:rPr>
                <w:rFonts w:eastAsia="Times New Roman"/>
                <w:sz w:val="28"/>
                <w:szCs w:val="28"/>
                <w:u w:val="single"/>
              </w:rPr>
              <w:t>сопровождения образовательных программ</w:t>
            </w:r>
          </w:p>
          <w:p w:rsidR="00323A39" w:rsidRPr="00323A39" w:rsidRDefault="00323A39" w:rsidP="00AE6186">
            <w:pPr>
              <w:ind w:right="-254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i/>
              </w:rPr>
              <w:t xml:space="preserve">                                      </w:t>
            </w:r>
            <w:r w:rsidRPr="00AE6186">
              <w:rPr>
                <w:rFonts w:eastAsia="Times New Roman"/>
                <w:i/>
              </w:rPr>
              <w:t>(Должность)</w:t>
            </w:r>
          </w:p>
        </w:tc>
        <w:tc>
          <w:tcPr>
            <w:tcW w:w="1701" w:type="dxa"/>
          </w:tcPr>
          <w:p w:rsidR="00AE6186" w:rsidRPr="00323A39" w:rsidRDefault="00AE6186" w:rsidP="00AE6186">
            <w:pPr>
              <w:contextualSpacing/>
              <w:jc w:val="both"/>
              <w:rPr>
                <w:rFonts w:eastAsia="Times New Roman"/>
                <w:sz w:val="28"/>
                <w:szCs w:val="28"/>
              </w:rPr>
            </w:pPr>
          </w:p>
          <w:p w:rsidR="00AE6186" w:rsidRPr="00323A39" w:rsidRDefault="00AE6186" w:rsidP="00AE6186">
            <w:pPr>
              <w:contextualSpacing/>
              <w:jc w:val="both"/>
              <w:rPr>
                <w:rFonts w:eastAsia="Times New Roman"/>
                <w:sz w:val="28"/>
                <w:szCs w:val="28"/>
              </w:rPr>
            </w:pPr>
          </w:p>
          <w:p w:rsidR="00AE6186" w:rsidRPr="00AE6186" w:rsidRDefault="00323A39" w:rsidP="00AE6186">
            <w:pPr>
              <w:contextualSpacing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__________</w:t>
            </w:r>
          </w:p>
          <w:p w:rsidR="00AE6186" w:rsidRPr="00AE6186" w:rsidRDefault="00AE6186" w:rsidP="00AE6186">
            <w:pPr>
              <w:contextualSpacing/>
              <w:jc w:val="center"/>
              <w:rPr>
                <w:rFonts w:eastAsia="Times New Roman"/>
                <w:i/>
              </w:rPr>
            </w:pPr>
            <w:r w:rsidRPr="00AE6186">
              <w:rPr>
                <w:rFonts w:eastAsia="Times New Roman"/>
                <w:i/>
              </w:rPr>
              <w:t>(Подпись)</w:t>
            </w:r>
          </w:p>
          <w:p w:rsidR="00AE6186" w:rsidRPr="00323A39" w:rsidRDefault="00AE6186" w:rsidP="00AE6186">
            <w:pPr>
              <w:contextualSpacing/>
              <w:jc w:val="both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AE6186" w:rsidRPr="00323A39" w:rsidRDefault="00AE6186" w:rsidP="00AE6186">
            <w:pPr>
              <w:contextualSpacing/>
              <w:jc w:val="center"/>
              <w:rPr>
                <w:rFonts w:eastAsia="Times New Roman"/>
                <w:sz w:val="28"/>
                <w:szCs w:val="28"/>
                <w:u w:val="single"/>
              </w:rPr>
            </w:pPr>
          </w:p>
          <w:p w:rsidR="00AE6186" w:rsidRPr="00323A39" w:rsidRDefault="00AE6186" w:rsidP="00AE6186">
            <w:pPr>
              <w:contextualSpacing/>
              <w:jc w:val="center"/>
              <w:rPr>
                <w:rFonts w:eastAsia="Times New Roman"/>
                <w:sz w:val="28"/>
                <w:szCs w:val="28"/>
                <w:u w:val="single"/>
              </w:rPr>
            </w:pPr>
          </w:p>
          <w:p w:rsidR="00AE6186" w:rsidRDefault="00AE6186" w:rsidP="00AE6186">
            <w:pPr>
              <w:contextualSpacing/>
              <w:jc w:val="center"/>
              <w:rPr>
                <w:rFonts w:eastAsia="Times New Roman"/>
                <w:sz w:val="28"/>
                <w:szCs w:val="28"/>
                <w:u w:val="single"/>
              </w:rPr>
            </w:pPr>
            <w:r w:rsidRPr="00323A39">
              <w:rPr>
                <w:rFonts w:eastAsia="Times New Roman"/>
                <w:sz w:val="28"/>
                <w:szCs w:val="28"/>
                <w:u w:val="single"/>
              </w:rPr>
              <w:t>Кудрявцева Е.Ю.</w:t>
            </w:r>
          </w:p>
          <w:p w:rsidR="00323A39" w:rsidRPr="00323A39" w:rsidRDefault="00323A39" w:rsidP="00AE6186">
            <w:pPr>
              <w:contextualSpacing/>
              <w:jc w:val="center"/>
              <w:rPr>
                <w:rFonts w:eastAsia="Times New Roman"/>
                <w:i/>
                <w:sz w:val="28"/>
                <w:szCs w:val="28"/>
                <w:u w:val="single"/>
              </w:rPr>
            </w:pPr>
            <w:r w:rsidRPr="00AE6186">
              <w:rPr>
                <w:rFonts w:eastAsia="Times New Roman"/>
                <w:i/>
              </w:rPr>
              <w:t>(Ф.И.О.)</w:t>
            </w:r>
          </w:p>
        </w:tc>
      </w:tr>
      <w:tr w:rsidR="00AE6186" w:rsidRPr="00AE6186" w:rsidTr="00323A39">
        <w:trPr>
          <w:trHeight w:val="988"/>
        </w:trPr>
        <w:tc>
          <w:tcPr>
            <w:tcW w:w="5529" w:type="dxa"/>
          </w:tcPr>
          <w:p w:rsidR="00AE6186" w:rsidRPr="00AE6186" w:rsidRDefault="00AE6186" w:rsidP="00AE6186">
            <w:pPr>
              <w:ind w:right="-254"/>
              <w:rPr>
                <w:rFonts w:eastAsia="Times New Roman"/>
                <w:sz w:val="28"/>
                <w:szCs w:val="28"/>
              </w:rPr>
            </w:pPr>
          </w:p>
          <w:p w:rsidR="00AE6186" w:rsidRPr="00323A39" w:rsidRDefault="00AE6186" w:rsidP="00AE6186">
            <w:pPr>
              <w:ind w:right="-254"/>
              <w:rPr>
                <w:rFonts w:eastAsia="Times New Roman"/>
                <w:sz w:val="28"/>
                <w:szCs w:val="28"/>
                <w:u w:val="single"/>
              </w:rPr>
            </w:pPr>
          </w:p>
          <w:p w:rsidR="00AE6186" w:rsidRPr="00AE6186" w:rsidRDefault="00AE6186" w:rsidP="00AE6186">
            <w:pPr>
              <w:ind w:right="-254"/>
              <w:rPr>
                <w:rFonts w:eastAsia="Times New Roman"/>
                <w:sz w:val="28"/>
                <w:szCs w:val="28"/>
                <w:u w:val="single"/>
              </w:rPr>
            </w:pPr>
            <w:r w:rsidRPr="00AE6186">
              <w:rPr>
                <w:rFonts w:eastAsia="Times New Roman"/>
                <w:sz w:val="28"/>
                <w:szCs w:val="28"/>
                <w:u w:val="single"/>
              </w:rPr>
              <w:t xml:space="preserve">Главный специалист СБ </w:t>
            </w:r>
          </w:p>
          <w:p w:rsidR="00AE6186" w:rsidRPr="00AE6186" w:rsidRDefault="00AE6186" w:rsidP="00AE6186">
            <w:pPr>
              <w:ind w:right="-254"/>
              <w:rPr>
                <w:rFonts w:eastAsia="Times New Roman"/>
                <w:i/>
              </w:rPr>
            </w:pPr>
            <w:r w:rsidRPr="00AE6186">
              <w:rPr>
                <w:rFonts w:eastAsia="Times New Roman"/>
                <w:i/>
                <w:sz w:val="28"/>
                <w:szCs w:val="28"/>
              </w:rPr>
              <w:t xml:space="preserve">                         </w:t>
            </w:r>
            <w:r w:rsidRPr="00AE6186">
              <w:rPr>
                <w:rFonts w:eastAsia="Times New Roman"/>
                <w:i/>
              </w:rPr>
              <w:t>(Должность)</w:t>
            </w:r>
          </w:p>
        </w:tc>
        <w:tc>
          <w:tcPr>
            <w:tcW w:w="1701" w:type="dxa"/>
          </w:tcPr>
          <w:p w:rsidR="00AE6186" w:rsidRPr="00AE6186" w:rsidRDefault="00AE6186" w:rsidP="00AE6186">
            <w:pPr>
              <w:contextualSpacing/>
              <w:jc w:val="center"/>
              <w:rPr>
                <w:rFonts w:eastAsia="Times New Roman"/>
                <w:sz w:val="28"/>
                <w:szCs w:val="28"/>
              </w:rPr>
            </w:pPr>
          </w:p>
          <w:p w:rsidR="00AE6186" w:rsidRPr="00AE6186" w:rsidRDefault="00AE6186" w:rsidP="00AE6186">
            <w:pPr>
              <w:contextualSpacing/>
              <w:jc w:val="center"/>
              <w:rPr>
                <w:rFonts w:eastAsia="Times New Roman"/>
                <w:sz w:val="28"/>
                <w:szCs w:val="28"/>
              </w:rPr>
            </w:pPr>
          </w:p>
          <w:p w:rsidR="00AE6186" w:rsidRPr="00AE6186" w:rsidRDefault="00323A39" w:rsidP="00AE6186">
            <w:pPr>
              <w:contextualSpacing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__________</w:t>
            </w:r>
          </w:p>
          <w:p w:rsidR="00AE6186" w:rsidRPr="00AE6186" w:rsidRDefault="00AE6186" w:rsidP="00AE6186">
            <w:pPr>
              <w:contextualSpacing/>
              <w:jc w:val="center"/>
              <w:rPr>
                <w:rFonts w:eastAsia="Times New Roman"/>
              </w:rPr>
            </w:pPr>
            <w:r w:rsidRPr="00AE6186">
              <w:rPr>
                <w:rFonts w:eastAsia="Times New Roman"/>
                <w:i/>
              </w:rPr>
              <w:t>(Подпись)</w:t>
            </w:r>
          </w:p>
        </w:tc>
        <w:tc>
          <w:tcPr>
            <w:tcW w:w="2336" w:type="dxa"/>
          </w:tcPr>
          <w:p w:rsidR="00AE6186" w:rsidRPr="00AE6186" w:rsidRDefault="00AE6186" w:rsidP="00AE6186">
            <w:pPr>
              <w:contextualSpacing/>
              <w:jc w:val="center"/>
              <w:rPr>
                <w:rFonts w:eastAsia="Times New Roman"/>
                <w:sz w:val="28"/>
                <w:szCs w:val="28"/>
                <w:u w:val="single"/>
              </w:rPr>
            </w:pPr>
          </w:p>
          <w:p w:rsidR="00AE6186" w:rsidRPr="00AE6186" w:rsidRDefault="00AE6186" w:rsidP="00AE6186">
            <w:pPr>
              <w:contextualSpacing/>
              <w:jc w:val="center"/>
              <w:rPr>
                <w:rFonts w:eastAsia="Times New Roman"/>
                <w:sz w:val="28"/>
                <w:szCs w:val="28"/>
                <w:u w:val="single"/>
              </w:rPr>
            </w:pPr>
          </w:p>
          <w:p w:rsidR="00AE6186" w:rsidRPr="00AE6186" w:rsidRDefault="00AE6186" w:rsidP="00AE6186">
            <w:pPr>
              <w:contextualSpacing/>
              <w:jc w:val="center"/>
              <w:rPr>
                <w:rFonts w:eastAsia="Times New Roman"/>
                <w:sz w:val="28"/>
                <w:szCs w:val="28"/>
                <w:u w:val="single"/>
              </w:rPr>
            </w:pPr>
            <w:r w:rsidRPr="00323A39">
              <w:rPr>
                <w:rFonts w:eastAsia="Times New Roman"/>
                <w:sz w:val="28"/>
                <w:szCs w:val="28"/>
                <w:u w:val="single"/>
              </w:rPr>
              <w:t>Антимонов В.С</w:t>
            </w:r>
            <w:r w:rsidRPr="00AE6186">
              <w:rPr>
                <w:rFonts w:eastAsia="Times New Roman"/>
                <w:sz w:val="28"/>
                <w:szCs w:val="28"/>
                <w:u w:val="single"/>
              </w:rPr>
              <w:t>.</w:t>
            </w:r>
          </w:p>
          <w:p w:rsidR="00AE6186" w:rsidRPr="00AE6186" w:rsidRDefault="00AE6186" w:rsidP="00AE6186">
            <w:pPr>
              <w:contextualSpacing/>
              <w:jc w:val="center"/>
              <w:rPr>
                <w:rFonts w:eastAsia="Times New Roman"/>
                <w:i/>
                <w:u w:val="single"/>
              </w:rPr>
            </w:pPr>
            <w:r w:rsidRPr="00AE6186">
              <w:rPr>
                <w:rFonts w:eastAsia="Times New Roman"/>
                <w:i/>
              </w:rPr>
              <w:t>(Ф.И.О.)</w:t>
            </w:r>
          </w:p>
        </w:tc>
      </w:tr>
      <w:bookmarkEnd w:id="0"/>
    </w:tbl>
    <w:p w:rsidR="00FA2CDA" w:rsidRPr="00323A39" w:rsidRDefault="00FA2CDA" w:rsidP="00FA2CDA">
      <w:pPr>
        <w:rPr>
          <w:rFonts w:ascii="Times New Roman" w:hAnsi="Times New Roman" w:cs="Times New Roman"/>
          <w:sz w:val="28"/>
          <w:szCs w:val="28"/>
        </w:rPr>
      </w:pPr>
    </w:p>
    <w:sectPr w:rsidR="00FA2CDA" w:rsidRPr="00323A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CDA"/>
    <w:rsid w:val="00323A39"/>
    <w:rsid w:val="00520337"/>
    <w:rsid w:val="00AE6186"/>
    <w:rsid w:val="00EE3567"/>
    <w:rsid w:val="00FA2CDA"/>
    <w:rsid w:val="00FA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A90016-169C-4015-A8B3-B1C8DDF44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61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6186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Хабаров Денис Борисович</dc:creator>
  <cp:keywords/>
  <dc:description/>
  <cp:lastModifiedBy>Хабаров Денис Борисович</cp:lastModifiedBy>
  <cp:revision>1</cp:revision>
  <dcterms:created xsi:type="dcterms:W3CDTF">2025-11-06T14:09:00Z</dcterms:created>
  <dcterms:modified xsi:type="dcterms:W3CDTF">2025-11-06T14:59:00Z</dcterms:modified>
</cp:coreProperties>
</file>