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CFC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 xml:space="preserve">Приложение № 2 </w:t>
      </w:r>
    </w:p>
    <w:p w:rsidR="001B3CFC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 xml:space="preserve">к договору технического обслуживания </w:t>
      </w:r>
    </w:p>
    <w:p w:rsidR="001B3CFC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лифтового оборудования</w:t>
      </w:r>
    </w:p>
    <w:p w:rsidR="001B3CFC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 xml:space="preserve">№ </w:t>
      </w:r>
      <w:r w:rsidRPr="004854D1">
        <w:rPr>
          <w:rFonts w:eastAsia="Times New Roman" w:cs="Times New Roman"/>
          <w:sz w:val="24"/>
          <w:szCs w:val="24"/>
          <w:lang w:val="ru-RU" w:eastAsia="ru-RU"/>
        </w:rPr>
        <w:t>11/25-10931/19</w:t>
      </w:r>
      <w:r w:rsidRPr="004854D1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/>
          <w:sz w:val="24"/>
          <w:szCs w:val="24"/>
          <w:lang w:val="ru-RU" w:eastAsia="ru-RU"/>
        </w:rPr>
        <w:t>от 05.11.2025</w:t>
      </w:r>
    </w:p>
    <w:p w:rsidR="001B3CFC" w:rsidRDefault="001B3CFC" w:rsidP="001B3CFC">
      <w:pPr>
        <w:widowControl w:val="0"/>
        <w:suppressAutoHyphens w:val="0"/>
        <w:ind w:firstLine="284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br/>
        <w:t>ФОРМА</w:t>
      </w:r>
    </w:p>
    <w:p w:rsidR="001B3CFC" w:rsidRDefault="001B3CFC" w:rsidP="001B3CFC">
      <w:pPr>
        <w:pStyle w:val="a4"/>
        <w:widowControl w:val="0"/>
        <w:shd w:val="clear" w:color="auto" w:fill="FFFFFF"/>
        <w:ind w:firstLine="284"/>
        <w:jc w:val="both"/>
        <w:rPr>
          <w:b/>
          <w:bCs/>
          <w:lang w:val="ru-RU"/>
        </w:rPr>
      </w:pPr>
    </w:p>
    <w:p w:rsidR="001B3CFC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АКТ</w:t>
      </w:r>
    </w:p>
    <w:p w:rsidR="001B3CFC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>
        <w:rPr>
          <w:b/>
          <w:iCs/>
          <w:sz w:val="22"/>
          <w:szCs w:val="22"/>
          <w:shd w:val="clear" w:color="auto" w:fill="FFFFFF"/>
          <w:lang w:val="ru-RU"/>
        </w:rPr>
        <w:t>передачи оборудования в техническое обслуживание</w:t>
      </w:r>
    </w:p>
    <w:p w:rsidR="001B3CFC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  <w:t xml:space="preserve">город _________ </w:t>
      </w:r>
      <w:r>
        <w:rPr>
          <w:bCs/>
          <w:sz w:val="22"/>
          <w:szCs w:val="22"/>
          <w:lang w:val="ru-RU"/>
        </w:rPr>
        <w:tab/>
      </w:r>
      <w:proofErr w:type="gramStart"/>
      <w:r>
        <w:rPr>
          <w:bCs/>
          <w:sz w:val="22"/>
          <w:szCs w:val="22"/>
          <w:lang w:val="ru-RU"/>
        </w:rPr>
        <w:tab/>
        <w:t>«</w:t>
      </w:r>
      <w:proofErr w:type="gramEnd"/>
      <w:r>
        <w:rPr>
          <w:bCs/>
          <w:sz w:val="22"/>
          <w:szCs w:val="22"/>
          <w:lang w:val="ru-RU"/>
        </w:rPr>
        <w:t>____»___________20______г.</w:t>
      </w:r>
    </w:p>
    <w:p w:rsidR="001B3CFC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p w:rsidR="001B3CFC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  <w:t xml:space="preserve">Настоящий акт составлен между представителем Образовательного Фонда «Талант и успех» (далее – «Заказчик»), с одной стороны, и </w:t>
      </w:r>
      <w:proofErr w:type="gramStart"/>
      <w:r>
        <w:rPr>
          <w:bCs/>
          <w:sz w:val="22"/>
          <w:szCs w:val="22"/>
          <w:lang w:val="ru-RU"/>
        </w:rPr>
        <w:t>представителем  _</w:t>
      </w:r>
      <w:proofErr w:type="gramEnd"/>
      <w:r>
        <w:rPr>
          <w:bCs/>
          <w:sz w:val="22"/>
          <w:szCs w:val="22"/>
          <w:lang w:val="ru-RU"/>
        </w:rPr>
        <w:t xml:space="preserve">______________ (далее – «Подрядчик») с другой стороны, о том, что Заказчик передает, а Подрядчик принимает указанное ниже оборудование на техническое обслуживание. </w:t>
      </w:r>
    </w:p>
    <w:tbl>
      <w:tblPr>
        <w:tblStyle w:val="a3"/>
        <w:tblW w:w="9871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  <w:gridCol w:w="3544"/>
      </w:tblGrid>
      <w:tr w:rsidR="001B3CFC" w:rsidRPr="00191F96" w:rsidTr="00191F96">
        <w:tc>
          <w:tcPr>
            <w:tcW w:w="6327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Дата и номер договора на техническое обслуживание: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91F96" w:rsidTr="00191F96">
        <w:tc>
          <w:tcPr>
            <w:tcW w:w="6327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Адрес объекта (место установки оборудования):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91F96" w:rsidTr="00191F96">
        <w:tc>
          <w:tcPr>
            <w:tcW w:w="6327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Вид оборудования (лифт, эскалатор, пассажирский конвейер, </w:t>
            </w: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ППдИ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91F96" w:rsidTr="00191F96">
        <w:tc>
          <w:tcPr>
            <w:tcW w:w="6327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Заводской(</w:t>
            </w: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91F96" w:rsidTr="00191F96">
        <w:tc>
          <w:tcPr>
            <w:tcW w:w="6327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Регистрационный(</w:t>
            </w: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ые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:rsidR="001B3CFC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  <w:t>Сторонами был произведен технический осмотр Оборудования, в результате которого выявлено следующее:</w:t>
      </w:r>
    </w:p>
    <w:p w:rsidR="001B3CFC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Дефекты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Оборудования</w:t>
      </w:r>
      <w:proofErr w:type="spellEnd"/>
      <w:r>
        <w:rPr>
          <w:b/>
          <w:sz w:val="22"/>
          <w:szCs w:val="22"/>
        </w:rPr>
        <w:t>: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9513"/>
      </w:tblGrid>
      <w:tr w:rsidR="001B3CFC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Описание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дефекта</w:t>
            </w:r>
            <w:proofErr w:type="spellEnd"/>
          </w:p>
        </w:tc>
      </w:tr>
      <w:tr w:rsidR="001B3CFC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Ремонты и замены компонентов Оборудования, необходимые в силу законодательства РФ: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4007"/>
        <w:gridCol w:w="5506"/>
      </w:tblGrid>
      <w:tr w:rsidR="001B3CFC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Вид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 xml:space="preserve"> работ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Основание</w:t>
            </w:r>
            <w:proofErr w:type="spellEnd"/>
          </w:p>
        </w:tc>
      </w:tr>
      <w:tr w:rsidR="001B3CFC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 xml:space="preserve">Дополнительные ремонты и замены компонентов Оборудования, рекомендуемые Подрядчиком: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22"/>
        <w:gridCol w:w="4017"/>
        <w:gridCol w:w="5516"/>
      </w:tblGrid>
      <w:tr w:rsidR="001B3CFC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Вид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 xml:space="preserve"> работ</w:t>
            </w: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Основание</w:t>
            </w:r>
            <w:proofErr w:type="spellEnd"/>
          </w:p>
        </w:tc>
      </w:tr>
      <w:tr w:rsidR="001B3CFC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  <w:t xml:space="preserve">Представители Сторон, подписывая настоящий акт, тем самым подтверждают, что они являются представителями Сторон, должным образом уполномоченными на подписание акта, и несут ответственность за любые возможные негативные последствия своих действий в отсутствие полномочий. </w:t>
      </w:r>
    </w:p>
    <w:p w:rsidR="001B3CFC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tbl>
      <w:tblPr>
        <w:tblStyle w:val="a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3066"/>
        <w:gridCol w:w="283"/>
        <w:gridCol w:w="1843"/>
        <w:gridCol w:w="3098"/>
      </w:tblGrid>
      <w:tr w:rsidR="001B3CFC" w:rsidTr="00191F96">
        <w:tc>
          <w:tcPr>
            <w:tcW w:w="4820" w:type="dxa"/>
            <w:gridSpan w:val="2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Передал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Принял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Tr="00191F96">
        <w:tc>
          <w:tcPr>
            <w:tcW w:w="4820" w:type="dxa"/>
            <w:gridSpan w:val="2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Заказчика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Подрядчика</w:t>
            </w:r>
            <w:r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Tr="00191F96">
        <w:tc>
          <w:tcPr>
            <w:tcW w:w="173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Tr="00191F96">
        <w:tc>
          <w:tcPr>
            <w:tcW w:w="173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Tr="00191F96">
        <w:tc>
          <w:tcPr>
            <w:tcW w:w="173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Tr="00191F96">
        <w:tc>
          <w:tcPr>
            <w:tcW w:w="173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Default="001B3CFC" w:rsidP="001B3CFC">
      <w:pPr>
        <w:widowControl w:val="0"/>
        <w:ind w:firstLine="284"/>
        <w:jc w:val="both"/>
        <w:rPr>
          <w:rFonts w:cs="Times New Roman"/>
          <w:b/>
          <w:bCs/>
          <w:sz w:val="22"/>
          <w:szCs w:val="22"/>
        </w:rPr>
      </w:pPr>
    </w:p>
    <w:p w:rsidR="001B3CFC" w:rsidRDefault="001B3CFC" w:rsidP="001B3CFC">
      <w:pPr>
        <w:widowControl w:val="0"/>
        <w:pBdr>
          <w:bottom w:val="single" w:sz="12" w:space="1" w:color="auto"/>
        </w:pBdr>
        <w:ind w:firstLine="284"/>
        <w:jc w:val="center"/>
        <w:outlineLvl w:val="0"/>
        <w:rPr>
          <w:rFonts w:cs="Times New Roman"/>
          <w:b/>
          <w:sz w:val="24"/>
          <w:szCs w:val="24"/>
          <w:lang w:val="ru-RU"/>
        </w:rPr>
      </w:pPr>
      <w:r>
        <w:rPr>
          <w:rFonts w:cs="Times New Roman"/>
          <w:b/>
          <w:sz w:val="24"/>
          <w:szCs w:val="24"/>
          <w:lang w:val="ru-RU"/>
        </w:rPr>
        <w:t>ФОРМА АКТА СТРОНАМИ СОГЛАСОВАНА</w:t>
      </w:r>
    </w:p>
    <w:p w:rsidR="001B3CFC" w:rsidRDefault="001B3CFC" w:rsidP="001B3CFC">
      <w:pPr>
        <w:widowControl w:val="0"/>
        <w:tabs>
          <w:tab w:val="left" w:pos="274"/>
        </w:tabs>
        <w:ind w:firstLine="284"/>
        <w:jc w:val="center"/>
        <w:rPr>
          <w:rFonts w:cs="Times New Roman"/>
          <w:b/>
          <w:bCs/>
          <w:sz w:val="24"/>
          <w:szCs w:val="24"/>
          <w:lang w:val="ru-RU"/>
        </w:rPr>
      </w:pPr>
      <w:r>
        <w:rPr>
          <w:rFonts w:cs="Times New Roman"/>
          <w:b/>
          <w:bCs/>
          <w:sz w:val="24"/>
          <w:szCs w:val="24"/>
          <w:lang w:val="ru-RU"/>
        </w:rPr>
        <w:t>ПОДПИСИ СТОРОН:</w:t>
      </w:r>
    </w:p>
    <w:tbl>
      <w:tblPr>
        <w:tblW w:w="10058" w:type="dxa"/>
        <w:tblInd w:w="148" w:type="dxa"/>
        <w:tblLook w:val="04A0" w:firstRow="1" w:lastRow="0" w:firstColumn="1" w:lastColumn="0" w:noHBand="0" w:noVBand="1"/>
      </w:tblPr>
      <w:tblGrid>
        <w:gridCol w:w="5105"/>
        <w:gridCol w:w="4953"/>
      </w:tblGrid>
      <w:tr w:rsidR="001B3CFC" w:rsidRPr="00191F96" w:rsidTr="00191F96">
        <w:tc>
          <w:tcPr>
            <w:tcW w:w="5105" w:type="dxa"/>
          </w:tcPr>
          <w:p w:rsidR="001B3CFC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Подрядчик:</w:t>
            </w:r>
          </w:p>
          <w:p w:rsidR="001B3CFC" w:rsidRDefault="001B3CFC" w:rsidP="00191F96">
            <w:pPr>
              <w:widowControl w:val="0"/>
              <w:spacing w:line="256" w:lineRule="auto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E22768">
              <w:rPr>
                <w:rFonts w:eastAsia="Times New Roman" w:cs="Times New Roman"/>
                <w:sz w:val="24"/>
                <w:szCs w:val="24"/>
                <w:lang w:val="ru-RU"/>
              </w:rPr>
              <w:t>ООО «</w:t>
            </w:r>
            <w:bookmarkStart w:id="0" w:name="_GoBack"/>
            <w:bookmarkEnd w:id="0"/>
            <w:r w:rsidRPr="00E22768">
              <w:rPr>
                <w:rFonts w:cs="Times New Roman"/>
                <w:color w:val="333333"/>
                <w:sz w:val="24"/>
                <w:szCs w:val="24"/>
                <w:shd w:val="clear" w:color="auto" w:fill="FFFFFF"/>
                <w:lang w:val="ru-RU"/>
              </w:rPr>
              <w:t>Европейские Технологии</w:t>
            </w:r>
            <w:r w:rsidRPr="00E22768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»</w:t>
            </w:r>
            <w:r w:rsidRPr="00E22768">
              <w:rPr>
                <w:rFonts w:eastAsia="Times New Roman" w:cs="Times New Roman"/>
                <w:sz w:val="24"/>
                <w:szCs w:val="24"/>
                <w:lang w:val="ru-RU"/>
              </w:rPr>
              <w:br/>
            </w:r>
            <w:r w:rsidRPr="00D07844">
              <w:rPr>
                <w:rFonts w:cs="Times New Roman"/>
                <w:sz w:val="24"/>
                <w:szCs w:val="24"/>
                <w:lang w:val="ru-RU"/>
              </w:rPr>
              <w:t>Директор</w:t>
            </w:r>
          </w:p>
          <w:p w:rsidR="001B3CFC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_____________________</w:t>
            </w:r>
            <w:r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/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 М</w:t>
            </w:r>
            <w:r w:rsidRPr="00D07844">
              <w:rPr>
                <w:rFonts w:cs="Times New Roman"/>
                <w:sz w:val="24"/>
                <w:szCs w:val="24"/>
                <w:lang w:val="ru-RU"/>
              </w:rPr>
              <w:t>.</w:t>
            </w:r>
            <w:r>
              <w:rPr>
                <w:rFonts w:cs="Times New Roman"/>
                <w:sz w:val="24"/>
                <w:szCs w:val="24"/>
                <w:lang w:val="ru-RU"/>
              </w:rPr>
              <w:t>Т</w:t>
            </w:r>
            <w:r w:rsidRPr="00D07844">
              <w:rPr>
                <w:rFonts w:cs="Times New Roman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4854D1">
              <w:rPr>
                <w:rFonts w:cs="Times New Roman"/>
                <w:sz w:val="24"/>
                <w:szCs w:val="24"/>
                <w:lang w:val="ru-RU"/>
              </w:rPr>
              <w:t>Гайсумов</w:t>
            </w:r>
            <w:proofErr w:type="spellEnd"/>
            <w:r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</w:p>
          <w:p w:rsidR="001B3CFC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Default="001B3CFC" w:rsidP="00191F96">
            <w:pPr>
              <w:widowControl w:val="0"/>
              <w:spacing w:line="256" w:lineRule="auto"/>
              <w:ind w:firstLine="284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953" w:type="dxa"/>
          </w:tcPr>
          <w:p w:rsidR="001B3CFC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lastRenderedPageBreak/>
              <w:t>Заказчик:</w:t>
            </w:r>
          </w:p>
          <w:p w:rsidR="001B3CFC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ООО «Инженерная инфраструктура» </w:t>
            </w:r>
          </w:p>
          <w:p w:rsidR="001B3CFC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Генеральный директор</w:t>
            </w:r>
          </w:p>
          <w:p w:rsidR="001B3CFC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  <w:p w:rsidR="001B3CFC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lastRenderedPageBreak/>
              <w:br/>
              <w:t>_______________________/В.Ю. Сазонов/</w:t>
            </w:r>
          </w:p>
          <w:p w:rsidR="001B3CFC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Default="001B3CFC" w:rsidP="00191F96">
            <w:pPr>
              <w:widowControl w:val="0"/>
              <w:spacing w:line="256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7C7146" w:rsidRPr="001B3CFC" w:rsidRDefault="007C7146">
      <w:pPr>
        <w:rPr>
          <w:lang w:val="ru-RU"/>
        </w:rPr>
      </w:pPr>
    </w:p>
    <w:sectPr w:rsidR="007C7146" w:rsidRPr="001B3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010AC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1727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016A4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FC"/>
    <w:rsid w:val="001B3CFC"/>
    <w:rsid w:val="007C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0939F-FD06-4AC0-B625-9C129A3C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CFC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C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B3CFC"/>
    <w:pPr>
      <w:tabs>
        <w:tab w:val="center" w:pos="4677"/>
        <w:tab w:val="right" w:pos="9355"/>
      </w:tabs>
      <w:suppressAutoHyphens w:val="0"/>
    </w:pPr>
    <w:rPr>
      <w:rFonts w:eastAsia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rsid w:val="001B3CFC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1</cp:revision>
  <dcterms:created xsi:type="dcterms:W3CDTF">2025-11-05T09:12:00Z</dcterms:created>
  <dcterms:modified xsi:type="dcterms:W3CDTF">2025-11-05T09:13:00Z</dcterms:modified>
</cp:coreProperties>
</file>