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A22F4" w:rsidRDefault="00FE07D8" w:rsidP="00FE07D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A22F4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1A22F4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7B552A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Сазонов В.Ю.</w:t>
            </w:r>
          </w:p>
          <w:p w:rsidR="008D05FC" w:rsidRPr="001A22F4" w:rsidRDefault="001632B3" w:rsidP="00DD50BC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B552A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обучении сотрудников</w:t>
      </w:r>
    </w:p>
    <w:p w:rsidR="00FB346B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диспетчерского отдела на </w:t>
      </w:r>
    </w:p>
    <w:p w:rsidR="00FB346B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объекте Университет «Сириус»</w:t>
      </w:r>
    </w:p>
    <w:p w:rsidR="00926FBD" w:rsidRPr="001A22F4" w:rsidRDefault="00926FBD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6011" w:rsidRPr="001A22F4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2F4">
        <w:rPr>
          <w:rFonts w:ascii="Times New Roman" w:hAnsi="Times New Roman" w:cs="Times New Roman"/>
          <w:sz w:val="28"/>
          <w:szCs w:val="28"/>
        </w:rPr>
        <w:t>Уважаемый</w:t>
      </w:r>
      <w:r w:rsidR="00926FBD" w:rsidRPr="001A22F4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1A22F4">
        <w:rPr>
          <w:rFonts w:ascii="Times New Roman" w:hAnsi="Times New Roman" w:cs="Times New Roman"/>
          <w:sz w:val="28"/>
          <w:szCs w:val="28"/>
        </w:rPr>
        <w:t>!</w:t>
      </w:r>
    </w:p>
    <w:p w:rsidR="001A22F4" w:rsidRPr="001A22F4" w:rsidRDefault="001A22F4" w:rsidP="00926FBD">
      <w:pPr>
        <w:tabs>
          <w:tab w:val="left" w:pos="14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22F4">
        <w:rPr>
          <w:rFonts w:ascii="Times New Roman" w:eastAsia="Times New Roman" w:hAnsi="Times New Roman" w:cs="Times New Roman"/>
          <w:sz w:val="28"/>
          <w:szCs w:val="28"/>
        </w:rPr>
        <w:t>Прошу согласовать закупку услуги по обучению сотрудников диспетчерского отдела ООО «Инженерная инфраструктура», работающих на объекте Университет «Сириус» по адресу: Краснодарский край, федеральная территория Сириус, пгт Сириус, просп. Олимпийский, д. 1.</w:t>
      </w:r>
    </w:p>
    <w:p w:rsidR="00926FBD" w:rsidRPr="001A22F4" w:rsidRDefault="001A22F4" w:rsidP="00926FBD">
      <w:pPr>
        <w:tabs>
          <w:tab w:val="left" w:pos="14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22F4">
        <w:rPr>
          <w:rFonts w:ascii="Times New Roman" w:eastAsia="Times New Roman" w:hAnsi="Times New Roman" w:cs="Times New Roman"/>
          <w:sz w:val="28"/>
          <w:szCs w:val="28"/>
        </w:rPr>
        <w:t>Для допуска к выполне</w:t>
      </w:r>
      <w:r w:rsidR="005168F8">
        <w:rPr>
          <w:rFonts w:ascii="Times New Roman" w:eastAsia="Times New Roman" w:hAnsi="Times New Roman" w:cs="Times New Roman"/>
          <w:sz w:val="28"/>
          <w:szCs w:val="28"/>
        </w:rPr>
        <w:t xml:space="preserve">нию трудовых функций диспетчеру 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требуется профильная подготовка и подтверждение квалификации, включая прохождение независимой оценки квалификации (НОК) по соответствующим профквалификациям, в соответствии с Правилами организации безопасного использования и содержания лифтов, эскалаторов и подъемных платформ (Постановление Правительства РФ № 1744 от 20.10.2023), </w:t>
      </w:r>
      <w:r w:rsidRPr="001A22F4">
        <w:rPr>
          <w:rFonts w:ascii="Times New Roman" w:hAnsi="Times New Roman" w:cs="Times New Roman"/>
          <w:sz w:val="28"/>
          <w:szCs w:val="28"/>
        </w:rPr>
        <w:t xml:space="preserve">ГОСТ 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55964-2022 , а также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>ФЗ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 № 238 «О независимой оценке квалификации»</w:t>
      </w:r>
      <w:r w:rsidR="00926FBD" w:rsidRPr="001A22F4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трудовой деятельности по профессии диспетчер требуются 3 вида сертификатов: Лифты, Эскалаторы, Платформы подъемные для инвалидов.</w:t>
      </w:r>
    </w:p>
    <w:p w:rsidR="0040304A" w:rsidRDefault="004A3D90" w:rsidP="00F2430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>прохождение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430C" w:rsidRPr="001A22F4">
        <w:rPr>
          <w:rFonts w:ascii="Times New Roman" w:eastAsia="Times New Roman" w:hAnsi="Times New Roman" w:cs="Times New Roman"/>
          <w:sz w:val="28"/>
          <w:szCs w:val="28"/>
        </w:rPr>
        <w:t>независимой оценки квалификации</w:t>
      </w:r>
      <w:r w:rsidR="00F2430C" w:rsidRPr="001A2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 xml:space="preserve">(НОК) 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сотрудников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произведено </w:t>
      </w:r>
      <w:bookmarkStart w:id="0" w:name="_GoBack"/>
      <w:bookmarkEnd w:id="0"/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по трём направлениям: «Лифты», «Эскалаторы», «Платформы подъемные для инвалидов» с выдачей соответствующих протоколов и свидетельств НОК по результатам квалификационного экзамена (периодичность обучения\проверки знаний раз в три года). </w:t>
      </w:r>
    </w:p>
    <w:p w:rsidR="00405498" w:rsidRDefault="00F2430C" w:rsidP="004A3D90">
      <w:pPr>
        <w:spacing w:after="0" w:line="276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pacing w:val="2"/>
          <w:sz w:val="28"/>
          <w:szCs w:val="28"/>
        </w:rPr>
        <w:t>С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>тоимость обучения</w:t>
      </w:r>
      <w:r w:rsidR="004A3D90">
        <w:rPr>
          <w:rFonts w:ascii="Times New Roman" w:hAnsi="Times New Roman" w:cs="Times New Roman"/>
          <w:spacing w:val="2"/>
          <w:sz w:val="28"/>
          <w:szCs w:val="28"/>
        </w:rPr>
        <w:t xml:space="preserve"> и сдачи экзаменов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 xml:space="preserve"> двух сотрудников составляет </w:t>
      </w:r>
      <w:r w:rsidR="004A3D90" w:rsidRPr="004A3D90">
        <w:rPr>
          <w:rFonts w:ascii="Times New Roman" w:hAnsi="Times New Roman" w:cs="Times New Roman"/>
          <w:spacing w:val="2"/>
          <w:sz w:val="28"/>
          <w:szCs w:val="28"/>
        </w:rPr>
        <w:t>109 728</w:t>
      </w:r>
      <w:r w:rsidR="004A3D90" w:rsidRPr="004A3D90">
        <w:rPr>
          <w:rFonts w:ascii="Times New Roman" w:hAnsi="Times New Roman" w:cs="Times New Roman"/>
          <w:spacing w:val="2"/>
          <w:sz w:val="28"/>
          <w:szCs w:val="28"/>
        </w:rPr>
        <w:t>‬</w:t>
      </w:r>
      <w:r w:rsidR="004A3D9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168F8">
        <w:rPr>
          <w:rFonts w:ascii="Times New Roman" w:hAnsi="Times New Roman" w:cs="Times New Roman"/>
          <w:spacing w:val="2"/>
          <w:sz w:val="28"/>
          <w:szCs w:val="28"/>
        </w:rPr>
        <w:t>рублей включая НДС 20%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>. Статья расходов: «Повышение квалификации и профпереподготовка сотрудников»</w:t>
      </w:r>
    </w:p>
    <w:p w:rsidR="004A3D90" w:rsidRPr="001A22F4" w:rsidRDefault="004A3D90" w:rsidP="004A3D90">
      <w:pPr>
        <w:spacing w:after="0" w:line="276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1A22F4" w:rsidTr="00246A57">
        <w:tc>
          <w:tcPr>
            <w:tcW w:w="5529" w:type="dxa"/>
          </w:tcPr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</w:t>
            </w:r>
          </w:p>
          <w:p w:rsidR="00493021" w:rsidRPr="001A22F4" w:rsidRDefault="001A22F4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  <w:r w:rsidR="00493021" w:rsidRPr="001A22F4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Pr="001A22F4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1A22F4" w:rsidRDefault="001A22F4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493021" w:rsidRDefault="00493021" w:rsidP="00F243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8E7" w:rsidRDefault="00E978E7" w:rsidP="007B552A">
      <w:pPr>
        <w:spacing w:after="0" w:line="240" w:lineRule="auto"/>
      </w:pPr>
      <w:r>
        <w:separator/>
      </w:r>
    </w:p>
  </w:endnote>
  <w:endnote w:type="continuationSeparator" w:id="0">
    <w:p w:rsidR="00E978E7" w:rsidRDefault="00E978E7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8E7" w:rsidRDefault="00E978E7" w:rsidP="007B552A">
      <w:pPr>
        <w:spacing w:after="0" w:line="240" w:lineRule="auto"/>
      </w:pPr>
      <w:r>
        <w:separator/>
      </w:r>
    </w:p>
  </w:footnote>
  <w:footnote w:type="continuationSeparator" w:id="0">
    <w:p w:rsidR="00E978E7" w:rsidRDefault="00E978E7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A22F4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304A"/>
    <w:rsid w:val="00405498"/>
    <w:rsid w:val="004400C2"/>
    <w:rsid w:val="0048629B"/>
    <w:rsid w:val="00493021"/>
    <w:rsid w:val="004957E0"/>
    <w:rsid w:val="004A3D90"/>
    <w:rsid w:val="004C5FB8"/>
    <w:rsid w:val="004D757A"/>
    <w:rsid w:val="005168F8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26FBD"/>
    <w:rsid w:val="00937EC4"/>
    <w:rsid w:val="00955A49"/>
    <w:rsid w:val="00996E8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978E7"/>
    <w:rsid w:val="00EB7F47"/>
    <w:rsid w:val="00EE31D8"/>
    <w:rsid w:val="00F2359B"/>
    <w:rsid w:val="00F2430C"/>
    <w:rsid w:val="00F32D2C"/>
    <w:rsid w:val="00F40EA7"/>
    <w:rsid w:val="00FA155D"/>
    <w:rsid w:val="00FB346B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2025-11-21T13:14:00Z</cp:lastPrinted>
  <dcterms:created xsi:type="dcterms:W3CDTF">2025-11-21T13:14:00Z</dcterms:created>
  <dcterms:modified xsi:type="dcterms:W3CDTF">2025-11-21T13:21:00Z</dcterms:modified>
</cp:coreProperties>
</file>