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7448" w14:textId="77777777" w:rsidR="00FB62FE" w:rsidRDefault="00797C6C">
      <w:pPr>
        <w:spacing w:before="160" w:after="320"/>
        <w:jc w:val="center"/>
      </w:pPr>
      <w:r>
        <w:rPr>
          <w:rFonts w:ascii="Times New Roman" w:hAnsi="Times New Roman"/>
          <w:b/>
          <w:color w:val="000000"/>
          <w:sz w:val="36"/>
        </w:rPr>
        <w:t>INDEX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  <w:insideH w:val="single" w:sz="4" w:space="0" w:color="DCDCDC"/>
        </w:tblBorders>
        <w:tblLook w:val="04A0" w:firstRow="1" w:lastRow="0" w:firstColumn="1" w:lastColumn="0" w:noHBand="0" w:noVBand="1"/>
      </w:tblPr>
      <w:tblGrid>
        <w:gridCol w:w="1008"/>
        <w:gridCol w:w="2304"/>
        <w:gridCol w:w="5112"/>
        <w:gridCol w:w="1152"/>
      </w:tblGrid>
      <w:tr w:rsidR="00FB62FE" w14:paraId="4BE13AB4" w14:textId="77777777">
        <w:trPr>
          <w:cantSplit/>
          <w:tblHeader/>
          <w:jc w:val="center"/>
        </w:trPr>
        <w:tc>
          <w:tcPr>
            <w:tcW w:w="1008" w:type="dxa"/>
            <w:shd w:val="clear" w:color="auto" w:fill="EAEAE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12BEE9CB" w14:textId="77777777" w:rsidR="00FB62FE" w:rsidRDefault="00797C6C">
            <w:pPr>
              <w:spacing w:before="100" w:after="10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S.No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>.</w:t>
            </w:r>
          </w:p>
        </w:tc>
        <w:tc>
          <w:tcPr>
            <w:tcW w:w="2304" w:type="dxa"/>
            <w:shd w:val="clear" w:color="auto" w:fill="EAEAE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411BB922" w14:textId="77777777" w:rsidR="00FB62FE" w:rsidRDefault="00797C6C">
            <w:pPr>
              <w:spacing w:before="100" w:after="10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No.</w:t>
            </w:r>
          </w:p>
        </w:tc>
        <w:tc>
          <w:tcPr>
            <w:tcW w:w="5112" w:type="dxa"/>
            <w:shd w:val="clear" w:color="auto" w:fill="EAEAE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5F9A2384" w14:textId="77777777" w:rsidR="00FB62FE" w:rsidRDefault="00797C6C">
            <w:pPr>
              <w:spacing w:before="100" w:after="10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Topic / Description</w:t>
            </w:r>
          </w:p>
        </w:tc>
        <w:tc>
          <w:tcPr>
            <w:tcW w:w="1152" w:type="dxa"/>
            <w:shd w:val="clear" w:color="auto" w:fill="EAEAEA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37517ACF" w14:textId="77777777" w:rsidR="00FB62FE" w:rsidRDefault="00797C6C">
            <w:pPr>
              <w:spacing w:before="100" w:after="10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Page No.</w:t>
            </w:r>
          </w:p>
        </w:tc>
      </w:tr>
      <w:tr w:rsidR="00FB62FE" w14:paraId="572D6A31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A95EDA0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4C9CBA0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1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C956AF4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INTRODUCTION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B34E477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</w:t>
            </w:r>
          </w:p>
        </w:tc>
      </w:tr>
      <w:tr w:rsidR="00FB62FE" w14:paraId="425CBFBB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4FC62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716C4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4D7A2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 xml:space="preserve">Introduction to </w:t>
            </w:r>
            <w:proofErr w:type="gramStart"/>
            <w:r>
              <w:rPr>
                <w:rFonts w:ascii="Times New Roman" w:hAnsi="Times New Roman"/>
                <w:color w:val="000000"/>
                <w:sz w:val="23"/>
              </w:rPr>
              <w:t>Social Media</w:t>
            </w:r>
            <w:proofErr w:type="gramEnd"/>
            <w:r>
              <w:rPr>
                <w:rFonts w:ascii="Times New Roman" w:hAnsi="Times New Roman"/>
                <w:color w:val="000000"/>
                <w:sz w:val="23"/>
              </w:rPr>
              <w:t xml:space="preserve"> &amp; Content Moderation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13FE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</w:t>
            </w:r>
          </w:p>
        </w:tc>
      </w:tr>
      <w:tr w:rsidR="00FB62FE" w14:paraId="2BD0B52F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3441B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CA396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095DDD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Problem Statement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62D6A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</w:t>
            </w:r>
          </w:p>
        </w:tc>
      </w:tr>
      <w:tr w:rsidR="00FB62FE" w14:paraId="72FD1CE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C385A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E9EB6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F94CB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Existing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014D3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</w:t>
            </w:r>
          </w:p>
        </w:tc>
      </w:tr>
      <w:tr w:rsidR="00FB62FE" w14:paraId="0157488F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B0B3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FAC88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1.3.1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EC9546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Disadvantages of the Existing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7864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</w:t>
            </w:r>
          </w:p>
        </w:tc>
      </w:tr>
      <w:tr w:rsidR="00FB62FE" w14:paraId="329E4226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7459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612D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8E9F88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Proposed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8B148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</w:t>
            </w:r>
          </w:p>
        </w:tc>
      </w:tr>
      <w:tr w:rsidR="00FB62FE" w14:paraId="6C0D642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C88D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FB770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1.4.1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1315CC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Advantages of the Proposed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8186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9</w:t>
            </w:r>
          </w:p>
        </w:tc>
      </w:tr>
      <w:tr w:rsidR="00FB62FE" w14:paraId="6864BB2D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C8680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8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B235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1.5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96A74E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Need for the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D1CC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9</w:t>
            </w:r>
          </w:p>
        </w:tc>
      </w:tr>
      <w:tr w:rsidR="00FB62FE" w14:paraId="2CE2EB12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6DADD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9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B34B6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1.6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5F914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Objectives of the Project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5C7E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10</w:t>
            </w:r>
          </w:p>
        </w:tc>
      </w:tr>
      <w:tr w:rsidR="00FB62FE" w14:paraId="3B15565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0D89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613A5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1.7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09267A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Scope of the Project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15F99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11</w:t>
            </w:r>
          </w:p>
        </w:tc>
      </w:tr>
      <w:tr w:rsidR="00FB62FE" w14:paraId="0002A29F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9E6029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11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2DBD7D8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2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F42FDD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SYSTEM ANALYSIS &amp; REQUIREMENTS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0DD2C8B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13</w:t>
            </w:r>
          </w:p>
        </w:tc>
      </w:tr>
      <w:tr w:rsidR="00FB62FE" w14:paraId="59B2EEF7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25643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832DA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B883C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Feasibility Study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2612F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14</w:t>
            </w:r>
          </w:p>
        </w:tc>
      </w:tr>
      <w:tr w:rsidR="00FB62FE" w14:paraId="6CA6330D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86540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218E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936FD9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Requirement Analysis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36CEB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15</w:t>
            </w:r>
          </w:p>
        </w:tc>
      </w:tr>
      <w:tr w:rsidR="00FB62FE" w14:paraId="5954414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01665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C10CA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2.2.1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100B3D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Functional Requirements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8BD41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15</w:t>
            </w:r>
          </w:p>
        </w:tc>
      </w:tr>
      <w:tr w:rsidR="00FB62FE" w14:paraId="67CCE8E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59599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CE1DE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2.2.2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5D843A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Non-Functional Requirements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67B1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18</w:t>
            </w:r>
          </w:p>
        </w:tc>
      </w:tr>
      <w:tr w:rsidR="00FB62FE" w14:paraId="6B1D751F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101E6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16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AC3C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E6C21A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Hardware Requirements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B13A7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20</w:t>
            </w:r>
          </w:p>
        </w:tc>
      </w:tr>
      <w:tr w:rsidR="00FB62FE" w14:paraId="0C32430D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30A7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54655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0C812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Software Requirements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C831F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21</w:t>
            </w:r>
          </w:p>
        </w:tc>
      </w:tr>
      <w:tr w:rsidR="00FB62FE" w14:paraId="26BBF0C7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F430D87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lastRenderedPageBreak/>
              <w:t>18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A6B0301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3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65F2D16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DEVELOPMENT ENVIRONMENT &amp; SPECIFICATIONS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5151CE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22</w:t>
            </w:r>
          </w:p>
        </w:tc>
      </w:tr>
      <w:tr w:rsidR="00FB62FE" w14:paraId="43C75E3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10CAD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19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41D3E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6AF0D4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Programming Environment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5B96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23</w:t>
            </w:r>
          </w:p>
        </w:tc>
      </w:tr>
      <w:tr w:rsidR="00FB62FE" w14:paraId="45AE7F75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76591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44C3E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3.1.1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1BB0F5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Programming Languages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608A8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23</w:t>
            </w:r>
          </w:p>
        </w:tc>
      </w:tr>
      <w:tr w:rsidR="00FB62FE" w14:paraId="6A9BF143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C8A5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21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34E9F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3.1.2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00EDA4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Front-End Technologies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A993E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24</w:t>
            </w:r>
          </w:p>
        </w:tc>
      </w:tr>
      <w:tr w:rsidR="00FB62FE" w14:paraId="0BC642DE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838A3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59D83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3.1.3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C7877A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Back-End Technologies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A5053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24</w:t>
            </w:r>
          </w:p>
        </w:tc>
      </w:tr>
      <w:tr w:rsidR="00FB62FE" w14:paraId="0AFF8214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FFFE9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D5B1D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3.1.4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13F1D9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Database Environment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31F7E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25</w:t>
            </w:r>
          </w:p>
        </w:tc>
      </w:tr>
      <w:tr w:rsidR="00FB62FE" w14:paraId="15C1253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2DFF1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0470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3.1.5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D10B44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AI and Machine Learning Environment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AA0CF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26</w:t>
            </w:r>
          </w:p>
        </w:tc>
      </w:tr>
      <w:tr w:rsidR="00FB62FE" w14:paraId="4E206DED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BDB0F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3B6CA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3.1.6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3B927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Natural Language Processing Environment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A2E46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26</w:t>
            </w:r>
          </w:p>
        </w:tc>
      </w:tr>
      <w:tr w:rsidR="00FB62FE" w14:paraId="61A0F20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25ED4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26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0C578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3.1.7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87436A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Testing Environment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32242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27</w:t>
            </w:r>
          </w:p>
        </w:tc>
      </w:tr>
      <w:tr w:rsidR="00FB62FE" w14:paraId="12D45EB0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721A4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6651C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5B5C03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Development Tools and Libraries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E5C57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28</w:t>
            </w:r>
          </w:p>
        </w:tc>
      </w:tr>
      <w:tr w:rsidR="00FB62FE" w14:paraId="42C8A0DB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41493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28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A2EDE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8D2A1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Version Control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95256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29</w:t>
            </w:r>
          </w:p>
        </w:tc>
      </w:tr>
      <w:tr w:rsidR="00FB62FE" w14:paraId="156A42D3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5CFD37E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29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0F14BC3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4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3F43A27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SYSTEM DESIGN &amp; ARCHITECTURE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B67BA7E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30</w:t>
            </w:r>
          </w:p>
        </w:tc>
      </w:tr>
      <w:tr w:rsidR="00FB62FE" w14:paraId="25F578D4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92645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1FD5E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D4A78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 Case Diagram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FEB1B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31</w:t>
            </w:r>
          </w:p>
        </w:tc>
      </w:tr>
      <w:tr w:rsidR="00FB62FE" w14:paraId="503F165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9165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31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4AB95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4.1.1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B5C946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Actors in the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F76DE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31</w:t>
            </w:r>
          </w:p>
        </w:tc>
      </w:tr>
      <w:tr w:rsidR="00FB62FE" w14:paraId="33D87F4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49245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04909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4.1.2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2C19BE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Major Use Cases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E477E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31</w:t>
            </w:r>
          </w:p>
        </w:tc>
      </w:tr>
      <w:tr w:rsidR="00FB62FE" w14:paraId="77AE5DE1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7C70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9F64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4.1.3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2B0E17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User Interaction with the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C8569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32</w:t>
            </w:r>
          </w:p>
        </w:tc>
      </w:tr>
      <w:tr w:rsidR="00FB62FE" w14:paraId="6578D15A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54731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CFA74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4.1.4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51F124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Admin Interaction with the System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CC68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33</w:t>
            </w:r>
          </w:p>
        </w:tc>
      </w:tr>
      <w:tr w:rsidR="00FB62FE" w14:paraId="1412D714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45F4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C7409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4.1.5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05C3FC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AI-Based Content Moderation Interaction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C804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34</w:t>
            </w:r>
          </w:p>
        </w:tc>
      </w:tr>
      <w:tr w:rsidR="00FB62FE" w14:paraId="659D2E7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1CA3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36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47A9C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4.1.6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48EC31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Overall Use Case Description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99F6C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34</w:t>
            </w:r>
          </w:p>
        </w:tc>
      </w:tr>
      <w:tr w:rsidR="00FB62FE" w14:paraId="7208101A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CAD4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lastRenderedPageBreak/>
              <w:t>37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61388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C2F09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System Architecture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5486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35</w:t>
            </w:r>
          </w:p>
        </w:tc>
      </w:tr>
      <w:tr w:rsidR="00FB62FE" w14:paraId="37BAF92B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EB07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38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A51C0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1EF7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AI Workflow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BDADA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38</w:t>
            </w:r>
          </w:p>
        </w:tc>
      </w:tr>
      <w:tr w:rsidR="00FB62FE" w14:paraId="71554586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F5ADE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39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1C609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332A4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User Interface (UI) Design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AA7B9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41</w:t>
            </w:r>
          </w:p>
        </w:tc>
      </w:tr>
      <w:tr w:rsidR="00FB62FE" w14:paraId="4D7C48C4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59107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D905D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4.5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C1B88A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Database Design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D138C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44</w:t>
            </w:r>
          </w:p>
        </w:tc>
      </w:tr>
      <w:tr w:rsidR="00FB62FE" w14:paraId="2B3826C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00679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41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1C96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4.5.1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E8DA0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Entity-Relationship (ER) Model &amp; Schema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FFFA7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47</w:t>
            </w:r>
          </w:p>
        </w:tc>
      </w:tr>
      <w:tr w:rsidR="00FB62FE" w14:paraId="6257BC6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349D0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79BFC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4.6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BE4C9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Domain Class Diagram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E2CC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48</w:t>
            </w:r>
          </w:p>
        </w:tc>
      </w:tr>
      <w:tr w:rsidR="00FB62FE" w14:paraId="35581C90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E3C8E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E5D8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4.7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77765D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System Sequence Diagrams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491B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49</w:t>
            </w:r>
          </w:p>
        </w:tc>
      </w:tr>
      <w:tr w:rsidR="00FB62FE" w14:paraId="35EE39C5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4C816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0E068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4.7.1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1CE093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User Authentication and Login Sequence Flow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E0537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49</w:t>
            </w:r>
          </w:p>
        </w:tc>
      </w:tr>
      <w:tr w:rsidR="00FB62FE" w14:paraId="51A443D6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2B0FF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11131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4.7.2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15F2F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Post Submission &amp; AI Content Moderation Sequence Flow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1765A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49</w:t>
            </w:r>
          </w:p>
        </w:tc>
      </w:tr>
      <w:tr w:rsidR="00FB62FE" w14:paraId="0FB73EB1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CB461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46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4D39B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4.7.3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AC45B9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Comment Submission &amp; NLP Toxicity Filtering Sequence Flow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FBAA0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50</w:t>
            </w:r>
          </w:p>
        </w:tc>
      </w:tr>
      <w:tr w:rsidR="00FB62FE" w14:paraId="330A160D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CC5D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6EDC7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4.8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0D8C44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System Activity Workflow Diagrams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CAD2E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51</w:t>
            </w:r>
          </w:p>
        </w:tc>
      </w:tr>
      <w:tr w:rsidR="00FB62FE" w14:paraId="64EED35A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CCFA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48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B73F3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4.8.1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00088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Multimedia Post Creation and Moderation Activity Workflow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52FE3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51</w:t>
            </w:r>
          </w:p>
        </w:tc>
      </w:tr>
      <w:tr w:rsidR="00FB62FE" w14:paraId="0C650D52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2F01F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49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6ADAC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4.8.2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5929FE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User Authentication and Access Control Activity Workflow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ACB33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51</w:t>
            </w:r>
          </w:p>
        </w:tc>
      </w:tr>
      <w:tr w:rsidR="00FB62FE" w14:paraId="50E4989E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BCB45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E63B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4.9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251B1C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System Component Diagram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8DC5A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53</w:t>
            </w:r>
          </w:p>
        </w:tc>
      </w:tr>
      <w:tr w:rsidR="00FB62FE" w14:paraId="3B5B596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BFD66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51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9090E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4.10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128D0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Deployment &amp; Infrastructure Topology Diagram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BA4E5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54</w:t>
            </w:r>
          </w:p>
        </w:tc>
      </w:tr>
      <w:tr w:rsidR="00FB62FE" w14:paraId="6F076949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A81DEC5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52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34C0C4D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5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780AC8E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DATABASE INTEGRATION &amp; SECURITY IMPLEMENTATION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E68A178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55</w:t>
            </w:r>
          </w:p>
        </w:tc>
      </w:tr>
      <w:tr w:rsidR="00FB62FE" w14:paraId="0346902E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5EF68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2561C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23FD7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Database Integration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C045E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56</w:t>
            </w:r>
          </w:p>
        </w:tc>
      </w:tr>
      <w:tr w:rsidR="00FB62FE" w14:paraId="33319397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15DF7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lastRenderedPageBreak/>
              <w:t>54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2BDA1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B663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Security Implementation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6E655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57</w:t>
            </w:r>
          </w:p>
        </w:tc>
      </w:tr>
      <w:tr w:rsidR="00FB62FE" w14:paraId="4CF806A2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F7E67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52330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5.3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7DA4A2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Performance Optimization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21C10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61</w:t>
            </w:r>
          </w:p>
        </w:tc>
      </w:tr>
      <w:tr w:rsidR="00FB62FE" w14:paraId="3FE339E3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22358E1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56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1159C63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6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51D43FA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SOURCE CODE ARCHITECTURE &amp; IMPLEMENTATION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EC5A8A3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64</w:t>
            </w:r>
          </w:p>
        </w:tc>
      </w:tr>
      <w:tr w:rsidR="00FB62FE" w14:paraId="58D60394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30925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6A8AB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576A89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Front-End Client Architecture &amp; Page Implementation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9EF97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65</w:t>
            </w:r>
          </w:p>
        </w:tc>
      </w:tr>
      <w:tr w:rsidR="00FB62FE" w14:paraId="56FD2F95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54366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58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B908D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958CC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Landing &amp; Welcome Portal Implementation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LandingPage.tsx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478D1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65</w:t>
            </w:r>
          </w:p>
        </w:tc>
      </w:tr>
      <w:tr w:rsidR="00FB62FE" w14:paraId="2D540D48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173AC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59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35A67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4152A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User Authentication, MFA &amp; Session Security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LoginPage.tsx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0D3FC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67</w:t>
            </w:r>
          </w:p>
        </w:tc>
      </w:tr>
      <w:tr w:rsidR="00FB62FE" w14:paraId="3C9A829F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E5D2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8340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1A7E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Modern Home Feed &amp; Transparent AI Ranking Engine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HomeFeedPage.tsx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61E4F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69</w:t>
            </w:r>
          </w:p>
        </w:tc>
      </w:tr>
      <w:tr w:rsidR="00FB62FE" w14:paraId="2A669582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1D6F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61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0AD5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6431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Safe Post Creation &amp; Multimodal Pre-Scanning Modal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CreatePostModal.tsx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B7849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71</w:t>
            </w:r>
          </w:p>
        </w:tc>
      </w:tr>
      <w:tr w:rsidR="00FB62FE" w14:paraId="45684925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2715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323F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6.1.5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C8BE1B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Short-Form Video Reels &amp; Dynamic Frame Playback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ReelsPage.tsx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32154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72</w:t>
            </w:r>
          </w:p>
        </w:tc>
      </w:tr>
      <w:tr w:rsidR="00FB62FE" w14:paraId="03DF8452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CAFB4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7207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6.1.6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458C95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Direct Messaging &amp; WebRTC Calling Interface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MessagesPage.tsx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2F2D0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73</w:t>
            </w:r>
          </w:p>
        </w:tc>
      </w:tr>
      <w:tr w:rsidR="00FB62FE" w14:paraId="0BB20CAA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E3ED4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13363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6.1.7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14431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Sentinel AI In-Feed Companion &amp; Safety Inspector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SentinelAIChatbotPage.tsx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5D772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73</w:t>
            </w:r>
          </w:p>
        </w:tc>
      </w:tr>
      <w:tr w:rsidR="00FB62FE" w14:paraId="5FF8740A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9C7DE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9787F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6.1.8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9237E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User Profile &amp; Algorithmic Trust Score Management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ProfilePage.tsx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37B2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74</w:t>
            </w:r>
          </w:p>
        </w:tc>
      </w:tr>
      <w:tr w:rsidR="00FB62FE" w14:paraId="645D9E17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887A8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66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D241A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6.1.9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2E4425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Verified Content Exploration &amp; Semantic Discovery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ExplorePage.tsx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F8FF0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75</w:t>
            </w:r>
          </w:p>
        </w:tc>
      </w:tr>
      <w:tr w:rsidR="00FB62FE" w14:paraId="46471E26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6C8A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CD530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6.1.10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F7777A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AI Threat Intelligence &amp; Governance Console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AIDashboardPage.tsx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AF832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75</w:t>
            </w:r>
          </w:p>
        </w:tc>
      </w:tr>
      <w:tr w:rsidR="00FB62FE" w14:paraId="2A775CBE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C6D7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lastRenderedPageBreak/>
              <w:t>68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DF9FD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6.2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046E8C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Back-End Services &amp; AI Processing Architecture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11D07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76</w:t>
            </w:r>
          </w:p>
        </w:tc>
      </w:tr>
      <w:tr w:rsidR="00FB62FE" w14:paraId="2E7E0F9F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2DB40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69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5F28B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6.2.1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9973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Autonomous Content Moderation &amp; Fail-Closed Quarantine Gateway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server.ts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C308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76</w:t>
            </w:r>
          </w:p>
        </w:tc>
      </w:tr>
      <w:tr w:rsidR="00FB62FE" w14:paraId="6C87EDA6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2A0E2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6E656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6.2.2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3616B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Hardware-Accelerated Video Keyframe Extractor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videoFrameExtractor.ts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111CB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77</w:t>
            </w:r>
          </w:p>
        </w:tc>
      </w:tr>
      <w:tr w:rsidR="00FB62FE" w14:paraId="55F8F2A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B4F09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71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7EB14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6.2.3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6434F5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WebRTC Peer-to-Peer Signaling &amp; Session Negotiation Service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webrtcCallService.ts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50632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78</w:t>
            </w:r>
          </w:p>
        </w:tc>
      </w:tr>
      <w:tr w:rsidR="00FB62FE" w14:paraId="7FF95B7E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82246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BC13B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6.2.4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4CE3BE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Production Database Schema &amp; Row-Level Security Policies (</w:t>
            </w:r>
            <w:proofErr w:type="spellStart"/>
            <w:r>
              <w:rPr>
                <w:rFonts w:ascii="Times New Roman" w:hAnsi="Times New Roman"/>
                <w:color w:val="000000"/>
                <w:sz w:val="23"/>
              </w:rPr>
              <w:t>supabase_schema.sql</w:t>
            </w:r>
            <w:proofErr w:type="spellEnd"/>
            <w:r>
              <w:rPr>
                <w:rFonts w:ascii="Times New Roman" w:hAnsi="Times New Roman"/>
                <w:color w:val="000000"/>
                <w:sz w:val="23"/>
              </w:rPr>
              <w:t>)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C9B38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79</w:t>
            </w:r>
          </w:p>
        </w:tc>
      </w:tr>
      <w:tr w:rsidR="00FB62FE" w14:paraId="3B80F114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37F0FA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73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9247892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7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7323308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SYSTEM TESTING &amp; OUTPUT VERIFICATION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BDCAA5F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81</w:t>
            </w:r>
          </w:p>
        </w:tc>
      </w:tr>
      <w:tr w:rsidR="00FB62FE" w14:paraId="4D84A310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AD5BB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A35D7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52845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Login &amp; Home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26C5F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82</w:t>
            </w:r>
          </w:p>
        </w:tc>
      </w:tr>
      <w:tr w:rsidR="00FB62FE" w14:paraId="29AB1E2B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7087F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1CB87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DD8DD1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Post &amp; Comment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96439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91</w:t>
            </w:r>
          </w:p>
        </w:tc>
      </w:tr>
      <w:tr w:rsidR="00FB62FE" w14:paraId="3B4D9AF6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B1213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76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3899A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7.3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2BE4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AI Comment Moderation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D966E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94</w:t>
            </w:r>
          </w:p>
        </w:tc>
      </w:tr>
      <w:tr w:rsidR="00FB62FE" w14:paraId="7484E6DD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EB0B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77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0D9AFF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7.4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FFE58D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Image Moderation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1645E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97</w:t>
            </w:r>
          </w:p>
        </w:tc>
      </w:tr>
      <w:tr w:rsidR="00FB62FE" w14:paraId="02A9EB81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99A9B8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78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10AE05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7.5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0B5C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Video Reel &amp; Multimedia Streaming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7B7E53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99</w:t>
            </w:r>
          </w:p>
        </w:tc>
      </w:tr>
      <w:tr w:rsidR="00FB62FE" w14:paraId="19170027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BC73E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79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8308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7.6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2B7FD2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Content Exploration &amp; Discovery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D352A9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102</w:t>
            </w:r>
          </w:p>
        </w:tc>
      </w:tr>
      <w:tr w:rsidR="00FB62FE" w14:paraId="70C1B027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6D9B3B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80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E8EFB6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7.7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10BAF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Direct Messaging &amp; WebRTC Communication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6A080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104</w:t>
            </w:r>
          </w:p>
        </w:tc>
      </w:tr>
      <w:tr w:rsidR="00FB62FE" w14:paraId="2A8B3F89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8FC54C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81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0DBA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7.8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46CCB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Real-Time Notifications &amp; Engagement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758E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107</w:t>
            </w:r>
          </w:p>
        </w:tc>
      </w:tr>
      <w:tr w:rsidR="00FB62FE" w14:paraId="5D269F2A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11308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82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7F8901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7.9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7BCA9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Sentinel AI Assistant &amp; Chatbot Hub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CD7C4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109</w:t>
            </w:r>
          </w:p>
        </w:tc>
      </w:tr>
      <w:tr w:rsidR="00FB62FE" w14:paraId="5FE36570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B4FE8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83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4521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7.10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1DEAD0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User Profile, Reputation &amp; Privacy Management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C5F8B7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111</w:t>
            </w:r>
          </w:p>
        </w:tc>
      </w:tr>
      <w:tr w:rsidR="00FB62FE" w14:paraId="67CD5307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7552D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lastRenderedPageBreak/>
              <w:t>84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4B70DE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7.11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35E677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Ephemeral Stories &amp; Creative Media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D739B2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114</w:t>
            </w:r>
          </w:p>
        </w:tc>
      </w:tr>
      <w:tr w:rsidR="00FB62FE" w14:paraId="34CBAF6C" w14:textId="77777777">
        <w:trPr>
          <w:cantSplit/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F72D00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85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8643B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7.12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FF6AE" w14:textId="77777777" w:rsidR="00FB62FE" w:rsidRDefault="00797C6C">
            <w:pPr>
              <w:spacing w:before="50" w:after="50"/>
            </w:pPr>
            <w:r>
              <w:rPr>
                <w:rFonts w:ascii="Times New Roman" w:hAnsi="Times New Roman"/>
                <w:color w:val="000000"/>
                <w:sz w:val="23"/>
              </w:rPr>
              <w:t>Governance, FAQs &amp; Moderation Appeals Testing</w:t>
            </w:r>
          </w:p>
        </w:tc>
        <w:tc>
          <w:tcPr>
            <w:tcW w:w="11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074414" w14:textId="77777777" w:rsidR="00FB62FE" w:rsidRDefault="00797C6C"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117</w:t>
            </w:r>
          </w:p>
        </w:tc>
      </w:tr>
      <w:tr w:rsidR="00FB62FE" w14:paraId="03BB1E28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5159B41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86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8F1B800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8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C2C91FE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CONCLUSION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4E9ADBE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120</w:t>
            </w:r>
          </w:p>
        </w:tc>
      </w:tr>
      <w:tr w:rsidR="00FB62FE" w14:paraId="71F608B9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8086A0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87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9B97467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CHAPTER 9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AB369CF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FUTURE ENHANCEMENTS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FEF1499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122</w:t>
            </w:r>
          </w:p>
        </w:tc>
      </w:tr>
      <w:tr w:rsidR="00FB62FE" w14:paraId="16270FC4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6B98491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88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61F5CC2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-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C364D27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REFERENCES &amp; LITERATURE CITATIONS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A3AA05E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124</w:t>
            </w:r>
          </w:p>
        </w:tc>
      </w:tr>
      <w:tr w:rsidR="00FB62FE" w14:paraId="2D93994A" w14:textId="77777777">
        <w:trPr>
          <w:cantSplit/>
          <w:jc w:val="center"/>
        </w:trPr>
        <w:tc>
          <w:tcPr>
            <w:tcW w:w="1008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3948EF8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89</w:t>
            </w:r>
          </w:p>
        </w:tc>
        <w:tc>
          <w:tcPr>
            <w:tcW w:w="2304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53DA5D9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-</w:t>
            </w:r>
          </w:p>
        </w:tc>
        <w:tc>
          <w:tcPr>
            <w:tcW w:w="511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104315" w14:textId="77777777" w:rsidR="00FB62FE" w:rsidRDefault="00797C6C">
            <w:pPr>
              <w:spacing w:before="70" w:after="7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BIBLIOGRAPHY</w:t>
            </w:r>
          </w:p>
        </w:tc>
        <w:tc>
          <w:tcPr>
            <w:tcW w:w="1152" w:type="dxa"/>
            <w:shd w:val="clear" w:color="auto" w:fill="F4F5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FEA60E3" w14:textId="77777777" w:rsidR="00FB62FE" w:rsidRDefault="00797C6C">
            <w:pPr>
              <w:spacing w:before="70" w:after="7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125</w:t>
            </w:r>
          </w:p>
        </w:tc>
      </w:tr>
    </w:tbl>
    <w:p w14:paraId="126C87E6" w14:textId="77777777" w:rsidR="00797C6C" w:rsidRDefault="00797C6C"/>
    <w:sectPr w:rsidR="00797C6C" w:rsidSect="00760D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52" w:right="1152" w:bottom="1152" w:left="1152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BC73" w14:textId="77777777" w:rsidR="0004346E" w:rsidRDefault="0004346E">
      <w:pPr>
        <w:spacing w:after="0" w:line="240" w:lineRule="auto"/>
      </w:pPr>
      <w:r>
        <w:separator/>
      </w:r>
    </w:p>
  </w:endnote>
  <w:endnote w:type="continuationSeparator" w:id="0">
    <w:p w14:paraId="3EBED0C3" w14:textId="77777777" w:rsidR="0004346E" w:rsidRDefault="00043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45AC0" w14:textId="77777777" w:rsidR="008D2823" w:rsidRDefault="008D28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10094" w14:textId="77777777" w:rsidR="00FB62FE" w:rsidRDefault="00797C6C">
    <w:pPr>
      <w:pStyle w:val="Footer"/>
      <w:pBdr>
        <w:top w:val="single" w:sz="6" w:space="4" w:color="000000"/>
      </w:pBdr>
      <w:spacing w:before="80"/>
      <w:jc w:val="center"/>
    </w:pPr>
    <w:r>
      <w:rPr>
        <w:rFonts w:ascii="Times New Roman" w:hAnsi="Times New Roman"/>
        <w:b/>
        <w:color w:val="000000"/>
        <w:sz w:val="19"/>
      </w:rPr>
      <w:t>GEETHANJALI INSTITUTE OF SCIENCE &amp; TECHNOLOGY</w:t>
    </w:r>
    <w:r>
      <w:rPr>
        <w:rFonts w:ascii="Times New Roman" w:hAnsi="Times New Roman"/>
        <w:b/>
        <w:color w:val="000000"/>
        <w:sz w:val="19"/>
      </w:rPr>
      <w:br/>
    </w:r>
    <w:r>
      <w:rPr>
        <w:rFonts w:ascii="Times New Roman" w:hAnsi="Times New Roman"/>
        <w:b/>
        <w:color w:val="000000"/>
        <w:sz w:val="17"/>
      </w:rPr>
      <w:t>GANGAVARAM(V), KOVUR(M), S.P.S.R. NELLORE(D).</w:t>
    </w:r>
    <w:r>
      <w:rPr>
        <w:rFonts w:ascii="Times New Roman" w:hAnsi="Times New Roman"/>
        <w:b/>
        <w:color w:val="000000"/>
        <w:sz w:val="17"/>
      </w:rPr>
      <w:br/>
    </w:r>
    <w:r>
      <w:rPr>
        <w:rFonts w:ascii="Times New Roman" w:hAnsi="Times New Roman"/>
        <w:color w:val="000000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D282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1D22" w14:textId="77777777" w:rsidR="008D2823" w:rsidRDefault="008D28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E98F" w14:textId="77777777" w:rsidR="0004346E" w:rsidRDefault="0004346E">
      <w:pPr>
        <w:spacing w:after="0" w:line="240" w:lineRule="auto"/>
      </w:pPr>
      <w:r>
        <w:separator/>
      </w:r>
    </w:p>
  </w:footnote>
  <w:footnote w:type="continuationSeparator" w:id="0">
    <w:p w14:paraId="1161AFB6" w14:textId="77777777" w:rsidR="0004346E" w:rsidRDefault="00043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161B" w14:textId="77777777" w:rsidR="008D2823" w:rsidRDefault="008D28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989DA" w14:textId="77777777" w:rsidR="00FB62FE" w:rsidRDefault="00797C6C">
    <w:pPr>
      <w:pStyle w:val="Header"/>
      <w:pBdr>
        <w:bottom w:val="single" w:sz="6" w:space="4" w:color="000000"/>
      </w:pBdr>
      <w:spacing w:after="80"/>
      <w:jc w:val="center"/>
    </w:pPr>
    <w:r>
      <w:rPr>
        <w:rFonts w:ascii="Times New Roman" w:hAnsi="Times New Roman"/>
        <w:b/>
        <w:color w:val="000000"/>
        <w:sz w:val="21"/>
      </w:rPr>
      <w:t>MINI SOCIAL MEDIA APPLICATION WITH AI-BASED CONTENT MODERATION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5D426" w14:textId="77777777" w:rsidR="008D2823" w:rsidRDefault="008D28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198462">
    <w:abstractNumId w:val="8"/>
  </w:num>
  <w:num w:numId="2" w16cid:durableId="243681952">
    <w:abstractNumId w:val="6"/>
  </w:num>
  <w:num w:numId="3" w16cid:durableId="1609266313">
    <w:abstractNumId w:val="5"/>
  </w:num>
  <w:num w:numId="4" w16cid:durableId="727145147">
    <w:abstractNumId w:val="4"/>
  </w:num>
  <w:num w:numId="5" w16cid:durableId="1175268628">
    <w:abstractNumId w:val="7"/>
  </w:num>
  <w:num w:numId="6" w16cid:durableId="106430554">
    <w:abstractNumId w:val="3"/>
  </w:num>
  <w:num w:numId="7" w16cid:durableId="814444152">
    <w:abstractNumId w:val="2"/>
  </w:num>
  <w:num w:numId="8" w16cid:durableId="1579318682">
    <w:abstractNumId w:val="1"/>
  </w:num>
  <w:num w:numId="9" w16cid:durableId="49056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6E"/>
    <w:rsid w:val="0006063C"/>
    <w:rsid w:val="0015074B"/>
    <w:rsid w:val="0029639D"/>
    <w:rsid w:val="00326F90"/>
    <w:rsid w:val="00760DF5"/>
    <w:rsid w:val="00797C6C"/>
    <w:rsid w:val="008D2823"/>
    <w:rsid w:val="00A45ADF"/>
    <w:rsid w:val="00AA1D8D"/>
    <w:rsid w:val="00B47730"/>
    <w:rsid w:val="00CB0664"/>
    <w:rsid w:val="00D50FC9"/>
    <w:rsid w:val="00FB62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1B7C4"/>
  <w14:defaultImageDpi w14:val="300"/>
  <w15:docId w15:val="{249478FD-9552-4091-937A-4D26ADBF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Hameed</cp:lastModifiedBy>
  <cp:revision>3</cp:revision>
  <dcterms:created xsi:type="dcterms:W3CDTF">2013-12-23T23:15:00Z</dcterms:created>
  <dcterms:modified xsi:type="dcterms:W3CDTF">2026-10-01T10:04:00Z</dcterms:modified>
  <cp:category/>
</cp:coreProperties>
</file>