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3C6" w:rsidRDefault="005F1707" w:rsidP="00430A43">
      <w:pPr>
        <w:pStyle w:val="ListParagraph"/>
        <w:numPr>
          <w:ilvl w:val="0"/>
          <w:numId w:val="7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5F1707" w:rsidRDefault="005F1707" w:rsidP="00430A43">
      <w:pPr>
        <w:ind w:left="360"/>
      </w:pP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</w:p>
    <w:p w:rsidR="005F1707" w:rsidRDefault="005F1707" w:rsidP="00430A43">
      <w:pPr>
        <w:ind w:left="360"/>
      </w:pPr>
      <w:proofErr w:type="spellStart"/>
      <w:r>
        <w:t>Tông</w:t>
      </w:r>
      <w:proofErr w:type="spellEnd"/>
      <w:r>
        <w:t xml:space="preserve"> </w:t>
      </w:r>
      <w:proofErr w:type="spellStart"/>
      <w:r>
        <w:t>tím</w:t>
      </w:r>
      <w:proofErr w:type="spellEnd"/>
    </w:p>
    <w:p w:rsidR="005F1707" w:rsidRDefault="005F1707" w:rsidP="00430A43">
      <w:pPr>
        <w:ind w:left="360"/>
      </w:pPr>
      <w:proofErr w:type="spellStart"/>
      <w:r>
        <w:t>Cột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: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5F1707" w:rsidRDefault="005F1707" w:rsidP="00430A43">
      <w:pPr>
        <w:ind w:left="360"/>
      </w:pPr>
      <w:proofErr w:type="spellStart"/>
      <w:r>
        <w:t>Cột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: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</w:p>
    <w:p w:rsidR="005F1707" w:rsidRDefault="005F1707" w:rsidP="005F1707">
      <w:pPr>
        <w:ind w:left="360"/>
      </w:pPr>
      <w:r>
        <w:t xml:space="preserve">Menu: </w:t>
      </w:r>
    </w:p>
    <w:tbl>
      <w:tblPr>
        <w:tblStyle w:val="TableGrid"/>
        <w:tblpPr w:leftFromText="180" w:rightFromText="180" w:vertAnchor="text" w:horzAnchor="margin" w:tblpXSpec="center" w:tblpY="98"/>
        <w:tblW w:w="0" w:type="auto"/>
        <w:tblLook w:val="04A0"/>
      </w:tblPr>
      <w:tblGrid>
        <w:gridCol w:w="2070"/>
        <w:gridCol w:w="3510"/>
        <w:gridCol w:w="2430"/>
        <w:gridCol w:w="4140"/>
        <w:gridCol w:w="3600"/>
      </w:tblGrid>
      <w:tr w:rsidR="00430A43" w:rsidTr="00430A43">
        <w:tc>
          <w:tcPr>
            <w:tcW w:w="2070" w:type="dxa"/>
          </w:tcPr>
          <w:p w:rsidR="00430A43" w:rsidRDefault="00430A43" w:rsidP="00430A43"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  <w:tc>
          <w:tcPr>
            <w:tcW w:w="3510" w:type="dxa"/>
          </w:tcPr>
          <w:p w:rsidR="00430A43" w:rsidRDefault="00430A43" w:rsidP="00430A43">
            <w:proofErr w:type="spellStart"/>
            <w:r>
              <w:t>Xu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430" w:type="dxa"/>
          </w:tcPr>
          <w:p w:rsidR="00430A43" w:rsidRDefault="00430A43" w:rsidP="00430A43"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</w:p>
        </w:tc>
        <w:tc>
          <w:tcPr>
            <w:tcW w:w="4140" w:type="dxa"/>
          </w:tcPr>
          <w:p w:rsidR="00430A43" w:rsidRDefault="00430A43" w:rsidP="00430A43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</w:p>
        </w:tc>
        <w:tc>
          <w:tcPr>
            <w:tcW w:w="3600" w:type="dxa"/>
          </w:tcPr>
          <w:p w:rsidR="00430A43" w:rsidRDefault="00430A43" w:rsidP="00430A43"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</w:tr>
      <w:tr w:rsidR="00430A43" w:rsidTr="00430A43">
        <w:tc>
          <w:tcPr>
            <w:tcW w:w="2070" w:type="dxa"/>
          </w:tcPr>
          <w:p w:rsidR="00430A43" w:rsidRDefault="00430A43" w:rsidP="00430A43">
            <w:r>
              <w:t xml:space="preserve"> +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</w:p>
          <w:p w:rsidR="00430A43" w:rsidRDefault="00430A43" w:rsidP="00430A43">
            <w:r>
              <w:t xml:space="preserve"> +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  <w:tc>
          <w:tcPr>
            <w:tcW w:w="3510" w:type="dxa"/>
          </w:tcPr>
          <w:p w:rsidR="00430A43" w:rsidRDefault="00430A43" w:rsidP="00430A43">
            <w:r>
              <w:t xml:space="preserve"> +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I-Pro</w:t>
            </w:r>
          </w:p>
          <w:p w:rsidR="00430A43" w:rsidRDefault="00430A43" w:rsidP="00430A43">
            <w:r>
              <w:t xml:space="preserve"> +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xu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CTCK</w:t>
            </w:r>
          </w:p>
        </w:tc>
        <w:tc>
          <w:tcPr>
            <w:tcW w:w="2430" w:type="dxa"/>
          </w:tcPr>
          <w:p w:rsidR="00430A43" w:rsidRDefault="00430A43" w:rsidP="00430A43">
            <w:r>
              <w:t xml:space="preserve"> + Chat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</w:p>
        </w:tc>
        <w:tc>
          <w:tcPr>
            <w:tcW w:w="4140" w:type="dxa"/>
          </w:tcPr>
          <w:p w:rsidR="00430A43" w:rsidRDefault="00430A43" w:rsidP="00430A43">
            <w:r>
              <w:t xml:space="preserve"> +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I-Pro</w:t>
            </w:r>
          </w:p>
          <w:p w:rsidR="00430A43" w:rsidRDefault="00430A43" w:rsidP="00430A43">
            <w:r>
              <w:t xml:space="preserve"> +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CTCK</w:t>
            </w:r>
          </w:p>
        </w:tc>
        <w:tc>
          <w:tcPr>
            <w:tcW w:w="3600" w:type="dxa"/>
          </w:tcPr>
          <w:p w:rsidR="00430A43" w:rsidRDefault="00430A43" w:rsidP="00430A43">
            <w:r>
              <w:t xml:space="preserve"> +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cổ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</w:tr>
    </w:tbl>
    <w:p w:rsidR="00430A43" w:rsidRDefault="00430A43" w:rsidP="005F1707">
      <w:pPr>
        <w:ind w:left="360"/>
      </w:pPr>
    </w:p>
    <w:p w:rsidR="00430A43" w:rsidRDefault="00430A43" w:rsidP="00430A43">
      <w:pPr>
        <w:pStyle w:val="ListParagraph"/>
        <w:numPr>
          <w:ilvl w:val="0"/>
          <w:numId w:val="7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430A43" w:rsidRDefault="006C1B6F" w:rsidP="006C1B6F">
      <w:pPr>
        <w:pStyle w:val="ListParagraph"/>
      </w:pPr>
      <w:r>
        <w:t xml:space="preserve">2.1 </w:t>
      </w:r>
    </w:p>
    <w:p w:rsidR="00430A43" w:rsidRDefault="00430A43" w:rsidP="005F1707">
      <w:pPr>
        <w:ind w:left="360"/>
      </w:pPr>
    </w:p>
    <w:p w:rsidR="00430A43" w:rsidRDefault="00430A43" w:rsidP="005F1707">
      <w:pPr>
        <w:ind w:left="360"/>
      </w:pPr>
    </w:p>
    <w:p w:rsidR="00430A43" w:rsidRDefault="00430A43" w:rsidP="005F1707">
      <w:pPr>
        <w:ind w:left="360"/>
      </w:pPr>
    </w:p>
    <w:p w:rsidR="00430A43" w:rsidRPr="00B3514F" w:rsidRDefault="00430A43" w:rsidP="00430A43"/>
    <w:sectPr w:rsidR="00430A43" w:rsidRPr="00B3514F" w:rsidSect="00056782">
      <w:pgSz w:w="19440" w:h="3168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A4399"/>
    <w:multiLevelType w:val="hybridMultilevel"/>
    <w:tmpl w:val="017A0046"/>
    <w:lvl w:ilvl="0" w:tplc="A226F53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80F46"/>
    <w:multiLevelType w:val="hybridMultilevel"/>
    <w:tmpl w:val="B808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51B05"/>
    <w:multiLevelType w:val="hybridMultilevel"/>
    <w:tmpl w:val="E06E9A00"/>
    <w:lvl w:ilvl="0" w:tplc="9626C9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30D80"/>
    <w:multiLevelType w:val="hybridMultilevel"/>
    <w:tmpl w:val="D3EA3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610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9A1E8B"/>
    <w:multiLevelType w:val="multilevel"/>
    <w:tmpl w:val="D3EA3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0B75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97F0391"/>
    <w:multiLevelType w:val="multilevel"/>
    <w:tmpl w:val="B808BC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0037"/>
    <w:rsid w:val="00056782"/>
    <w:rsid w:val="000A0037"/>
    <w:rsid w:val="000F42A7"/>
    <w:rsid w:val="00255EAA"/>
    <w:rsid w:val="0027043B"/>
    <w:rsid w:val="00303D1F"/>
    <w:rsid w:val="00430A43"/>
    <w:rsid w:val="004A7C0C"/>
    <w:rsid w:val="00507664"/>
    <w:rsid w:val="00527B51"/>
    <w:rsid w:val="005F1707"/>
    <w:rsid w:val="0060319C"/>
    <w:rsid w:val="006C1B6F"/>
    <w:rsid w:val="007D7F08"/>
    <w:rsid w:val="00916A27"/>
    <w:rsid w:val="00962CFF"/>
    <w:rsid w:val="009B4A31"/>
    <w:rsid w:val="00B3514F"/>
    <w:rsid w:val="00B373C6"/>
    <w:rsid w:val="00B66720"/>
    <w:rsid w:val="00BD3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0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043B"/>
    <w:pPr>
      <w:ind w:left="720"/>
      <w:contextualSpacing/>
    </w:pPr>
  </w:style>
  <w:style w:type="table" w:styleId="TableGrid">
    <w:name w:val="Table Grid"/>
    <w:basedOn w:val="TableNormal"/>
    <w:uiPriority w:val="59"/>
    <w:rsid w:val="005F17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khuongpc</dc:creator>
  <cp:keywords/>
  <dc:description/>
  <cp:lastModifiedBy>khuongpc</cp:lastModifiedBy>
  <cp:revision>34</cp:revision>
  <dcterms:created xsi:type="dcterms:W3CDTF">2018-05-12T01:18:00Z</dcterms:created>
  <dcterms:modified xsi:type="dcterms:W3CDTF">2018-05-12T14:13:00Z</dcterms:modified>
</cp:coreProperties>
</file>