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BE67" w14:textId="77777777" w:rsidR="00E657B2" w:rsidRDefault="00000000">
      <w:pPr>
        <w:spacing w:after="0" w:line="259" w:lineRule="auto"/>
        <w:ind w:left="0" w:firstLine="0"/>
      </w:pPr>
      <w:r>
        <w:rPr>
          <w:rFonts w:cs="Cambria"/>
          <w:b/>
          <w:sz w:val="36"/>
        </w:rPr>
        <w:t xml:space="preserve">Amol Khade </w:t>
      </w:r>
    </w:p>
    <w:p w14:paraId="5160C8A6" w14:textId="77777777" w:rsidR="003A0B1D" w:rsidRDefault="00000000" w:rsidP="003A0B1D">
      <w:pPr>
        <w:spacing w:after="0" w:line="258" w:lineRule="auto"/>
        <w:ind w:left="-5"/>
        <w:rPr>
          <w:rFonts w:cs="Cambria"/>
          <w:b/>
          <w:sz w:val="21"/>
        </w:rPr>
      </w:pPr>
      <w:r>
        <w:rPr>
          <w:sz w:val="20"/>
        </w:rPr>
        <w:t xml:space="preserve">khadeal@mail.uc.edu </w:t>
      </w:r>
      <w:r>
        <w:rPr>
          <w:rFonts w:ascii="Segoe UI Symbol" w:eastAsia="Segoe UI Symbol" w:hAnsi="Segoe UI Symbol" w:cs="Segoe UI Symbol"/>
          <w:sz w:val="20"/>
        </w:rPr>
        <w:t>❖</w:t>
      </w:r>
      <w:r>
        <w:rPr>
          <w:sz w:val="20"/>
        </w:rPr>
        <w:t xml:space="preserve"> San Jose, California </w:t>
      </w:r>
      <w:r>
        <w:rPr>
          <w:rFonts w:ascii="Segoe UI Symbol" w:eastAsia="Segoe UI Symbol" w:hAnsi="Segoe UI Symbol" w:cs="Segoe UI Symbol"/>
          <w:sz w:val="20"/>
        </w:rPr>
        <w:t>❖</w:t>
      </w:r>
      <w:r>
        <w:rPr>
          <w:sz w:val="20"/>
        </w:rPr>
        <w:t xml:space="preserve"> (513) 652-2242 </w:t>
      </w:r>
      <w:r>
        <w:rPr>
          <w:rFonts w:ascii="Segoe UI Symbol" w:eastAsia="Segoe UI Symbol" w:hAnsi="Segoe UI Symbol" w:cs="Segoe UI Symbol"/>
          <w:sz w:val="20"/>
        </w:rPr>
        <w:t xml:space="preserve">❖ </w:t>
      </w:r>
      <w:r>
        <w:rPr>
          <w:color w:val="353535"/>
          <w:sz w:val="20"/>
        </w:rPr>
        <w:t xml:space="preserve">linkedin.com/in/khadeamol </w:t>
      </w:r>
      <w:r>
        <w:rPr>
          <w:rFonts w:ascii="Segoe UI Symbol" w:eastAsia="Segoe UI Symbol" w:hAnsi="Segoe UI Symbol" w:cs="Segoe UI Symbol"/>
          <w:sz w:val="20"/>
        </w:rPr>
        <w:t>❖</w:t>
      </w:r>
      <w:r>
        <w:rPr>
          <w:color w:val="353535"/>
        </w:rPr>
        <w:t xml:space="preserve"> </w:t>
      </w:r>
      <w:r>
        <w:rPr>
          <w:sz w:val="20"/>
          <w:u w:val="single" w:color="000000"/>
        </w:rPr>
        <w:t>github.com/khadeamol</w:t>
      </w:r>
      <w:r>
        <w:rPr>
          <w:rFonts w:cs="Cambria"/>
          <w:b/>
          <w:sz w:val="21"/>
        </w:rPr>
        <w:t xml:space="preserve"> </w:t>
      </w:r>
    </w:p>
    <w:p w14:paraId="32AB4260" w14:textId="77777777" w:rsidR="003A0B1D" w:rsidRDefault="003A0B1D" w:rsidP="00E94C62">
      <w:pPr>
        <w:spacing w:after="20" w:line="252" w:lineRule="auto"/>
        <w:ind w:left="0" w:hanging="14"/>
      </w:pPr>
      <w:r>
        <w:rPr>
          <w:rFonts w:cs="Cambria"/>
          <w:b/>
          <w:sz w:val="20"/>
        </w:rPr>
        <w:t>PROFILE SUMMARY</w:t>
      </w:r>
      <w:r>
        <w:rPr>
          <w:rFonts w:cs="Cambria"/>
          <w:b/>
        </w:rPr>
        <w:t xml:space="preserve"> </w:t>
      </w:r>
    </w:p>
    <w:p w14:paraId="06B5C48E" w14:textId="345B6ACF" w:rsidR="003A0B1D" w:rsidRPr="003A0B1D" w:rsidRDefault="003A0B1D" w:rsidP="00E94C62">
      <w:pPr>
        <w:spacing w:after="0" w:line="240" w:lineRule="auto"/>
        <w:ind w:left="14" w:right="274" w:hanging="14"/>
      </w:pPr>
      <w:r>
        <w:t>Data professional with 4+ years of experience and a hybrid set of skills spread across software engineering, data engineering and big data analytics. Possess experience in collaborating across business functions. Excellent communication skills and presentation skills. Proficient in modern tech stack for backend and data engineering</w:t>
      </w:r>
      <w:r w:rsidR="009D1AF7">
        <w:t xml:space="preserve">. </w:t>
      </w:r>
      <w:r w:rsidR="009D1AF7" w:rsidRPr="009D1AF7">
        <w:rPr>
          <w:b/>
          <w:bCs/>
        </w:rPr>
        <w:t xml:space="preserve">Open </w:t>
      </w:r>
      <w:r w:rsidR="00BE0DFC">
        <w:rPr>
          <w:b/>
          <w:bCs/>
        </w:rPr>
        <w:t xml:space="preserve">to </w:t>
      </w:r>
      <w:r w:rsidR="009D1AF7" w:rsidRPr="009D1AF7">
        <w:rPr>
          <w:b/>
          <w:bCs/>
        </w:rPr>
        <w:t>remote work</w:t>
      </w:r>
      <w:r w:rsidR="00BE0DFC">
        <w:rPr>
          <w:b/>
          <w:bCs/>
        </w:rPr>
        <w:t>, as well as relocation for on-site</w:t>
      </w:r>
      <w:r w:rsidR="009D1AF7" w:rsidRPr="009D1AF7">
        <w:rPr>
          <w:b/>
          <w:bCs/>
        </w:rPr>
        <w:t>.</w:t>
      </w:r>
    </w:p>
    <w:p w14:paraId="538B34CE" w14:textId="206A35A7" w:rsidR="00E657B2" w:rsidRDefault="00000000" w:rsidP="00E94C62">
      <w:pPr>
        <w:spacing w:before="40" w:after="0" w:line="259" w:lineRule="auto"/>
        <w:ind w:left="0" w:hanging="14"/>
      </w:pPr>
      <w:r>
        <w:rPr>
          <w:rFonts w:cs="Cambria"/>
          <w:b/>
          <w:sz w:val="21"/>
        </w:rPr>
        <w:t xml:space="preserve">WORK EXPERIENCE  </w:t>
      </w:r>
    </w:p>
    <w:p w14:paraId="31898D3B" w14:textId="30FCF7C6" w:rsidR="003A0B1D" w:rsidRDefault="00000000">
      <w:pPr>
        <w:spacing w:after="3" w:line="251" w:lineRule="auto"/>
        <w:ind w:left="-5"/>
        <w:rPr>
          <w:rFonts w:cs="Cambria"/>
          <w:b/>
          <w:sz w:val="20"/>
        </w:rPr>
      </w:pPr>
      <w:r>
        <w:rPr>
          <w:rFonts w:cs="Cambria"/>
          <w:b/>
          <w:sz w:val="20"/>
        </w:rPr>
        <w:t>xFusion Technologies</w:t>
      </w:r>
      <w:r>
        <w:rPr>
          <w:rFonts w:cs="Cambria"/>
          <w:b/>
          <w:sz w:val="24"/>
        </w:rPr>
        <w:t xml:space="preserve">                    </w:t>
      </w:r>
      <w:r w:rsidR="003A0B1D">
        <w:rPr>
          <w:rFonts w:cs="Cambria"/>
          <w:b/>
          <w:sz w:val="24"/>
        </w:rPr>
        <w:tab/>
      </w:r>
      <w:r w:rsidR="003A0B1D">
        <w:rPr>
          <w:rFonts w:cs="Cambria"/>
          <w:b/>
          <w:sz w:val="24"/>
        </w:rPr>
        <w:tab/>
      </w:r>
      <w:r w:rsidR="003A0B1D">
        <w:rPr>
          <w:rFonts w:cs="Cambria"/>
          <w:b/>
          <w:sz w:val="24"/>
        </w:rPr>
        <w:tab/>
      </w:r>
      <w:r w:rsidR="003A0B1D">
        <w:rPr>
          <w:rFonts w:cs="Cambria"/>
          <w:b/>
          <w:sz w:val="24"/>
        </w:rPr>
        <w:tab/>
      </w:r>
      <w:r w:rsidR="003A0B1D">
        <w:rPr>
          <w:rFonts w:cs="Cambria"/>
          <w:b/>
          <w:sz w:val="24"/>
        </w:rPr>
        <w:tab/>
      </w:r>
      <w:r w:rsidR="003A0B1D">
        <w:rPr>
          <w:rFonts w:cs="Cambria"/>
          <w:b/>
          <w:sz w:val="24"/>
        </w:rPr>
        <w:tab/>
      </w:r>
      <w:r w:rsidR="003A0B1D">
        <w:rPr>
          <w:rFonts w:cs="Cambria"/>
          <w:b/>
          <w:sz w:val="24"/>
        </w:rPr>
        <w:tab/>
        <w:t xml:space="preserve">           </w:t>
      </w:r>
      <w:r>
        <w:t xml:space="preserve">February 2022 </w:t>
      </w:r>
      <w:r>
        <w:rPr>
          <w:rFonts w:cs="Cambria"/>
        </w:rPr>
        <w:t>–</w:t>
      </w:r>
      <w:r>
        <w:t xml:space="preserve"> March 2023</w:t>
      </w:r>
      <w:r>
        <w:rPr>
          <w:rFonts w:cs="Cambria"/>
          <w:b/>
          <w:sz w:val="20"/>
        </w:rPr>
        <w:t xml:space="preserve"> </w:t>
      </w:r>
    </w:p>
    <w:p w14:paraId="1E759FF9" w14:textId="34A75F28" w:rsidR="00E657B2" w:rsidRDefault="00000000">
      <w:pPr>
        <w:spacing w:after="3" w:line="251" w:lineRule="auto"/>
        <w:ind w:left="-5"/>
      </w:pPr>
      <w:r>
        <w:rPr>
          <w:rFonts w:cs="Cambria"/>
          <w:b/>
          <w:sz w:val="20"/>
        </w:rPr>
        <w:t>Data Engineer</w:t>
      </w:r>
      <w:r>
        <w:rPr>
          <w:rFonts w:cs="Cambria"/>
          <w:i/>
          <w:sz w:val="24"/>
        </w:rPr>
        <w:t xml:space="preserve">                            </w:t>
      </w:r>
      <w:r w:rsidR="003A0B1D">
        <w:rPr>
          <w:rFonts w:cs="Cambria"/>
          <w:i/>
          <w:sz w:val="24"/>
        </w:rPr>
        <w:tab/>
      </w:r>
      <w:r w:rsidR="003A0B1D">
        <w:rPr>
          <w:rFonts w:cs="Cambria"/>
          <w:i/>
          <w:sz w:val="24"/>
        </w:rPr>
        <w:tab/>
      </w:r>
      <w:r w:rsidR="003A0B1D">
        <w:rPr>
          <w:rFonts w:cs="Cambria"/>
          <w:i/>
          <w:sz w:val="24"/>
        </w:rPr>
        <w:tab/>
      </w:r>
      <w:r w:rsidR="003A0B1D">
        <w:rPr>
          <w:rFonts w:cs="Cambria"/>
          <w:i/>
          <w:sz w:val="24"/>
        </w:rPr>
        <w:tab/>
      </w:r>
      <w:r w:rsidR="003A0B1D">
        <w:rPr>
          <w:rFonts w:cs="Cambria"/>
          <w:i/>
          <w:sz w:val="24"/>
        </w:rPr>
        <w:tab/>
      </w:r>
      <w:r w:rsidR="003A0B1D">
        <w:rPr>
          <w:rFonts w:cs="Cambria"/>
          <w:i/>
          <w:sz w:val="24"/>
        </w:rPr>
        <w:tab/>
      </w:r>
      <w:r w:rsidR="003A0B1D">
        <w:rPr>
          <w:rFonts w:cs="Cambria"/>
          <w:i/>
          <w:sz w:val="24"/>
        </w:rPr>
        <w:tab/>
      </w:r>
      <w:r w:rsidR="003A0B1D">
        <w:rPr>
          <w:rFonts w:cs="Cambria"/>
          <w:i/>
          <w:sz w:val="24"/>
        </w:rPr>
        <w:tab/>
      </w:r>
      <w:r w:rsidR="003A0B1D">
        <w:rPr>
          <w:rFonts w:cs="Cambria"/>
          <w:i/>
          <w:sz w:val="24"/>
        </w:rPr>
        <w:tab/>
      </w:r>
      <w:r w:rsidR="003A0B1D">
        <w:rPr>
          <w:rFonts w:cs="Cambria"/>
          <w:i/>
          <w:sz w:val="24"/>
        </w:rPr>
        <w:tab/>
      </w:r>
      <w:r>
        <w:rPr>
          <w:rFonts w:cs="Cambria"/>
          <w:i/>
          <w:sz w:val="21"/>
        </w:rPr>
        <w:t>Sacramento, CA</w:t>
      </w:r>
      <w:r>
        <w:rPr>
          <w:sz w:val="21"/>
        </w:rPr>
        <w:t xml:space="preserve"> </w:t>
      </w:r>
    </w:p>
    <w:p w14:paraId="2186E4D5" w14:textId="369CE335" w:rsidR="00E657B2" w:rsidRDefault="00000000" w:rsidP="003A0B1D">
      <w:pPr>
        <w:numPr>
          <w:ilvl w:val="0"/>
          <w:numId w:val="1"/>
        </w:numPr>
        <w:spacing w:after="0" w:line="240" w:lineRule="auto"/>
        <w:ind w:hanging="185"/>
      </w:pPr>
      <w:r>
        <w:rPr>
          <w:color w:val="353535"/>
        </w:rPr>
        <w:t xml:space="preserve">Product: </w:t>
      </w:r>
      <w:r>
        <w:rPr>
          <w:rFonts w:cs="Cambria"/>
          <w:b/>
          <w:color w:val="353535"/>
        </w:rPr>
        <w:t xml:space="preserve">Low-code Data Management and ETL automation Platform </w:t>
      </w:r>
    </w:p>
    <w:p w14:paraId="4F057CE5" w14:textId="54FED5A6" w:rsidR="00E657B2" w:rsidRDefault="00000000" w:rsidP="003A0B1D">
      <w:pPr>
        <w:numPr>
          <w:ilvl w:val="0"/>
          <w:numId w:val="1"/>
        </w:numPr>
        <w:spacing w:after="0" w:line="240" w:lineRule="auto"/>
        <w:ind w:hanging="185"/>
      </w:pPr>
      <w:r>
        <w:rPr>
          <w:color w:val="353535"/>
        </w:rPr>
        <w:t>Collaborated with sales and product teams to develop data ingestion, ETL design and development</w:t>
      </w:r>
      <w:r w:rsidR="003A0B1D">
        <w:rPr>
          <w:color w:val="353535"/>
        </w:rPr>
        <w:t xml:space="preserve"> features for the platform</w:t>
      </w:r>
      <w:r>
        <w:rPr>
          <w:color w:val="353535"/>
        </w:rPr>
        <w:t xml:space="preserve"> </w:t>
      </w:r>
    </w:p>
    <w:p w14:paraId="20953BE7" w14:textId="0D63C87D" w:rsidR="00E657B2" w:rsidRDefault="00000000" w:rsidP="003A0B1D">
      <w:pPr>
        <w:numPr>
          <w:ilvl w:val="0"/>
          <w:numId w:val="1"/>
        </w:numPr>
        <w:spacing w:after="0" w:line="240" w:lineRule="auto"/>
        <w:ind w:hanging="185"/>
      </w:pPr>
      <w:r>
        <w:rPr>
          <w:color w:val="353535"/>
        </w:rPr>
        <w:t xml:space="preserve">Developed Python APIs to process data in PostgreSQL, S3 and Snowflake   </w:t>
      </w:r>
    </w:p>
    <w:p w14:paraId="1827D72D" w14:textId="73778B0F" w:rsidR="00E657B2" w:rsidRDefault="00000000" w:rsidP="003A0B1D">
      <w:pPr>
        <w:numPr>
          <w:ilvl w:val="0"/>
          <w:numId w:val="1"/>
        </w:numPr>
        <w:spacing w:after="0" w:line="240" w:lineRule="auto"/>
        <w:ind w:hanging="185"/>
      </w:pPr>
      <w:r>
        <w:rPr>
          <w:color w:val="353535"/>
        </w:rPr>
        <w:t xml:space="preserve">Achieved 80% faster processing on Data APIs by integrating Vaex Python library </w:t>
      </w:r>
    </w:p>
    <w:p w14:paraId="4B768D0C" w14:textId="2C4941F1" w:rsidR="00E657B2" w:rsidRDefault="00000000" w:rsidP="003A0B1D">
      <w:pPr>
        <w:numPr>
          <w:ilvl w:val="0"/>
          <w:numId w:val="1"/>
        </w:numPr>
        <w:spacing w:after="0" w:line="240" w:lineRule="auto"/>
        <w:ind w:hanging="185"/>
      </w:pPr>
      <w:r>
        <w:rPr>
          <w:color w:val="353535"/>
        </w:rPr>
        <w:t xml:space="preserve">Developed custom Airflow operators to support ETL Automation </w:t>
      </w:r>
    </w:p>
    <w:p w14:paraId="1E0DEBF0" w14:textId="7E39409E" w:rsidR="00E657B2" w:rsidRDefault="00000000" w:rsidP="003A0B1D">
      <w:pPr>
        <w:spacing w:after="0" w:line="240" w:lineRule="auto"/>
        <w:ind w:left="175"/>
      </w:pPr>
      <w:r>
        <w:rPr>
          <w:color w:val="353535"/>
        </w:rPr>
        <w:t xml:space="preserve">Conceptualized and developed user-facing data management features: </w:t>
      </w:r>
    </w:p>
    <w:p w14:paraId="17212337" w14:textId="20B4B31B" w:rsidR="00E657B2" w:rsidRDefault="00000000" w:rsidP="003A0B1D">
      <w:pPr>
        <w:numPr>
          <w:ilvl w:val="0"/>
          <w:numId w:val="1"/>
        </w:numPr>
        <w:spacing w:after="0" w:line="240" w:lineRule="auto"/>
        <w:ind w:hanging="185"/>
      </w:pPr>
      <w:r>
        <w:rPr>
          <w:rFonts w:cs="Cambria"/>
          <w:b/>
          <w:color w:val="353535"/>
        </w:rPr>
        <w:t xml:space="preserve">AWS S3 Bucket Explorer: </w:t>
      </w:r>
      <w:r>
        <w:rPr>
          <w:color w:val="353535"/>
        </w:rPr>
        <w:t xml:space="preserve">Python API based service within the platform to manage user content stored in Amazon S3 </w:t>
      </w:r>
    </w:p>
    <w:p w14:paraId="6D50C454" w14:textId="6A7BC94F" w:rsidR="00E657B2" w:rsidRDefault="00000000" w:rsidP="003A0B1D">
      <w:pPr>
        <w:numPr>
          <w:ilvl w:val="0"/>
          <w:numId w:val="1"/>
        </w:numPr>
        <w:spacing w:after="0" w:line="240" w:lineRule="auto"/>
        <w:ind w:hanging="185"/>
      </w:pPr>
      <w:r>
        <w:rPr>
          <w:rFonts w:cs="Cambria"/>
          <w:b/>
          <w:color w:val="353535"/>
        </w:rPr>
        <w:t xml:space="preserve">Data Quality Engine: </w:t>
      </w:r>
      <w:r>
        <w:rPr>
          <w:color w:val="353535"/>
        </w:rPr>
        <w:t xml:space="preserve">Displays data quality metrics for customer data </w:t>
      </w:r>
    </w:p>
    <w:p w14:paraId="4E88B211" w14:textId="03334BBC" w:rsidR="00E657B2" w:rsidRDefault="00000000" w:rsidP="003A0B1D">
      <w:pPr>
        <w:numPr>
          <w:ilvl w:val="0"/>
          <w:numId w:val="1"/>
        </w:numPr>
        <w:spacing w:after="0" w:line="240" w:lineRule="auto"/>
        <w:ind w:hanging="185"/>
      </w:pPr>
      <w:r>
        <w:rPr>
          <w:rFonts w:cs="Cambria"/>
          <w:b/>
          <w:color w:val="353535"/>
        </w:rPr>
        <w:t>SQL Query Execution Engine</w:t>
      </w:r>
      <w:r>
        <w:rPr>
          <w:color w:val="353535"/>
        </w:rPr>
        <w:t xml:space="preserve">: DuckDB powered feature, allows users to run SQL queries on S3 data from within the platform and display results in the platform UI </w:t>
      </w:r>
    </w:p>
    <w:p w14:paraId="6D241110" w14:textId="245C24D6" w:rsidR="00E657B2" w:rsidRDefault="00000000" w:rsidP="003A0B1D">
      <w:pPr>
        <w:tabs>
          <w:tab w:val="center" w:pos="2161"/>
          <w:tab w:val="center" w:pos="2881"/>
          <w:tab w:val="center" w:pos="3602"/>
          <w:tab w:val="center" w:pos="4322"/>
          <w:tab w:val="center" w:pos="5042"/>
          <w:tab w:val="center" w:pos="5762"/>
          <w:tab w:val="center" w:pos="6483"/>
          <w:tab w:val="center" w:pos="7203"/>
          <w:tab w:val="center" w:pos="7923"/>
          <w:tab w:val="right" w:pos="10767"/>
        </w:tabs>
        <w:spacing w:before="20" w:line="259" w:lineRule="auto"/>
        <w:ind w:left="0" w:firstLine="0"/>
      </w:pPr>
      <w:r>
        <w:rPr>
          <w:rFonts w:cs="Cambria"/>
          <w:b/>
          <w:sz w:val="20"/>
        </w:rPr>
        <w:t>Avant Financial</w:t>
      </w:r>
      <w:r>
        <w:rPr>
          <w:rFonts w:cs="Cambria"/>
          <w:b/>
          <w:sz w:val="24"/>
        </w:rPr>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t xml:space="preserve">October 2019 </w:t>
      </w:r>
      <w:r>
        <w:rPr>
          <w:rFonts w:cs="Cambria"/>
        </w:rPr>
        <w:t>–</w:t>
      </w:r>
      <w:r>
        <w:t xml:space="preserve"> June 2021  </w:t>
      </w:r>
      <w:r>
        <w:rPr>
          <w:sz w:val="16"/>
        </w:rPr>
        <w:t xml:space="preserve"> </w:t>
      </w:r>
    </w:p>
    <w:p w14:paraId="1BAF7951" w14:textId="1BBEA829" w:rsidR="00E657B2" w:rsidRDefault="00000000">
      <w:pPr>
        <w:tabs>
          <w:tab w:val="center" w:pos="5042"/>
          <w:tab w:val="center" w:pos="5762"/>
          <w:tab w:val="center" w:pos="6483"/>
          <w:tab w:val="center" w:pos="7203"/>
          <w:tab w:val="center" w:pos="7923"/>
          <w:tab w:val="right" w:pos="10767"/>
        </w:tabs>
        <w:spacing w:after="3" w:line="251" w:lineRule="auto"/>
        <w:ind w:left="-15" w:firstLine="0"/>
      </w:pPr>
      <w:r>
        <w:rPr>
          <w:rFonts w:cs="Cambria"/>
          <w:b/>
          <w:sz w:val="20"/>
        </w:rPr>
        <w:t>Data Management Analyst - Data Engineering</w:t>
      </w:r>
      <w:r>
        <w:rPr>
          <w:rFonts w:cs="Cambria"/>
          <w:b/>
          <w:i/>
          <w:sz w:val="22"/>
        </w:rPr>
        <w:t xml:space="preserve"> </w:t>
      </w:r>
      <w:r>
        <w:rPr>
          <w:rFonts w:cs="Cambria"/>
          <w:i/>
          <w:sz w:val="24"/>
        </w:rPr>
        <w:t xml:space="preserve"> </w:t>
      </w:r>
      <w:r>
        <w:rPr>
          <w:rFonts w:cs="Cambria"/>
          <w:i/>
          <w:sz w:val="24"/>
        </w:rPr>
        <w:tab/>
        <w:t xml:space="preserve"> </w:t>
      </w:r>
      <w:r>
        <w:rPr>
          <w:rFonts w:cs="Cambria"/>
          <w:i/>
          <w:sz w:val="24"/>
        </w:rPr>
        <w:tab/>
        <w:t xml:space="preserve"> </w:t>
      </w:r>
      <w:r>
        <w:rPr>
          <w:rFonts w:cs="Cambria"/>
          <w:i/>
          <w:sz w:val="24"/>
        </w:rPr>
        <w:tab/>
        <w:t xml:space="preserve"> </w:t>
      </w:r>
      <w:r>
        <w:rPr>
          <w:rFonts w:cs="Cambria"/>
          <w:i/>
          <w:sz w:val="24"/>
        </w:rPr>
        <w:tab/>
        <w:t xml:space="preserve"> </w:t>
      </w:r>
      <w:r>
        <w:rPr>
          <w:rFonts w:cs="Cambria"/>
          <w:i/>
          <w:sz w:val="24"/>
        </w:rPr>
        <w:tab/>
        <w:t xml:space="preserve"> </w:t>
      </w:r>
      <w:r>
        <w:rPr>
          <w:rFonts w:cs="Cambria"/>
          <w:i/>
          <w:sz w:val="24"/>
        </w:rPr>
        <w:tab/>
        <w:t xml:space="preserve">     </w:t>
      </w:r>
      <w:r>
        <w:rPr>
          <w:rFonts w:cs="Cambria"/>
          <w:i/>
          <w:sz w:val="20"/>
        </w:rPr>
        <w:t xml:space="preserve">                     Chicago, IL  </w:t>
      </w:r>
    </w:p>
    <w:p w14:paraId="35CDDE7C" w14:textId="7C08BD59" w:rsidR="00E657B2" w:rsidRDefault="00000000" w:rsidP="003A0B1D">
      <w:pPr>
        <w:numPr>
          <w:ilvl w:val="0"/>
          <w:numId w:val="1"/>
        </w:numPr>
        <w:spacing w:line="240" w:lineRule="auto"/>
        <w:ind w:left="345" w:hanging="187"/>
      </w:pPr>
      <w:r>
        <w:t xml:space="preserve">Led the migration of Credit Card Application data from legacy systems through redesigned data models </w:t>
      </w:r>
    </w:p>
    <w:p w14:paraId="35DD0E85" w14:textId="70A30093" w:rsidR="00E657B2" w:rsidRDefault="00000000" w:rsidP="003A0B1D">
      <w:pPr>
        <w:numPr>
          <w:ilvl w:val="0"/>
          <w:numId w:val="1"/>
        </w:numPr>
        <w:spacing w:line="240" w:lineRule="auto"/>
        <w:ind w:left="345" w:hanging="187"/>
      </w:pPr>
      <w:r>
        <w:t>Led the collaboration with stakeholders to implement business use-cases and eliminate bottlenecks by developing and implementing a new Business Intelligence and ETL processes</w:t>
      </w:r>
    </w:p>
    <w:p w14:paraId="7C82C520" w14:textId="2ED6C428" w:rsidR="00E657B2" w:rsidRDefault="0034534B" w:rsidP="003A0B1D">
      <w:pPr>
        <w:numPr>
          <w:ilvl w:val="0"/>
          <w:numId w:val="1"/>
        </w:numPr>
        <w:spacing w:line="240" w:lineRule="auto"/>
        <w:ind w:left="345" w:hanging="187"/>
      </w:pPr>
      <w:r>
        <w:t>Saved thousands of $s in computation costs by achieving improvement in ETL run-time by optimizing data assets and use cases</w:t>
      </w:r>
    </w:p>
    <w:p w14:paraId="3FD16166" w14:textId="7D6012D2" w:rsidR="00E657B2" w:rsidRDefault="00000000" w:rsidP="003A0B1D">
      <w:pPr>
        <w:numPr>
          <w:ilvl w:val="0"/>
          <w:numId w:val="1"/>
        </w:numPr>
        <w:spacing w:line="240" w:lineRule="auto"/>
        <w:ind w:left="345" w:hanging="187"/>
      </w:pPr>
      <w:r>
        <w:t xml:space="preserve">Provided support and bug resolution for ETL processing, demonstrating comprehensive knowledge in programming and data modelling </w:t>
      </w:r>
    </w:p>
    <w:p w14:paraId="5E925ACC" w14:textId="2A4FB1F3" w:rsidR="00E657B2" w:rsidRDefault="00000000" w:rsidP="003A0B1D">
      <w:pPr>
        <w:numPr>
          <w:ilvl w:val="0"/>
          <w:numId w:val="1"/>
        </w:numPr>
        <w:spacing w:line="240" w:lineRule="auto"/>
        <w:ind w:left="345" w:hanging="187"/>
      </w:pPr>
      <w:r>
        <w:t xml:space="preserve">Created and owned LookML definitions for Looker dashboards to streamline reporting </w:t>
      </w:r>
    </w:p>
    <w:p w14:paraId="2FB22EA9" w14:textId="1371DAEC" w:rsidR="00E657B2" w:rsidRDefault="00000000" w:rsidP="003A0B1D">
      <w:pPr>
        <w:numPr>
          <w:ilvl w:val="0"/>
          <w:numId w:val="1"/>
        </w:numPr>
        <w:spacing w:after="106" w:line="240" w:lineRule="auto"/>
        <w:ind w:left="345" w:hanging="187"/>
      </w:pPr>
      <w:r>
        <w:t xml:space="preserve">Worked across business teams to provide periodic reporting using SQL, also automated repetitive requests </w:t>
      </w:r>
    </w:p>
    <w:p w14:paraId="61B4C81C" w14:textId="53D635AB" w:rsidR="00E657B2" w:rsidRDefault="00000000">
      <w:pPr>
        <w:tabs>
          <w:tab w:val="center" w:pos="1441"/>
          <w:tab w:val="center" w:pos="2161"/>
          <w:tab w:val="center" w:pos="2881"/>
          <w:tab w:val="center" w:pos="3602"/>
          <w:tab w:val="center" w:pos="4322"/>
          <w:tab w:val="center" w:pos="5042"/>
          <w:tab w:val="center" w:pos="5762"/>
          <w:tab w:val="center" w:pos="6483"/>
          <w:tab w:val="center" w:pos="7203"/>
          <w:tab w:val="right" w:pos="10767"/>
        </w:tabs>
        <w:spacing w:after="0" w:line="259" w:lineRule="auto"/>
        <w:ind w:left="0" w:firstLine="0"/>
      </w:pPr>
      <w:r>
        <w:rPr>
          <w:rFonts w:cs="Cambria"/>
          <w:b/>
          <w:color w:val="353535"/>
          <w:sz w:val="20"/>
        </w:rPr>
        <w:t>Gloo, LLC</w:t>
      </w:r>
      <w:r>
        <w:rPr>
          <w:rFonts w:cs="Cambria"/>
          <w:b/>
          <w:sz w:val="24"/>
        </w:rPr>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rFonts w:cs="Cambria"/>
          <w:b/>
          <w:sz w:val="24"/>
        </w:rPr>
        <w:tab/>
        <w:t xml:space="preserve">                          </w:t>
      </w:r>
      <w:r>
        <w:rPr>
          <w:sz w:val="16"/>
        </w:rPr>
        <w:t>June 2018 - July 2019</w:t>
      </w:r>
      <w:r>
        <w:rPr>
          <w:rFonts w:cs="Cambria"/>
          <w:b/>
          <w:sz w:val="24"/>
        </w:rPr>
        <w:t xml:space="preserve"> </w:t>
      </w:r>
    </w:p>
    <w:p w14:paraId="6F6DB548" w14:textId="2DEDC1E5" w:rsidR="00E657B2" w:rsidRDefault="00000000">
      <w:pPr>
        <w:tabs>
          <w:tab w:val="center" w:pos="5042"/>
          <w:tab w:val="center" w:pos="5762"/>
          <w:tab w:val="center" w:pos="6483"/>
          <w:tab w:val="center" w:pos="7203"/>
          <w:tab w:val="center" w:pos="7923"/>
          <w:tab w:val="right" w:pos="10767"/>
        </w:tabs>
        <w:spacing w:after="43" w:line="258" w:lineRule="auto"/>
        <w:ind w:left="-15" w:firstLine="0"/>
      </w:pPr>
      <w:r w:rsidRPr="00E94C62">
        <w:rPr>
          <w:b/>
          <w:bCs/>
          <w:sz w:val="20"/>
        </w:rPr>
        <w:t xml:space="preserve">Data Analyst - Data Science and Strategic Analytics </w:t>
      </w:r>
      <w:r w:rsidRPr="00E94C62">
        <w:rPr>
          <w:rFonts w:cs="Cambria"/>
          <w:b/>
          <w:bCs/>
          <w:i/>
          <w:sz w:val="20"/>
        </w:rPr>
        <w:t xml:space="preserve"> </w:t>
      </w:r>
      <w:r>
        <w:rPr>
          <w:rFonts w:cs="Cambria"/>
          <w:i/>
          <w:sz w:val="20"/>
        </w:rPr>
        <w:tab/>
        <w:t xml:space="preserve"> </w:t>
      </w:r>
      <w:r>
        <w:rPr>
          <w:rFonts w:cs="Cambria"/>
          <w:i/>
          <w:sz w:val="20"/>
        </w:rPr>
        <w:tab/>
        <w:t xml:space="preserve"> </w:t>
      </w:r>
      <w:r>
        <w:rPr>
          <w:rFonts w:cs="Cambria"/>
          <w:i/>
          <w:sz w:val="20"/>
        </w:rPr>
        <w:tab/>
        <w:t xml:space="preserve"> </w:t>
      </w:r>
      <w:r>
        <w:rPr>
          <w:rFonts w:cs="Cambria"/>
          <w:i/>
          <w:sz w:val="20"/>
        </w:rPr>
        <w:tab/>
        <w:t xml:space="preserve"> </w:t>
      </w:r>
      <w:r>
        <w:rPr>
          <w:rFonts w:cs="Cambria"/>
          <w:i/>
          <w:sz w:val="20"/>
        </w:rPr>
        <w:tab/>
        <w:t xml:space="preserve"> </w:t>
      </w:r>
      <w:r>
        <w:rPr>
          <w:rFonts w:cs="Cambria"/>
          <w:i/>
          <w:sz w:val="20"/>
        </w:rPr>
        <w:tab/>
        <w:t xml:space="preserve">                          Boulder, CO </w:t>
      </w:r>
    </w:p>
    <w:p w14:paraId="5ED08690" w14:textId="1EE12016" w:rsidR="00E657B2" w:rsidRDefault="00000000" w:rsidP="003A0B1D">
      <w:pPr>
        <w:numPr>
          <w:ilvl w:val="0"/>
          <w:numId w:val="1"/>
        </w:numPr>
        <w:spacing w:after="0" w:line="240" w:lineRule="auto"/>
        <w:ind w:left="345" w:hanging="187"/>
      </w:pPr>
      <w:r>
        <w:t xml:space="preserve">Enhanced coverage for Insights platform by 3x by integrating new data sources </w:t>
      </w:r>
    </w:p>
    <w:p w14:paraId="00C72273" w14:textId="6E7CE5DF" w:rsidR="00E657B2" w:rsidRDefault="00000000" w:rsidP="003A0B1D">
      <w:pPr>
        <w:numPr>
          <w:ilvl w:val="0"/>
          <w:numId w:val="1"/>
        </w:numPr>
        <w:spacing w:after="0" w:line="240" w:lineRule="auto"/>
        <w:ind w:left="345" w:hanging="187"/>
      </w:pPr>
      <w:r>
        <w:t xml:space="preserve">Performed exploration of novel data source using R scripts (dplyr, tidyr, ggplot2) </w:t>
      </w:r>
    </w:p>
    <w:p w14:paraId="72814AF9" w14:textId="46EE65BB" w:rsidR="00E657B2" w:rsidRDefault="00000000" w:rsidP="003A0B1D">
      <w:pPr>
        <w:numPr>
          <w:ilvl w:val="0"/>
          <w:numId w:val="1"/>
        </w:numPr>
        <w:spacing w:after="0" w:line="240" w:lineRule="auto"/>
        <w:ind w:left="345" w:hanging="187"/>
      </w:pPr>
      <w:r>
        <w:t xml:space="preserve">3x-ed longitudinal tracking for attributes through automated R auditing scripts </w:t>
      </w:r>
    </w:p>
    <w:p w14:paraId="6526314F" w14:textId="55CCA16B" w:rsidR="00E657B2" w:rsidRDefault="00000000" w:rsidP="003A0B1D">
      <w:pPr>
        <w:numPr>
          <w:ilvl w:val="0"/>
          <w:numId w:val="1"/>
        </w:numPr>
        <w:spacing w:after="0" w:line="240" w:lineRule="auto"/>
        <w:ind w:left="345" w:hanging="187"/>
      </w:pPr>
      <w:r>
        <w:t>Developed</w:t>
      </w:r>
      <w:r>
        <w:rPr>
          <w:rFonts w:cs="Cambria"/>
          <w:b/>
        </w:rPr>
        <w:t xml:space="preserve"> interactive Tableau dashboards to</w:t>
      </w:r>
      <w:r>
        <w:t xml:space="preserve"> understand sentiment analysis  </w:t>
      </w:r>
    </w:p>
    <w:p w14:paraId="312CD028" w14:textId="2998B6AC" w:rsidR="00E657B2" w:rsidRPr="003A0B1D" w:rsidRDefault="00000000" w:rsidP="0034534B">
      <w:pPr>
        <w:pStyle w:val="Heading1"/>
        <w:spacing w:before="20"/>
        <w:rPr>
          <w:sz w:val="20"/>
          <w:szCs w:val="20"/>
        </w:rPr>
      </w:pPr>
      <w:r w:rsidRPr="003A0B1D">
        <w:rPr>
          <w:sz w:val="20"/>
          <w:szCs w:val="20"/>
        </w:rPr>
        <w:t xml:space="preserve">EDUCATION </w:t>
      </w:r>
      <w:r w:rsidRPr="003A0B1D">
        <w:rPr>
          <w:rFonts w:ascii="Garamond" w:eastAsia="Garamond" w:hAnsi="Garamond" w:cs="Garamond"/>
          <w:sz w:val="8"/>
          <w:szCs w:val="20"/>
        </w:rPr>
        <w:t xml:space="preserve"> </w:t>
      </w:r>
      <w:r w:rsidRPr="003A0B1D">
        <w:rPr>
          <w:sz w:val="20"/>
          <w:szCs w:val="20"/>
        </w:rPr>
        <w:t xml:space="preserve"> </w:t>
      </w:r>
    </w:p>
    <w:p w14:paraId="1F3A6779" w14:textId="47EEFF50" w:rsidR="00E657B2" w:rsidRDefault="00000000" w:rsidP="0034534B">
      <w:pPr>
        <w:numPr>
          <w:ilvl w:val="0"/>
          <w:numId w:val="2"/>
        </w:numPr>
        <w:spacing w:after="0" w:line="240" w:lineRule="auto"/>
        <w:ind w:hanging="187"/>
      </w:pPr>
      <w:r w:rsidRPr="00E94C62">
        <w:rPr>
          <w:b/>
          <w:bCs/>
        </w:rPr>
        <w:t>MS in Information Systems</w:t>
      </w:r>
      <w:r>
        <w:t xml:space="preserve"> - University of Cincinnati </w:t>
      </w:r>
    </w:p>
    <w:p w14:paraId="1EA057BD" w14:textId="7A7322CB" w:rsidR="00E657B2" w:rsidRDefault="00000000" w:rsidP="0034534B">
      <w:pPr>
        <w:numPr>
          <w:ilvl w:val="0"/>
          <w:numId w:val="2"/>
        </w:numPr>
        <w:spacing w:line="240" w:lineRule="auto"/>
        <w:ind w:hanging="187"/>
      </w:pPr>
      <w:r w:rsidRPr="00E94C62">
        <w:rPr>
          <w:b/>
          <w:bCs/>
        </w:rPr>
        <w:t>BE Computer Science</w:t>
      </w:r>
      <w:r>
        <w:t xml:space="preserve"> </w:t>
      </w:r>
      <w:r>
        <w:rPr>
          <w:rFonts w:cs="Cambria"/>
        </w:rPr>
        <w:t>–</w:t>
      </w:r>
      <w:r>
        <w:t xml:space="preserve"> University of Pune </w:t>
      </w:r>
      <w:r>
        <w:rPr>
          <w:rFonts w:ascii="Garamond" w:eastAsia="Garamond" w:hAnsi="Garamond" w:cs="Garamond"/>
          <w:b/>
          <w:sz w:val="24"/>
        </w:rPr>
        <w:t xml:space="preserve"> </w:t>
      </w:r>
      <w:r>
        <w:rPr>
          <w:rFonts w:ascii="Garamond" w:eastAsia="Garamond" w:hAnsi="Garamond" w:cs="Garamond"/>
          <w:b/>
          <w:sz w:val="24"/>
        </w:rPr>
        <w:tab/>
        <w:t xml:space="preserve"> </w:t>
      </w:r>
      <w:r>
        <w:rPr>
          <w:rFonts w:ascii="Garamond" w:eastAsia="Garamond" w:hAnsi="Garamond" w:cs="Garamond"/>
          <w:b/>
          <w:sz w:val="24"/>
        </w:rPr>
        <w:tab/>
        <w:t xml:space="preserve">                             </w:t>
      </w:r>
      <w:r>
        <w:rPr>
          <w:rFonts w:ascii="Garamond" w:eastAsia="Garamond" w:hAnsi="Garamond" w:cs="Garamond"/>
          <w:b/>
          <w:sz w:val="16"/>
        </w:rPr>
        <w:t xml:space="preserve">  </w:t>
      </w:r>
      <w:r>
        <w:rPr>
          <w:rFonts w:ascii="Garamond" w:eastAsia="Garamond" w:hAnsi="Garamond" w:cs="Garamond"/>
          <w:b/>
          <w:sz w:val="16"/>
        </w:rPr>
        <w:tab/>
      </w:r>
      <w:r>
        <w:rPr>
          <w:rFonts w:ascii="Garamond" w:eastAsia="Garamond" w:hAnsi="Garamond" w:cs="Garamond"/>
          <w:b/>
          <w:sz w:val="25"/>
          <w:vertAlign w:val="subscript"/>
        </w:rPr>
        <w:t xml:space="preserve">                               </w:t>
      </w:r>
      <w:r>
        <w:rPr>
          <w:rFonts w:ascii="Calibri" w:eastAsia="Calibri" w:hAnsi="Calibri" w:cs="Calibri"/>
          <w:sz w:val="24"/>
        </w:rPr>
        <w:t xml:space="preserve"> </w:t>
      </w:r>
    </w:p>
    <w:p w14:paraId="6694BB05" w14:textId="378318B9" w:rsidR="00E657B2" w:rsidRPr="003A0B1D" w:rsidRDefault="00000000" w:rsidP="0034534B">
      <w:pPr>
        <w:pStyle w:val="Heading2"/>
        <w:spacing w:before="20"/>
        <w:rPr>
          <w:sz w:val="20"/>
          <w:szCs w:val="21"/>
        </w:rPr>
      </w:pPr>
      <w:r w:rsidRPr="003A0B1D">
        <w:rPr>
          <w:sz w:val="20"/>
          <w:szCs w:val="21"/>
        </w:rPr>
        <w:t xml:space="preserve">TECHNICAL SKILLS </w:t>
      </w:r>
    </w:p>
    <w:p w14:paraId="72D7A4D3" w14:textId="5879F994" w:rsidR="00E657B2" w:rsidRDefault="00000000" w:rsidP="009D1AF7">
      <w:pPr>
        <w:numPr>
          <w:ilvl w:val="0"/>
          <w:numId w:val="3"/>
        </w:numPr>
        <w:ind w:hanging="180"/>
      </w:pPr>
      <w:r>
        <w:rPr>
          <w:rFonts w:cs="Cambria"/>
          <w:b/>
        </w:rPr>
        <w:t>Python</w:t>
      </w:r>
      <w:r>
        <w:t xml:space="preserve"> for Software Development, Data Engineering, Object Oriented Programming, ETL/ELT development </w:t>
      </w:r>
      <w:r w:rsidR="009D1AF7">
        <w:t>(Boto3, Vaex, PyTorch, TensorFlow, PySpark, Pandas, NumPy, FastAPI )</w:t>
      </w:r>
    </w:p>
    <w:p w14:paraId="4F0C6AD5" w14:textId="0661CC5A" w:rsidR="0016332C" w:rsidRDefault="009D1AF7" w:rsidP="009D1AF7">
      <w:pPr>
        <w:numPr>
          <w:ilvl w:val="0"/>
          <w:numId w:val="3"/>
        </w:numPr>
        <w:spacing w:after="0" w:line="259" w:lineRule="auto"/>
        <w:ind w:hanging="187"/>
      </w:pPr>
      <w:r w:rsidRPr="009D1AF7">
        <w:rPr>
          <w:b/>
          <w:bCs/>
        </w:rPr>
        <w:t xml:space="preserve">Workflow Orchestration and deployment: </w:t>
      </w:r>
      <w:r w:rsidR="0016332C">
        <w:t>Docker, Kubernetes, Jenkins</w:t>
      </w:r>
      <w:r>
        <w:t xml:space="preserve">, Airflow </w:t>
      </w:r>
    </w:p>
    <w:p w14:paraId="55DB3613" w14:textId="51A53FC3" w:rsidR="00E657B2" w:rsidRDefault="00000000">
      <w:pPr>
        <w:numPr>
          <w:ilvl w:val="0"/>
          <w:numId w:val="3"/>
        </w:numPr>
        <w:ind w:hanging="180"/>
      </w:pPr>
      <w:r>
        <w:rPr>
          <w:rFonts w:cs="Cambria"/>
          <w:b/>
        </w:rPr>
        <w:t>SQL (PostgreSQ</w:t>
      </w:r>
      <w:r w:rsidR="0016332C">
        <w:rPr>
          <w:rFonts w:cs="Cambria"/>
          <w:b/>
        </w:rPr>
        <w:t>L</w:t>
      </w:r>
      <w:r>
        <w:rPr>
          <w:rFonts w:cs="Cambria"/>
          <w:b/>
        </w:rPr>
        <w:t xml:space="preserve">, NoSQL, SQL Server, MySQL), R </w:t>
      </w:r>
      <w:r>
        <w:t xml:space="preserve">(Tidyverse </w:t>
      </w:r>
      <w:r>
        <w:rPr>
          <w:rFonts w:cs="Cambria"/>
        </w:rPr>
        <w:t>–</w:t>
      </w:r>
      <w:r>
        <w:t xml:space="preserve"> tidyr, dplyr, ggplot2) for data analysis </w:t>
      </w:r>
    </w:p>
    <w:p w14:paraId="55B667AB" w14:textId="77777777" w:rsidR="00E657B2" w:rsidRDefault="00000000">
      <w:pPr>
        <w:numPr>
          <w:ilvl w:val="0"/>
          <w:numId w:val="3"/>
        </w:numPr>
        <w:spacing w:after="0" w:line="259" w:lineRule="auto"/>
        <w:ind w:hanging="180"/>
      </w:pPr>
      <w:r>
        <w:rPr>
          <w:rFonts w:cs="Cambria"/>
          <w:b/>
        </w:rPr>
        <w:t>Big data tools: Spark, Hadoop, Presto, Hive</w:t>
      </w:r>
      <w:r>
        <w:t xml:space="preserve"> </w:t>
      </w:r>
    </w:p>
    <w:p w14:paraId="51B3F31F" w14:textId="77777777" w:rsidR="00E657B2" w:rsidRDefault="00000000">
      <w:pPr>
        <w:numPr>
          <w:ilvl w:val="0"/>
          <w:numId w:val="3"/>
        </w:numPr>
        <w:ind w:hanging="180"/>
      </w:pPr>
      <w:r>
        <w:rPr>
          <w:rFonts w:cs="Cambria"/>
          <w:b/>
        </w:rPr>
        <w:t>Machine Learning:</w:t>
      </w:r>
      <w:r>
        <w:t xml:space="preserve"> Scikit-learn, Keras, MLFlow, CNNs </w:t>
      </w:r>
    </w:p>
    <w:p w14:paraId="7F82CA98" w14:textId="5A687DA7" w:rsidR="00E657B2" w:rsidRDefault="00000000">
      <w:pPr>
        <w:numPr>
          <w:ilvl w:val="0"/>
          <w:numId w:val="3"/>
        </w:numPr>
        <w:ind w:hanging="180"/>
      </w:pPr>
      <w:r>
        <w:rPr>
          <w:rFonts w:cs="Cambria"/>
          <w:b/>
        </w:rPr>
        <w:t>BI and Data Visualization:</w:t>
      </w:r>
      <w:r>
        <w:t xml:space="preserve"> Dremio, Alation, Looker,</w:t>
      </w:r>
      <w:r w:rsidR="009D1AF7">
        <w:t xml:space="preserve"> </w:t>
      </w:r>
      <w:r>
        <w:t xml:space="preserve">Tableau, Matplotlib, Seaborn </w:t>
      </w:r>
    </w:p>
    <w:p w14:paraId="43D03646" w14:textId="47305784" w:rsidR="00E657B2" w:rsidRDefault="009D1AF7">
      <w:pPr>
        <w:numPr>
          <w:ilvl w:val="0"/>
          <w:numId w:val="3"/>
        </w:numPr>
        <w:ind w:hanging="180"/>
      </w:pPr>
      <w:r>
        <w:rPr>
          <w:rFonts w:cs="Cambria"/>
          <w:b/>
        </w:rPr>
        <w:t>Experienced with AWS and GCP products</w:t>
      </w:r>
    </w:p>
    <w:p w14:paraId="30CCF5BE" w14:textId="65247219" w:rsidR="00E657B2" w:rsidRDefault="003A0B1D" w:rsidP="0034534B">
      <w:pPr>
        <w:pStyle w:val="Heading3"/>
        <w:spacing w:line="240" w:lineRule="auto"/>
      </w:pPr>
      <w:r>
        <w:t>PROJECTS</w:t>
      </w:r>
    </w:p>
    <w:p w14:paraId="7D34F666" w14:textId="3628A511" w:rsidR="0016332C" w:rsidRDefault="0016332C" w:rsidP="0016332C">
      <w:pPr>
        <w:rPr>
          <w:b/>
          <w:bCs/>
          <w:lang w:val="en-US" w:eastAsia="en-US"/>
        </w:rPr>
      </w:pPr>
      <w:r w:rsidRPr="0016332C">
        <w:rPr>
          <w:b/>
          <w:bCs/>
          <w:lang w:val="en-US" w:eastAsia="en-US"/>
        </w:rPr>
        <w:t>Formula 1 Racing dashboard</w:t>
      </w:r>
      <w:r>
        <w:rPr>
          <w:b/>
          <w:bCs/>
          <w:lang w:val="en-US" w:eastAsia="en-US"/>
        </w:rPr>
        <w:t xml:space="preserve"> – G</w:t>
      </w:r>
      <w:r w:rsidR="0034534B">
        <w:rPr>
          <w:b/>
          <w:bCs/>
          <w:lang w:val="en-US" w:eastAsia="en-US"/>
        </w:rPr>
        <w:t>oogle Cloud</w:t>
      </w:r>
      <w:r>
        <w:rPr>
          <w:b/>
          <w:bCs/>
          <w:lang w:val="en-US" w:eastAsia="en-US"/>
        </w:rPr>
        <w:t>, Streamlit, Python, Matplotlib, Seaborn</w:t>
      </w:r>
      <w:r w:rsidR="009D1AF7">
        <w:rPr>
          <w:b/>
          <w:bCs/>
          <w:lang w:val="en-US" w:eastAsia="en-US"/>
        </w:rPr>
        <w:t xml:space="preserve"> (Ongoing Project) </w:t>
      </w:r>
    </w:p>
    <w:p w14:paraId="2D57715C" w14:textId="189D0413" w:rsidR="0016332C" w:rsidRPr="0016332C" w:rsidRDefault="0034534B" w:rsidP="0034534B">
      <w:pPr>
        <w:pStyle w:val="ListParagraph"/>
        <w:numPr>
          <w:ilvl w:val="0"/>
          <w:numId w:val="5"/>
        </w:numPr>
        <w:ind w:left="360" w:hanging="180"/>
        <w:rPr>
          <w:b/>
          <w:bCs/>
          <w:lang w:val="en-US" w:eastAsia="en-US"/>
        </w:rPr>
      </w:pPr>
      <w:r>
        <w:rPr>
          <w:lang w:val="en-US" w:eastAsia="en-US"/>
        </w:rPr>
        <w:t xml:space="preserve">Built entirely on </w:t>
      </w:r>
      <w:r w:rsidR="0016332C">
        <w:rPr>
          <w:lang w:val="en-US" w:eastAsia="en-US"/>
        </w:rPr>
        <w:t xml:space="preserve">Google Cloud </w:t>
      </w:r>
      <w:r w:rsidR="00212E1E">
        <w:rPr>
          <w:lang w:val="en-US" w:eastAsia="en-US"/>
        </w:rPr>
        <w:t>Instances and</w:t>
      </w:r>
      <w:r>
        <w:rPr>
          <w:lang w:val="en-US" w:eastAsia="en-US"/>
        </w:rPr>
        <w:t xml:space="preserve"> deployed using Streamlit. Available for public consumption at </w:t>
      </w:r>
      <w:hyperlink r:id="rId5" w:history="1">
        <w:r w:rsidRPr="0034534B">
          <w:rPr>
            <w:rStyle w:val="Hyperlink"/>
            <w:lang w:val="en-US" w:eastAsia="en-US"/>
          </w:rPr>
          <w:t>f1analysisdash.streamlit.app</w:t>
        </w:r>
      </w:hyperlink>
    </w:p>
    <w:p w14:paraId="430BC79D" w14:textId="1D61005B" w:rsidR="0016332C" w:rsidRPr="0016332C" w:rsidRDefault="0016332C" w:rsidP="0034534B">
      <w:pPr>
        <w:pStyle w:val="ListParagraph"/>
        <w:numPr>
          <w:ilvl w:val="0"/>
          <w:numId w:val="5"/>
        </w:numPr>
        <w:ind w:left="360" w:hanging="180"/>
        <w:rPr>
          <w:b/>
          <w:bCs/>
          <w:lang w:val="en-US" w:eastAsia="en-US"/>
        </w:rPr>
      </w:pPr>
      <w:r>
        <w:rPr>
          <w:lang w:val="en-US" w:eastAsia="en-US"/>
        </w:rPr>
        <w:t>Created in Python using FastAPI, Flask and Pandas, displays telemetry and timing data for F1 Races</w:t>
      </w:r>
    </w:p>
    <w:p w14:paraId="6B05CD00" w14:textId="1ADEB066" w:rsidR="0016332C" w:rsidRPr="0034534B" w:rsidRDefault="0034534B" w:rsidP="0034534B">
      <w:pPr>
        <w:pStyle w:val="ListParagraph"/>
        <w:numPr>
          <w:ilvl w:val="0"/>
          <w:numId w:val="5"/>
        </w:numPr>
        <w:ind w:left="360" w:hanging="180"/>
        <w:rPr>
          <w:b/>
          <w:bCs/>
          <w:lang w:val="en-US" w:eastAsia="en-US"/>
        </w:rPr>
      </w:pPr>
      <w:r>
        <w:rPr>
          <w:lang w:val="en-US" w:eastAsia="en-US"/>
        </w:rPr>
        <w:t>Allows user to understand impact of weather, tire life/compound, strategy, DRS on lap times, and enable them to make better decisions to improve performance</w:t>
      </w:r>
    </w:p>
    <w:p w14:paraId="736B99B3" w14:textId="33B097D4" w:rsidR="0034534B" w:rsidRPr="0034534B" w:rsidRDefault="0034534B" w:rsidP="0034534B">
      <w:pPr>
        <w:pStyle w:val="ListParagraph"/>
        <w:numPr>
          <w:ilvl w:val="0"/>
          <w:numId w:val="5"/>
        </w:numPr>
        <w:ind w:left="360" w:hanging="180"/>
        <w:rPr>
          <w:b/>
          <w:bCs/>
          <w:lang w:val="en-US" w:eastAsia="en-US"/>
        </w:rPr>
      </w:pPr>
      <w:r>
        <w:rPr>
          <w:lang w:val="en-US" w:eastAsia="en-US"/>
        </w:rPr>
        <w:t>Features head-to-head driver comparison for timing, driving styles, understand scope for improvement, pitfalls, time and distance delta down to microsecond level precision</w:t>
      </w:r>
    </w:p>
    <w:p w14:paraId="06847A71" w14:textId="51A9A320" w:rsidR="0016332C" w:rsidRPr="009D1AF7" w:rsidRDefault="0034534B" w:rsidP="009D1AF7">
      <w:pPr>
        <w:pStyle w:val="ListParagraph"/>
        <w:numPr>
          <w:ilvl w:val="0"/>
          <w:numId w:val="5"/>
        </w:numPr>
        <w:ind w:left="360" w:hanging="180"/>
        <w:rPr>
          <w:b/>
          <w:bCs/>
          <w:lang w:val="en-US" w:eastAsia="en-US"/>
        </w:rPr>
      </w:pPr>
      <w:r>
        <w:rPr>
          <w:lang w:val="en-US" w:eastAsia="en-US"/>
        </w:rPr>
        <w:t xml:space="preserve">Constantly adding new features </w:t>
      </w:r>
      <w:r w:rsidR="009D1AF7">
        <w:rPr>
          <w:lang w:val="en-US" w:eastAsia="en-US"/>
        </w:rPr>
        <w:t xml:space="preserve">for </w:t>
      </w:r>
      <w:r>
        <w:rPr>
          <w:lang w:val="en-US" w:eastAsia="en-US"/>
        </w:rPr>
        <w:t xml:space="preserve">deeper </w:t>
      </w:r>
      <w:r w:rsidR="009D1AF7">
        <w:rPr>
          <w:lang w:val="en-US" w:eastAsia="en-US"/>
        </w:rPr>
        <w:t>analysis</w:t>
      </w:r>
    </w:p>
    <w:p w14:paraId="41FC3C09" w14:textId="2DFAB87E" w:rsidR="00E657B2" w:rsidRPr="0016332C" w:rsidRDefault="0016332C">
      <w:pPr>
        <w:rPr>
          <w:b/>
          <w:bCs/>
        </w:rPr>
      </w:pPr>
      <w:r>
        <w:rPr>
          <w:b/>
          <w:bCs/>
        </w:rPr>
        <w:t xml:space="preserve">Car Efficiency Prediction: </w:t>
      </w:r>
      <w:r w:rsidRPr="0016332C">
        <w:rPr>
          <w:b/>
          <w:bCs/>
        </w:rPr>
        <w:t>End-to-end Machine Learning Pipeline</w:t>
      </w:r>
      <w:r w:rsidRPr="0016332C">
        <w:rPr>
          <w:rFonts w:ascii="Calibri" w:eastAsia="Calibri" w:hAnsi="Calibri" w:cs="Calibri"/>
          <w:b/>
          <w:bCs/>
          <w:sz w:val="20"/>
        </w:rPr>
        <w:t xml:space="preserve"> </w:t>
      </w:r>
    </w:p>
    <w:p w14:paraId="09B88E01" w14:textId="77777777" w:rsidR="003A0B1D" w:rsidRDefault="00000000" w:rsidP="003A0B1D">
      <w:pPr>
        <w:numPr>
          <w:ilvl w:val="0"/>
          <w:numId w:val="4"/>
        </w:numPr>
        <w:ind w:hanging="180"/>
      </w:pPr>
      <w:r>
        <w:t xml:space="preserve">Engineered an efficient MPG prediction model for cars using scikit-learn, optimizing Linear Regression, Decision Trees, and Random Forests models </w:t>
      </w:r>
    </w:p>
    <w:p w14:paraId="56480529" w14:textId="7D503971" w:rsidR="00E657B2" w:rsidRDefault="00000000" w:rsidP="003A0B1D">
      <w:pPr>
        <w:numPr>
          <w:ilvl w:val="1"/>
          <w:numId w:val="4"/>
        </w:numPr>
        <w:ind w:left="630" w:hanging="270"/>
      </w:pPr>
      <w:r>
        <w:t xml:space="preserve">Implemented hyperparameter tuning and K-fold Cross Validation, achieving superior model performance, evaluated using Root Mean Squared Error </w:t>
      </w:r>
    </w:p>
    <w:p w14:paraId="76BEA19E" w14:textId="5EE4C0E3" w:rsidR="00E657B2" w:rsidRDefault="00000000" w:rsidP="009D1AF7">
      <w:pPr>
        <w:numPr>
          <w:ilvl w:val="1"/>
          <w:numId w:val="4"/>
        </w:numPr>
        <w:ind w:left="630" w:hanging="270"/>
      </w:pPr>
      <w:r>
        <w:t xml:space="preserve">Implemented scikit-learn for Stratified Shuffle split, Train Test split, One Hot encoding, Simple Imputer, Standard Scaler, Column Transformer </w:t>
      </w:r>
      <w:r w:rsidRPr="009D1AF7">
        <w:rPr>
          <w:rFonts w:cs="Cambria"/>
          <w:i/>
          <w:color w:val="7F7F7F"/>
          <w:sz w:val="16"/>
        </w:rPr>
        <w:t xml:space="preserve"> </w:t>
      </w:r>
    </w:p>
    <w:sectPr w:rsidR="00E657B2">
      <w:pgSz w:w="12240" w:h="15840"/>
      <w:pgMar w:top="671" w:right="752" w:bottom="454"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BAC"/>
    <w:multiLevelType w:val="hybridMultilevel"/>
    <w:tmpl w:val="708C257A"/>
    <w:lvl w:ilvl="0" w:tplc="2A7E6C84">
      <w:start w:val="1"/>
      <w:numFmt w:val="bullet"/>
      <w:lvlText w:val="•"/>
      <w:lvlJc w:val="left"/>
      <w:pPr>
        <w:ind w:left="3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5823802">
      <w:start w:val="1"/>
      <w:numFmt w:val="bullet"/>
      <w:lvlText w:val="•"/>
      <w:lvlJc w:val="left"/>
      <w:pPr>
        <w:ind w:left="710" w:hanging="360"/>
      </w:pPr>
      <w:rPr>
        <w:rFonts w:ascii="Arial" w:eastAsia="Arial" w:hAnsi="Arial" w:cs="Arial"/>
        <w:b w:val="0"/>
        <w:i w:val="0"/>
        <w:strike w:val="0"/>
        <w:dstrike w:val="0"/>
        <w:color w:val="353535"/>
        <w:sz w:val="16"/>
        <w:szCs w:val="16"/>
        <w:u w:val="none" w:color="000000"/>
        <w:bdr w:val="none" w:sz="0" w:space="0" w:color="auto"/>
        <w:shd w:val="clear" w:color="auto" w:fill="auto"/>
        <w:vertAlign w:val="baseline"/>
      </w:rPr>
    </w:lvl>
    <w:lvl w:ilvl="2" w:tplc="54F23282">
      <w:start w:val="1"/>
      <w:numFmt w:val="bullet"/>
      <w:lvlText w:val="▪"/>
      <w:lvlJc w:val="left"/>
      <w:pPr>
        <w:ind w:left="19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70C5956">
      <w:start w:val="1"/>
      <w:numFmt w:val="bullet"/>
      <w:lvlText w:val="•"/>
      <w:lvlJc w:val="left"/>
      <w:pPr>
        <w:ind w:left="2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4C911C">
      <w:start w:val="1"/>
      <w:numFmt w:val="bullet"/>
      <w:lvlText w:val="o"/>
      <w:lvlJc w:val="left"/>
      <w:pPr>
        <w:ind w:left="34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C809F4">
      <w:start w:val="1"/>
      <w:numFmt w:val="bullet"/>
      <w:lvlText w:val="▪"/>
      <w:lvlJc w:val="left"/>
      <w:pPr>
        <w:ind w:left="41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554BEDC">
      <w:start w:val="1"/>
      <w:numFmt w:val="bullet"/>
      <w:lvlText w:val="•"/>
      <w:lvlJc w:val="left"/>
      <w:pPr>
        <w:ind w:left="4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E4C96A">
      <w:start w:val="1"/>
      <w:numFmt w:val="bullet"/>
      <w:lvlText w:val="o"/>
      <w:lvlJc w:val="left"/>
      <w:pPr>
        <w:ind w:left="55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CE46304">
      <w:start w:val="1"/>
      <w:numFmt w:val="bullet"/>
      <w:lvlText w:val="▪"/>
      <w:lvlJc w:val="left"/>
      <w:pPr>
        <w:ind w:left="63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EE943B0"/>
    <w:multiLevelType w:val="hybridMultilevel"/>
    <w:tmpl w:val="767A8F78"/>
    <w:lvl w:ilvl="0" w:tplc="85D6E768">
      <w:start w:val="1"/>
      <w:numFmt w:val="bullet"/>
      <w:lvlText w:val="•"/>
      <w:lvlJc w:val="left"/>
      <w:pPr>
        <w:ind w:left="3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664771E">
      <w:start w:val="1"/>
      <w:numFmt w:val="bullet"/>
      <w:lvlText w:val="o"/>
      <w:lvlJc w:val="left"/>
      <w:pPr>
        <w:ind w:left="12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196A640">
      <w:start w:val="1"/>
      <w:numFmt w:val="bullet"/>
      <w:lvlText w:val="▪"/>
      <w:lvlJc w:val="left"/>
      <w:pPr>
        <w:ind w:left="19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5943A56">
      <w:start w:val="1"/>
      <w:numFmt w:val="bullet"/>
      <w:lvlText w:val="•"/>
      <w:lvlJc w:val="left"/>
      <w:pPr>
        <w:ind w:left="2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BAAC20E">
      <w:start w:val="1"/>
      <w:numFmt w:val="bullet"/>
      <w:lvlText w:val="o"/>
      <w:lvlJc w:val="left"/>
      <w:pPr>
        <w:ind w:left="34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C2CDDC">
      <w:start w:val="1"/>
      <w:numFmt w:val="bullet"/>
      <w:lvlText w:val="▪"/>
      <w:lvlJc w:val="left"/>
      <w:pPr>
        <w:ind w:left="41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8C2B98A">
      <w:start w:val="1"/>
      <w:numFmt w:val="bullet"/>
      <w:lvlText w:val="•"/>
      <w:lvlJc w:val="left"/>
      <w:pPr>
        <w:ind w:left="4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9041EA8">
      <w:start w:val="1"/>
      <w:numFmt w:val="bullet"/>
      <w:lvlText w:val="o"/>
      <w:lvlJc w:val="left"/>
      <w:pPr>
        <w:ind w:left="55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9B809F6">
      <w:start w:val="1"/>
      <w:numFmt w:val="bullet"/>
      <w:lvlText w:val="▪"/>
      <w:lvlJc w:val="left"/>
      <w:pPr>
        <w:ind w:left="63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81D3D4E"/>
    <w:multiLevelType w:val="hybridMultilevel"/>
    <w:tmpl w:val="3C9CA4E8"/>
    <w:lvl w:ilvl="0" w:tplc="F5823802">
      <w:start w:val="1"/>
      <w:numFmt w:val="bullet"/>
      <w:lvlText w:val="•"/>
      <w:lvlJc w:val="left"/>
      <w:pPr>
        <w:ind w:left="350"/>
      </w:pPr>
      <w:rPr>
        <w:rFonts w:ascii="Arial" w:eastAsia="Arial" w:hAnsi="Arial" w:cs="Arial"/>
        <w:b w:val="0"/>
        <w:i w:val="0"/>
        <w:strike w:val="0"/>
        <w:dstrike w:val="0"/>
        <w:color w:val="353535"/>
        <w:sz w:val="16"/>
        <w:szCs w:val="16"/>
        <w:u w:val="none" w:color="000000"/>
        <w:bdr w:val="none" w:sz="0" w:space="0" w:color="auto"/>
        <w:shd w:val="clear" w:color="auto" w:fill="auto"/>
        <w:vertAlign w:val="baseline"/>
      </w:rPr>
    </w:lvl>
    <w:lvl w:ilvl="1" w:tplc="2EA27D84">
      <w:start w:val="1"/>
      <w:numFmt w:val="bullet"/>
      <w:lvlText w:val="o"/>
      <w:lvlJc w:val="left"/>
      <w:pPr>
        <w:ind w:left="1258"/>
      </w:pPr>
      <w:rPr>
        <w:rFonts w:ascii="Segoe UI Symbol" w:eastAsia="Segoe UI Symbol" w:hAnsi="Segoe UI Symbol" w:cs="Segoe UI Symbol"/>
        <w:b w:val="0"/>
        <w:i w:val="0"/>
        <w:strike w:val="0"/>
        <w:dstrike w:val="0"/>
        <w:color w:val="353535"/>
        <w:sz w:val="16"/>
        <w:szCs w:val="16"/>
        <w:u w:val="none" w:color="000000"/>
        <w:bdr w:val="none" w:sz="0" w:space="0" w:color="auto"/>
        <w:shd w:val="clear" w:color="auto" w:fill="auto"/>
        <w:vertAlign w:val="baseline"/>
      </w:rPr>
    </w:lvl>
    <w:lvl w:ilvl="2" w:tplc="D50A6C38">
      <w:start w:val="1"/>
      <w:numFmt w:val="bullet"/>
      <w:lvlText w:val="▪"/>
      <w:lvlJc w:val="left"/>
      <w:pPr>
        <w:ind w:left="1978"/>
      </w:pPr>
      <w:rPr>
        <w:rFonts w:ascii="Segoe UI Symbol" w:eastAsia="Segoe UI Symbol" w:hAnsi="Segoe UI Symbol" w:cs="Segoe UI Symbol"/>
        <w:b w:val="0"/>
        <w:i w:val="0"/>
        <w:strike w:val="0"/>
        <w:dstrike w:val="0"/>
        <w:color w:val="353535"/>
        <w:sz w:val="16"/>
        <w:szCs w:val="16"/>
        <w:u w:val="none" w:color="000000"/>
        <w:bdr w:val="none" w:sz="0" w:space="0" w:color="auto"/>
        <w:shd w:val="clear" w:color="auto" w:fill="auto"/>
        <w:vertAlign w:val="baseline"/>
      </w:rPr>
    </w:lvl>
    <w:lvl w:ilvl="3" w:tplc="2CF6320E">
      <w:start w:val="1"/>
      <w:numFmt w:val="bullet"/>
      <w:lvlText w:val="•"/>
      <w:lvlJc w:val="left"/>
      <w:pPr>
        <w:ind w:left="2698"/>
      </w:pPr>
      <w:rPr>
        <w:rFonts w:ascii="Arial" w:eastAsia="Arial" w:hAnsi="Arial" w:cs="Arial"/>
        <w:b w:val="0"/>
        <w:i w:val="0"/>
        <w:strike w:val="0"/>
        <w:dstrike w:val="0"/>
        <w:color w:val="353535"/>
        <w:sz w:val="16"/>
        <w:szCs w:val="16"/>
        <w:u w:val="none" w:color="000000"/>
        <w:bdr w:val="none" w:sz="0" w:space="0" w:color="auto"/>
        <w:shd w:val="clear" w:color="auto" w:fill="auto"/>
        <w:vertAlign w:val="baseline"/>
      </w:rPr>
    </w:lvl>
    <w:lvl w:ilvl="4" w:tplc="BF328518">
      <w:start w:val="1"/>
      <w:numFmt w:val="bullet"/>
      <w:lvlText w:val="o"/>
      <w:lvlJc w:val="left"/>
      <w:pPr>
        <w:ind w:left="3418"/>
      </w:pPr>
      <w:rPr>
        <w:rFonts w:ascii="Segoe UI Symbol" w:eastAsia="Segoe UI Symbol" w:hAnsi="Segoe UI Symbol" w:cs="Segoe UI Symbol"/>
        <w:b w:val="0"/>
        <w:i w:val="0"/>
        <w:strike w:val="0"/>
        <w:dstrike w:val="0"/>
        <w:color w:val="353535"/>
        <w:sz w:val="16"/>
        <w:szCs w:val="16"/>
        <w:u w:val="none" w:color="000000"/>
        <w:bdr w:val="none" w:sz="0" w:space="0" w:color="auto"/>
        <w:shd w:val="clear" w:color="auto" w:fill="auto"/>
        <w:vertAlign w:val="baseline"/>
      </w:rPr>
    </w:lvl>
    <w:lvl w:ilvl="5" w:tplc="6C64B914">
      <w:start w:val="1"/>
      <w:numFmt w:val="bullet"/>
      <w:lvlText w:val="▪"/>
      <w:lvlJc w:val="left"/>
      <w:pPr>
        <w:ind w:left="4138"/>
      </w:pPr>
      <w:rPr>
        <w:rFonts w:ascii="Segoe UI Symbol" w:eastAsia="Segoe UI Symbol" w:hAnsi="Segoe UI Symbol" w:cs="Segoe UI Symbol"/>
        <w:b w:val="0"/>
        <w:i w:val="0"/>
        <w:strike w:val="0"/>
        <w:dstrike w:val="0"/>
        <w:color w:val="353535"/>
        <w:sz w:val="16"/>
        <w:szCs w:val="16"/>
        <w:u w:val="none" w:color="000000"/>
        <w:bdr w:val="none" w:sz="0" w:space="0" w:color="auto"/>
        <w:shd w:val="clear" w:color="auto" w:fill="auto"/>
        <w:vertAlign w:val="baseline"/>
      </w:rPr>
    </w:lvl>
    <w:lvl w:ilvl="6" w:tplc="ED0A4E50">
      <w:start w:val="1"/>
      <w:numFmt w:val="bullet"/>
      <w:lvlText w:val="•"/>
      <w:lvlJc w:val="left"/>
      <w:pPr>
        <w:ind w:left="4858"/>
      </w:pPr>
      <w:rPr>
        <w:rFonts w:ascii="Arial" w:eastAsia="Arial" w:hAnsi="Arial" w:cs="Arial"/>
        <w:b w:val="0"/>
        <w:i w:val="0"/>
        <w:strike w:val="0"/>
        <w:dstrike w:val="0"/>
        <w:color w:val="353535"/>
        <w:sz w:val="16"/>
        <w:szCs w:val="16"/>
        <w:u w:val="none" w:color="000000"/>
        <w:bdr w:val="none" w:sz="0" w:space="0" w:color="auto"/>
        <w:shd w:val="clear" w:color="auto" w:fill="auto"/>
        <w:vertAlign w:val="baseline"/>
      </w:rPr>
    </w:lvl>
    <w:lvl w:ilvl="7" w:tplc="C254B5BA">
      <w:start w:val="1"/>
      <w:numFmt w:val="bullet"/>
      <w:lvlText w:val="o"/>
      <w:lvlJc w:val="left"/>
      <w:pPr>
        <w:ind w:left="5578"/>
      </w:pPr>
      <w:rPr>
        <w:rFonts w:ascii="Segoe UI Symbol" w:eastAsia="Segoe UI Symbol" w:hAnsi="Segoe UI Symbol" w:cs="Segoe UI Symbol"/>
        <w:b w:val="0"/>
        <w:i w:val="0"/>
        <w:strike w:val="0"/>
        <w:dstrike w:val="0"/>
        <w:color w:val="353535"/>
        <w:sz w:val="16"/>
        <w:szCs w:val="16"/>
        <w:u w:val="none" w:color="000000"/>
        <w:bdr w:val="none" w:sz="0" w:space="0" w:color="auto"/>
        <w:shd w:val="clear" w:color="auto" w:fill="auto"/>
        <w:vertAlign w:val="baseline"/>
      </w:rPr>
    </w:lvl>
    <w:lvl w:ilvl="8" w:tplc="10A4C60C">
      <w:start w:val="1"/>
      <w:numFmt w:val="bullet"/>
      <w:lvlText w:val="▪"/>
      <w:lvlJc w:val="left"/>
      <w:pPr>
        <w:ind w:left="6298"/>
      </w:pPr>
      <w:rPr>
        <w:rFonts w:ascii="Segoe UI Symbol" w:eastAsia="Segoe UI Symbol" w:hAnsi="Segoe UI Symbol" w:cs="Segoe UI Symbol"/>
        <w:b w:val="0"/>
        <w:i w:val="0"/>
        <w:strike w:val="0"/>
        <w:dstrike w:val="0"/>
        <w:color w:val="353535"/>
        <w:sz w:val="16"/>
        <w:szCs w:val="16"/>
        <w:u w:val="none" w:color="000000"/>
        <w:bdr w:val="none" w:sz="0" w:space="0" w:color="auto"/>
        <w:shd w:val="clear" w:color="auto" w:fill="auto"/>
        <w:vertAlign w:val="baseline"/>
      </w:rPr>
    </w:lvl>
  </w:abstractNum>
  <w:abstractNum w:abstractNumId="3" w15:restartNumberingAfterBreak="0">
    <w:nsid w:val="4ACF1E90"/>
    <w:multiLevelType w:val="hybridMultilevel"/>
    <w:tmpl w:val="DB40D98C"/>
    <w:lvl w:ilvl="0" w:tplc="F5823802">
      <w:start w:val="1"/>
      <w:numFmt w:val="bullet"/>
      <w:lvlText w:val="•"/>
      <w:lvlJc w:val="left"/>
      <w:pPr>
        <w:ind w:left="710" w:hanging="360"/>
      </w:pPr>
      <w:rPr>
        <w:rFonts w:ascii="Arial" w:eastAsia="Arial" w:hAnsi="Arial" w:cs="Arial" w:hint="default"/>
        <w:b w:val="0"/>
        <w:i w:val="0"/>
        <w:strike w:val="0"/>
        <w:dstrike w:val="0"/>
        <w:color w:val="353535"/>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93DAA"/>
    <w:multiLevelType w:val="hybridMultilevel"/>
    <w:tmpl w:val="D880595E"/>
    <w:lvl w:ilvl="0" w:tplc="F3C67E4C">
      <w:start w:val="1"/>
      <w:numFmt w:val="bullet"/>
      <w:lvlText w:val="•"/>
      <w:lvlJc w:val="left"/>
      <w:pPr>
        <w:ind w:left="3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B0276B6">
      <w:start w:val="1"/>
      <w:numFmt w:val="bullet"/>
      <w:lvlText w:val="o"/>
      <w:lvlJc w:val="left"/>
      <w:pPr>
        <w:ind w:left="12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4C0097C">
      <w:start w:val="1"/>
      <w:numFmt w:val="bullet"/>
      <w:lvlText w:val="▪"/>
      <w:lvlJc w:val="left"/>
      <w:pPr>
        <w:ind w:left="19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3D04A7A">
      <w:start w:val="1"/>
      <w:numFmt w:val="bullet"/>
      <w:lvlText w:val="•"/>
      <w:lvlJc w:val="left"/>
      <w:pPr>
        <w:ind w:left="2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2640FE">
      <w:start w:val="1"/>
      <w:numFmt w:val="bullet"/>
      <w:lvlText w:val="o"/>
      <w:lvlJc w:val="left"/>
      <w:pPr>
        <w:ind w:left="34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F426ECE">
      <w:start w:val="1"/>
      <w:numFmt w:val="bullet"/>
      <w:lvlText w:val="▪"/>
      <w:lvlJc w:val="left"/>
      <w:pPr>
        <w:ind w:left="41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4861FD2">
      <w:start w:val="1"/>
      <w:numFmt w:val="bullet"/>
      <w:lvlText w:val="•"/>
      <w:lvlJc w:val="left"/>
      <w:pPr>
        <w:ind w:left="4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F623A9C">
      <w:start w:val="1"/>
      <w:numFmt w:val="bullet"/>
      <w:lvlText w:val="o"/>
      <w:lvlJc w:val="left"/>
      <w:pPr>
        <w:ind w:left="55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430F1CE">
      <w:start w:val="1"/>
      <w:numFmt w:val="bullet"/>
      <w:lvlText w:val="▪"/>
      <w:lvlJc w:val="left"/>
      <w:pPr>
        <w:ind w:left="63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906908799">
    <w:abstractNumId w:val="2"/>
  </w:num>
  <w:num w:numId="2" w16cid:durableId="1933662399">
    <w:abstractNumId w:val="1"/>
  </w:num>
  <w:num w:numId="3" w16cid:durableId="1686324365">
    <w:abstractNumId w:val="4"/>
  </w:num>
  <w:num w:numId="4" w16cid:durableId="1148668418">
    <w:abstractNumId w:val="0"/>
  </w:num>
  <w:num w:numId="5" w16cid:durableId="1412698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7B2"/>
    <w:rsid w:val="0016332C"/>
    <w:rsid w:val="001B2FB2"/>
    <w:rsid w:val="00212E1E"/>
    <w:rsid w:val="002A4FF9"/>
    <w:rsid w:val="0034534B"/>
    <w:rsid w:val="003A0B1D"/>
    <w:rsid w:val="009D1AF7"/>
    <w:rsid w:val="00BE0DFC"/>
    <w:rsid w:val="00E657B2"/>
    <w:rsid w:val="00E9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2D8A"/>
  <w15:docId w15:val="{30F00EE9-FAA2-804D-8621-D9E1A3B5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10" w:hanging="10"/>
    </w:pPr>
    <w:rPr>
      <w:rFonts w:ascii="Cambria" w:eastAsia="Cambria" w:hAnsi="Cambria" w:cs="Times New Roman"/>
      <w:color w:val="000000"/>
      <w:sz w:val="18"/>
      <w:lang w:val="en" w:eastAsia="en"/>
    </w:rPr>
  </w:style>
  <w:style w:type="paragraph" w:styleId="Heading1">
    <w:name w:val="heading 1"/>
    <w:next w:val="Normal"/>
    <w:link w:val="Heading1Char"/>
    <w:uiPriority w:val="9"/>
    <w:qFormat/>
    <w:pPr>
      <w:keepNext/>
      <w:keepLines/>
      <w:spacing w:line="259" w:lineRule="auto"/>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line="259" w:lineRule="auto"/>
      <w:outlineLvl w:val="1"/>
    </w:pPr>
    <w:rPr>
      <w:rFonts w:ascii="Cambria" w:eastAsia="Cambria" w:hAnsi="Cambria" w:cs="Cambria"/>
      <w:b/>
      <w:color w:val="000000"/>
      <w:sz w:val="22"/>
    </w:rPr>
  </w:style>
  <w:style w:type="paragraph" w:styleId="Heading3">
    <w:name w:val="heading 3"/>
    <w:next w:val="Normal"/>
    <w:link w:val="Heading3Char"/>
    <w:uiPriority w:val="9"/>
    <w:unhideWhenUsed/>
    <w:qFormat/>
    <w:pPr>
      <w:keepNext/>
      <w:keepLines/>
      <w:spacing w:line="259" w:lineRule="auto"/>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mbria" w:eastAsia="Cambria" w:hAnsi="Cambria" w:cs="Cambria"/>
      <w:b/>
      <w:color w:val="000000"/>
      <w:sz w:val="24"/>
    </w:rPr>
  </w:style>
  <w:style w:type="paragraph" w:styleId="ListParagraph">
    <w:name w:val="List Paragraph"/>
    <w:basedOn w:val="Normal"/>
    <w:uiPriority w:val="34"/>
    <w:qFormat/>
    <w:rsid w:val="0016332C"/>
    <w:pPr>
      <w:ind w:left="720"/>
      <w:contextualSpacing/>
    </w:pPr>
  </w:style>
  <w:style w:type="character" w:styleId="Hyperlink">
    <w:name w:val="Hyperlink"/>
    <w:basedOn w:val="DefaultParagraphFont"/>
    <w:uiPriority w:val="99"/>
    <w:unhideWhenUsed/>
    <w:rsid w:val="0034534B"/>
    <w:rPr>
      <w:color w:val="0563C1" w:themeColor="hyperlink"/>
      <w:u w:val="single"/>
    </w:rPr>
  </w:style>
  <w:style w:type="character" w:styleId="UnresolvedMention">
    <w:name w:val="Unresolved Mention"/>
    <w:basedOn w:val="DefaultParagraphFont"/>
    <w:uiPriority w:val="99"/>
    <w:semiHidden/>
    <w:unhideWhenUsed/>
    <w:rsid w:val="00345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1analysisdash.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McIntosh</dc:creator>
  <cp:keywords/>
  <cp:lastModifiedBy>Am Kh</cp:lastModifiedBy>
  <cp:revision>5</cp:revision>
  <cp:lastPrinted>2024-07-15T18:49:00Z</cp:lastPrinted>
  <dcterms:created xsi:type="dcterms:W3CDTF">2024-07-15T18:49:00Z</dcterms:created>
  <dcterms:modified xsi:type="dcterms:W3CDTF">2024-07-15T19:52:00Z</dcterms:modified>
</cp:coreProperties>
</file>