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Pr="00A06340" w:rsidRDefault="00785EBB" w:rsidP="00A06340">
      <w:pPr>
        <w:jc w:val="center"/>
        <w:rPr>
          <w:rFonts w:ascii="Georgia" w:hAnsi="Georgia"/>
          <w:b/>
          <w:sz w:val="40"/>
          <w:u w:val="single"/>
        </w:rPr>
      </w:pPr>
      <w:r w:rsidRPr="00A06340">
        <w:rPr>
          <w:rFonts w:ascii="Georgia" w:hAnsi="Georgia"/>
          <w:b/>
          <w:sz w:val="40"/>
          <w:u w:val="single"/>
        </w:rPr>
        <w:t xml:space="preserve">TUDORS: </w:t>
      </w:r>
      <w:r w:rsidR="00990B56" w:rsidRPr="00A06340">
        <w:rPr>
          <w:rFonts w:ascii="Georgia" w:hAnsi="Georgia"/>
          <w:b/>
          <w:sz w:val="40"/>
          <w:u w:val="single"/>
        </w:rPr>
        <w:t>SOCIETY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600"/>
        <w:gridCol w:w="3870"/>
        <w:gridCol w:w="3600"/>
        <w:gridCol w:w="6379"/>
      </w:tblGrid>
      <w:tr w:rsidR="007D0180" w:rsidTr="007D0180">
        <w:trPr>
          <w:trHeight w:val="233"/>
        </w:trPr>
        <w:tc>
          <w:tcPr>
            <w:tcW w:w="3528" w:type="dxa"/>
          </w:tcPr>
          <w:p w:rsidR="00785EBB" w:rsidRPr="00B35887" w:rsidRDefault="00785EBB">
            <w:pPr>
              <w:rPr>
                <w:rFonts w:ascii="Georgia" w:hAnsi="Georgia"/>
                <w:b/>
                <w:sz w:val="32"/>
              </w:rPr>
            </w:pPr>
            <w:r w:rsidRPr="00B35887">
              <w:rPr>
                <w:rFonts w:ascii="Georgia" w:hAnsi="Georgia"/>
                <w:b/>
                <w:sz w:val="32"/>
              </w:rPr>
              <w:t>HENRY VII</w:t>
            </w:r>
          </w:p>
        </w:tc>
        <w:tc>
          <w:tcPr>
            <w:tcW w:w="3600" w:type="dxa"/>
          </w:tcPr>
          <w:p w:rsidR="00785EBB" w:rsidRPr="00B35887" w:rsidRDefault="00785EBB">
            <w:pPr>
              <w:rPr>
                <w:rFonts w:ascii="Georgia" w:hAnsi="Georgia"/>
                <w:b/>
                <w:sz w:val="32"/>
              </w:rPr>
            </w:pPr>
            <w:r w:rsidRPr="00B35887">
              <w:rPr>
                <w:rFonts w:ascii="Georgia" w:hAnsi="Georgia"/>
                <w:b/>
                <w:sz w:val="32"/>
              </w:rPr>
              <w:t>HENRY VIII</w:t>
            </w:r>
          </w:p>
        </w:tc>
        <w:tc>
          <w:tcPr>
            <w:tcW w:w="3870" w:type="dxa"/>
          </w:tcPr>
          <w:p w:rsidR="00785EBB" w:rsidRPr="00B35887" w:rsidRDefault="00785EBB">
            <w:pPr>
              <w:rPr>
                <w:rFonts w:ascii="Georgia" w:hAnsi="Georgia"/>
                <w:b/>
                <w:sz w:val="32"/>
              </w:rPr>
            </w:pPr>
            <w:r w:rsidRPr="00B35887">
              <w:rPr>
                <w:rFonts w:ascii="Georgia" w:hAnsi="Georgia"/>
                <w:b/>
                <w:sz w:val="32"/>
              </w:rPr>
              <w:t>EDWARD VI</w:t>
            </w:r>
          </w:p>
        </w:tc>
        <w:tc>
          <w:tcPr>
            <w:tcW w:w="3600" w:type="dxa"/>
          </w:tcPr>
          <w:p w:rsidR="00785EBB" w:rsidRPr="00B35887" w:rsidRDefault="00785EBB">
            <w:pPr>
              <w:rPr>
                <w:rFonts w:ascii="Georgia" w:hAnsi="Georgia"/>
                <w:b/>
                <w:sz w:val="32"/>
              </w:rPr>
            </w:pPr>
            <w:r w:rsidRPr="00B35887">
              <w:rPr>
                <w:rFonts w:ascii="Georgia" w:hAnsi="Georgia"/>
                <w:b/>
                <w:sz w:val="32"/>
              </w:rPr>
              <w:t xml:space="preserve">MARY I </w:t>
            </w:r>
          </w:p>
        </w:tc>
        <w:tc>
          <w:tcPr>
            <w:tcW w:w="6379" w:type="dxa"/>
          </w:tcPr>
          <w:p w:rsidR="00785EBB" w:rsidRPr="00B35887" w:rsidRDefault="00785EBB">
            <w:pPr>
              <w:rPr>
                <w:rFonts w:ascii="Georgia" w:hAnsi="Georgia"/>
                <w:b/>
                <w:sz w:val="32"/>
              </w:rPr>
            </w:pPr>
            <w:r w:rsidRPr="00B35887">
              <w:rPr>
                <w:rFonts w:ascii="Georgia" w:hAnsi="Georgia"/>
                <w:b/>
                <w:sz w:val="32"/>
              </w:rPr>
              <w:t>ELIZABETH I</w:t>
            </w:r>
          </w:p>
        </w:tc>
      </w:tr>
      <w:tr w:rsidR="007D0180" w:rsidTr="007D0180">
        <w:trPr>
          <w:trHeight w:val="85"/>
        </w:trPr>
        <w:tc>
          <w:tcPr>
            <w:tcW w:w="3528" w:type="dxa"/>
          </w:tcPr>
          <w:p w:rsidR="00785EBB" w:rsidRPr="007D0180" w:rsidRDefault="00A12A52" w:rsidP="00A12A5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The feudal system which had been in the 15</w:t>
            </w:r>
            <w:r w:rsidRPr="007D0180">
              <w:rPr>
                <w:sz w:val="20"/>
                <w:szCs w:val="20"/>
                <w:vertAlign w:val="superscript"/>
              </w:rPr>
              <w:t>th</w:t>
            </w:r>
            <w:r w:rsidRPr="007D0180">
              <w:rPr>
                <w:sz w:val="20"/>
                <w:szCs w:val="20"/>
              </w:rPr>
              <w:t xml:space="preserve"> ©</w:t>
            </w:r>
            <w:r w:rsidR="007D0180" w:rsidRPr="007D0180">
              <w:rPr>
                <w:sz w:val="20"/>
                <w:szCs w:val="20"/>
              </w:rPr>
              <w:t xml:space="preserve"> -</w:t>
            </w:r>
            <w:r w:rsidR="00565C7F" w:rsidRPr="007D0180">
              <w:rPr>
                <w:sz w:val="20"/>
                <w:szCs w:val="20"/>
              </w:rPr>
              <w:t xml:space="preserve"> no longer apparent - </w:t>
            </w:r>
            <w:r w:rsidRPr="007D0180">
              <w:rPr>
                <w:sz w:val="20"/>
                <w:szCs w:val="20"/>
              </w:rPr>
              <w:t xml:space="preserve"> economic </w:t>
            </w:r>
            <w:r w:rsidR="00565C7F" w:rsidRPr="007D0180">
              <w:rPr>
                <w:sz w:val="20"/>
                <w:szCs w:val="20"/>
              </w:rPr>
              <w:t xml:space="preserve">pressures </w:t>
            </w:r>
            <w:r w:rsidR="007D0180" w:rsidRPr="007D0180">
              <w:rPr>
                <w:sz w:val="20"/>
                <w:szCs w:val="20"/>
              </w:rPr>
              <w:t xml:space="preserve">increased social mobility - </w:t>
            </w:r>
            <w:r w:rsidRPr="007D0180">
              <w:rPr>
                <w:sz w:val="20"/>
                <w:szCs w:val="20"/>
              </w:rPr>
              <w:t xml:space="preserve">increased alarm </w:t>
            </w:r>
            <w:r w:rsidR="007D0180" w:rsidRPr="007D0180">
              <w:rPr>
                <w:sz w:val="20"/>
                <w:szCs w:val="20"/>
              </w:rPr>
              <w:t xml:space="preserve">amongst upper-class members - </w:t>
            </w:r>
            <w:r w:rsidRPr="007D0180">
              <w:rPr>
                <w:sz w:val="20"/>
                <w:szCs w:val="20"/>
              </w:rPr>
              <w:t xml:space="preserve">tried </w:t>
            </w:r>
            <w:r w:rsidR="00565C7F" w:rsidRPr="007D0180">
              <w:rPr>
                <w:sz w:val="20"/>
                <w:szCs w:val="20"/>
              </w:rPr>
              <w:t xml:space="preserve">passing sumptuary laws but </w:t>
            </w:r>
            <w:r w:rsidRPr="007D0180">
              <w:rPr>
                <w:sz w:val="20"/>
                <w:szCs w:val="20"/>
              </w:rPr>
              <w:t xml:space="preserve">were unenforceable. </w:t>
            </w:r>
          </w:p>
          <w:p w:rsidR="00A12A52" w:rsidRPr="007D0180" w:rsidRDefault="00565C7F" w:rsidP="00A12A5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nobility</w:t>
            </w:r>
            <w:r w:rsidR="00A12A52" w:rsidRPr="007D0180">
              <w:rPr>
                <w:sz w:val="20"/>
                <w:szCs w:val="20"/>
              </w:rPr>
              <w:t xml:space="preserve"> dominated landownership – peerage remained of no more than 50 or 60 men </w:t>
            </w:r>
          </w:p>
          <w:p w:rsidR="00A12A52" w:rsidRPr="007D0180" w:rsidRDefault="00A12A52" w:rsidP="00A12A52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Controlled through system of bonds and recognisances </w:t>
            </w:r>
          </w:p>
          <w:p w:rsidR="00A12A52" w:rsidRPr="007D0180" w:rsidRDefault="00A12A52" w:rsidP="00A12A52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nobility’s main control of power was through bastard feudalism </w:t>
            </w:r>
          </w:p>
          <w:p w:rsidR="00A12A52" w:rsidRPr="007D0180" w:rsidRDefault="00A12A52" w:rsidP="00A12A5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retainin</w:t>
            </w:r>
            <w:r w:rsidR="007D0180" w:rsidRPr="007D0180">
              <w:rPr>
                <w:sz w:val="20"/>
                <w:szCs w:val="20"/>
              </w:rPr>
              <w:t>g laws passed in</w:t>
            </w:r>
            <w:r w:rsidRPr="007D0180">
              <w:rPr>
                <w:sz w:val="20"/>
                <w:szCs w:val="20"/>
              </w:rPr>
              <w:t xml:space="preserve"> 1486, 1487 and 1504</w:t>
            </w:r>
          </w:p>
          <w:p w:rsidR="00A12A52" w:rsidRPr="007D0180" w:rsidRDefault="00A12A52" w:rsidP="00565C7F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gentry were landowners</w:t>
            </w:r>
            <w:r w:rsidR="007D0180" w:rsidRPr="007D0180">
              <w:rPr>
                <w:sz w:val="20"/>
                <w:szCs w:val="20"/>
              </w:rPr>
              <w:t xml:space="preserve"> </w:t>
            </w:r>
            <w:r w:rsidRPr="007D0180">
              <w:rPr>
                <w:sz w:val="20"/>
                <w:szCs w:val="20"/>
              </w:rPr>
              <w:t>–</w:t>
            </w:r>
            <w:r w:rsidR="00565C7F" w:rsidRPr="007D0180">
              <w:rPr>
                <w:sz w:val="20"/>
                <w:szCs w:val="20"/>
              </w:rPr>
              <w:t xml:space="preserve"> </w:t>
            </w:r>
            <w:r w:rsidRPr="007D0180">
              <w:rPr>
                <w:sz w:val="20"/>
                <w:szCs w:val="20"/>
              </w:rPr>
              <w:t xml:space="preserve"> sought knighthood </w:t>
            </w:r>
            <w:r w:rsidR="00565C7F" w:rsidRPr="007D0180">
              <w:rPr>
                <w:sz w:val="20"/>
                <w:szCs w:val="20"/>
              </w:rPr>
              <w:t xml:space="preserve">- </w:t>
            </w:r>
            <w:r w:rsidRPr="007D0180">
              <w:rPr>
                <w:sz w:val="20"/>
                <w:szCs w:val="20"/>
              </w:rPr>
              <w:t xml:space="preserve">owned 15-20% of country’s land </w:t>
            </w:r>
          </w:p>
          <w:p w:rsidR="00A12A52" w:rsidRPr="007D0180" w:rsidRDefault="00A12A52" w:rsidP="00A12A5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Church – important for spiritual role and also a great landowner </w:t>
            </w:r>
          </w:p>
          <w:p w:rsidR="00A12A52" w:rsidRPr="007D0180" w:rsidRDefault="00A12A52" w:rsidP="00A12A5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below nobility, gentry and higher clergy were the commoners </w:t>
            </w:r>
          </w:p>
          <w:p w:rsidR="00194E57" w:rsidRPr="007D0180" w:rsidRDefault="00194E57" w:rsidP="00A12A52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2</w:t>
            </w:r>
            <w:r w:rsidRPr="007D0180">
              <w:rPr>
                <w:sz w:val="20"/>
                <w:szCs w:val="20"/>
                <w:vertAlign w:val="superscript"/>
              </w:rPr>
              <w:t>nd</w:t>
            </w:r>
            <w:r w:rsidRPr="007D0180">
              <w:rPr>
                <w:sz w:val="20"/>
                <w:szCs w:val="20"/>
              </w:rPr>
              <w:t xml:space="preserve"> half of 15</w:t>
            </w:r>
            <w:r w:rsidRPr="007D0180">
              <w:rPr>
                <w:sz w:val="20"/>
                <w:szCs w:val="20"/>
                <w:vertAlign w:val="superscript"/>
              </w:rPr>
              <w:t>th</w:t>
            </w:r>
            <w:r w:rsidRPr="007D0180">
              <w:rPr>
                <w:sz w:val="20"/>
                <w:szCs w:val="20"/>
              </w:rPr>
              <w:t xml:space="preserve"> © - living conditions for poor improved, real wages increased but inflation pressure towards end of © became evident</w:t>
            </w:r>
          </w:p>
          <w:p w:rsidR="00194E57" w:rsidRPr="007D0180" w:rsidRDefault="00194E57" w:rsidP="00194E5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England avoided subsistence crisis which often affected parts of the country </w:t>
            </w:r>
          </w:p>
          <w:p w:rsidR="00194E57" w:rsidRPr="007D0180" w:rsidRDefault="00194E57" w:rsidP="00194E5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The Yorkshire Rebellion, 1489 </w:t>
            </w:r>
          </w:p>
          <w:p w:rsidR="00194E57" w:rsidRPr="007D0180" w:rsidRDefault="00194E57" w:rsidP="00194E57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due to taxation for Brittany campaign </w:t>
            </w:r>
          </w:p>
          <w:p w:rsidR="00194E57" w:rsidRPr="007D0180" w:rsidRDefault="00194E57" w:rsidP="00194E57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notorious for murder of Earl of Northumberland </w:t>
            </w:r>
          </w:p>
          <w:p w:rsidR="00194E57" w:rsidRPr="007D0180" w:rsidRDefault="00194E57" w:rsidP="00194E5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The Cornish Rebellion, 1497 </w:t>
            </w:r>
          </w:p>
          <w:p w:rsidR="00194E57" w:rsidRPr="007D0180" w:rsidRDefault="00194E57" w:rsidP="00194E57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due to taxation for Scottish campaign </w:t>
            </w:r>
          </w:p>
          <w:p w:rsidR="00194E57" w:rsidRPr="007D0180" w:rsidRDefault="00194E57" w:rsidP="00194E57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proved greater threat due to: </w:t>
            </w:r>
          </w:p>
          <w:p w:rsidR="00194E57" w:rsidRPr="007D0180" w:rsidRDefault="00194E57" w:rsidP="00194E57">
            <w:pPr>
              <w:pStyle w:val="ListParagraph"/>
              <w:numPr>
                <w:ilvl w:val="2"/>
                <w:numId w:val="1"/>
              </w:numPr>
              <w:ind w:left="108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sheer no. involved (15,000)</w:t>
            </w:r>
          </w:p>
          <w:p w:rsidR="00194E57" w:rsidRPr="007D0180" w:rsidRDefault="00194E57" w:rsidP="00194E57">
            <w:pPr>
              <w:pStyle w:val="ListParagraph"/>
              <w:numPr>
                <w:ilvl w:val="2"/>
                <w:numId w:val="1"/>
              </w:numPr>
              <w:ind w:left="108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attempt to exploit rebellion by Warbeck </w:t>
            </w:r>
          </w:p>
          <w:p w:rsidR="00194E57" w:rsidRPr="007D0180" w:rsidRDefault="00194E57" w:rsidP="00194E57">
            <w:pPr>
              <w:pStyle w:val="ListParagraph"/>
              <w:numPr>
                <w:ilvl w:val="2"/>
                <w:numId w:val="1"/>
              </w:numPr>
              <w:ind w:left="108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rebels marched to London only being stopped at Blackheath </w:t>
            </w:r>
          </w:p>
          <w:p w:rsidR="00194E57" w:rsidRPr="007D0180" w:rsidRDefault="00194E57" w:rsidP="00194E57">
            <w:pPr>
              <w:pStyle w:val="ListParagraph"/>
              <w:numPr>
                <w:ilvl w:val="1"/>
                <w:numId w:val="1"/>
              </w:numPr>
              <w:ind w:left="7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Rebellion crushed easily by Lord Daubeney </w:t>
            </w:r>
          </w:p>
        </w:tc>
        <w:tc>
          <w:tcPr>
            <w:tcW w:w="3600" w:type="dxa"/>
          </w:tcPr>
          <w:p w:rsidR="00785EBB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growth of professional and commercial bourgeoisie </w:t>
            </w:r>
          </w:p>
          <w:p w:rsidR="00B35887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nobility and greater gentry had political and economic influence </w:t>
            </w:r>
          </w:p>
          <w:p w:rsidR="00B35887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size of peerage increased </w:t>
            </w:r>
          </w:p>
          <w:p w:rsidR="00B35887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about 5000 gentry families in 1540</w:t>
            </w:r>
          </w:p>
          <w:p w:rsidR="00B35887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about 200 </w:t>
            </w:r>
            <w:r w:rsidR="004E49C3" w:rsidRPr="007D0180">
              <w:rPr>
                <w:sz w:val="20"/>
                <w:szCs w:val="20"/>
              </w:rPr>
              <w:t>knightly</w:t>
            </w:r>
            <w:r w:rsidRPr="007D0180">
              <w:rPr>
                <w:sz w:val="20"/>
                <w:szCs w:val="20"/>
              </w:rPr>
              <w:t xml:space="preserve"> families in 1524</w:t>
            </w:r>
          </w:p>
          <w:p w:rsidR="00B35887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no. of gentry increased during the reign of Henry VIII </w:t>
            </w:r>
          </w:p>
          <w:p w:rsidR="00B35887" w:rsidRPr="007D0180" w:rsidRDefault="00B35887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2</w:t>
            </w:r>
            <w:r w:rsidRPr="007D0180">
              <w:rPr>
                <w:sz w:val="20"/>
                <w:szCs w:val="20"/>
                <w:vertAlign w:val="superscript"/>
              </w:rPr>
              <w:t>nd</w:t>
            </w:r>
            <w:r w:rsidRPr="007D0180">
              <w:rPr>
                <w:sz w:val="20"/>
                <w:szCs w:val="20"/>
              </w:rPr>
              <w:t xml:space="preserve"> ½ of reign – rise in rate of inflation lead to drop in real incomes </w:t>
            </w:r>
          </w:p>
          <w:p w:rsidR="00B35887" w:rsidRPr="007D0180" w:rsidRDefault="004E49C3" w:rsidP="00B35887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Law in Wales Act of 1536 bought Wales into same legal </w:t>
            </w:r>
            <w:r w:rsidR="00BD6823" w:rsidRPr="007D0180">
              <w:rPr>
                <w:sz w:val="20"/>
                <w:szCs w:val="20"/>
              </w:rPr>
              <w:t>framework</w:t>
            </w:r>
            <w:r w:rsidRPr="007D0180">
              <w:rPr>
                <w:sz w:val="20"/>
                <w:szCs w:val="20"/>
              </w:rPr>
              <w:t xml:space="preserve"> as England </w:t>
            </w:r>
          </w:p>
          <w:p w:rsidR="004E49C3" w:rsidRPr="007D0180" w:rsidRDefault="004E49C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2 English palatines – Lancashire, </w:t>
            </w:r>
            <w:r w:rsidR="00BD6823" w:rsidRPr="007D0180">
              <w:rPr>
                <w:sz w:val="20"/>
                <w:szCs w:val="20"/>
              </w:rPr>
              <w:t>Cheshire</w:t>
            </w:r>
            <w:r w:rsidRPr="007D0180">
              <w:rPr>
                <w:sz w:val="20"/>
                <w:szCs w:val="20"/>
              </w:rPr>
              <w:t xml:space="preserve"> and Durham – Act Resuming Liberties to the Crown of 1536 reduced level of independence enjoyed by the bishop </w:t>
            </w:r>
            <w:r w:rsidR="00BD6823" w:rsidRPr="007D0180">
              <w:rPr>
                <w:sz w:val="20"/>
                <w:szCs w:val="20"/>
              </w:rPr>
              <w:t xml:space="preserve">but didn’t destroy it completely </w:t>
            </w:r>
          </w:p>
          <w:p w:rsidR="00BD6823" w:rsidRPr="007D0180" w:rsidRDefault="00BD682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Establishment of Council in the North by Cromwell and Henry – permanent body of professional staff in York – had administrative and legal functions – kept north quiet in rebellions of 1549</w:t>
            </w:r>
          </w:p>
          <w:p w:rsidR="00BD6823" w:rsidRPr="007D0180" w:rsidRDefault="00BD682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dissolution of monasteries begins in 1536</w:t>
            </w:r>
          </w:p>
          <w:p w:rsidR="00BD6823" w:rsidRPr="007D0180" w:rsidRDefault="00BD682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royal injunctions of 1536</w:t>
            </w:r>
          </w:p>
          <w:p w:rsidR="00BD6823" w:rsidRPr="007D0180" w:rsidRDefault="00BD682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religious upheaval had lasting consequences:</w:t>
            </w:r>
          </w:p>
          <w:p w:rsidR="00BD6823" w:rsidRPr="007D0180" w:rsidRDefault="00BD6823" w:rsidP="00BD6823">
            <w:pPr>
              <w:pStyle w:val="ListParagraph"/>
              <w:numPr>
                <w:ilvl w:val="1"/>
                <w:numId w:val="1"/>
              </w:numPr>
              <w:ind w:left="84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land removed from Church and given to the Crown </w:t>
            </w:r>
          </w:p>
          <w:p w:rsidR="00BD6823" w:rsidRPr="007D0180" w:rsidRDefault="00BD6823" w:rsidP="00BD6823">
            <w:pPr>
              <w:pStyle w:val="ListParagraph"/>
              <w:numPr>
                <w:ilvl w:val="1"/>
                <w:numId w:val="1"/>
              </w:numPr>
              <w:ind w:left="84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monastic schools closed</w:t>
            </w:r>
          </w:p>
          <w:p w:rsidR="00BD6823" w:rsidRPr="007D0180" w:rsidRDefault="00BD6823" w:rsidP="00BD6823">
            <w:pPr>
              <w:pStyle w:val="ListParagraph"/>
              <w:numPr>
                <w:ilvl w:val="1"/>
                <w:numId w:val="1"/>
              </w:numPr>
              <w:ind w:left="84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monks and nuns became unemployed</w:t>
            </w:r>
          </w:p>
          <w:p w:rsidR="00BD6823" w:rsidRPr="007D0180" w:rsidRDefault="00BD6823" w:rsidP="00BD6823">
            <w:pPr>
              <w:pStyle w:val="ListParagraph"/>
              <w:numPr>
                <w:ilvl w:val="1"/>
                <w:numId w:val="1"/>
              </w:numPr>
              <w:ind w:left="84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monasteries offered employment and business opportunities which were lost </w:t>
            </w:r>
          </w:p>
          <w:p w:rsidR="00BD6823" w:rsidRPr="007D0180" w:rsidRDefault="00BD682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Resistance to taxation: Amicable Grant – dukes of Norfolk and Suffolk faced about 4000 taxation resistors – cloth workers unable to pay levy – King backed down</w:t>
            </w:r>
          </w:p>
          <w:p w:rsidR="00BD6823" w:rsidRPr="007D0180" w:rsidRDefault="00BD6823" w:rsidP="00BD6823">
            <w:pPr>
              <w:pStyle w:val="ListParagraph"/>
              <w:numPr>
                <w:ilvl w:val="0"/>
                <w:numId w:val="1"/>
              </w:numPr>
              <w:ind w:left="3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Lincolnshire Rising and Pilgrimage of Grace – 2 Oct 1536 – 16 Jan 1937 – both religious and secular motives – popular in terms of participation – quickly suppressed by Duke of Norfolk </w:t>
            </w:r>
          </w:p>
        </w:tc>
        <w:tc>
          <w:tcPr>
            <w:tcW w:w="3870" w:type="dxa"/>
          </w:tcPr>
          <w:p w:rsidR="00785EBB" w:rsidRPr="007D0180" w:rsidRDefault="007D0180" w:rsidP="007D0180">
            <w:pPr>
              <w:pStyle w:val="ListParagraph"/>
              <w:numPr>
                <w:ilvl w:val="0"/>
                <w:numId w:val="1"/>
              </w:numPr>
              <w:ind w:left="34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social </w:t>
            </w:r>
            <w:r w:rsidR="00044CFD" w:rsidRPr="007D0180">
              <w:rPr>
                <w:sz w:val="20"/>
                <w:szCs w:val="20"/>
              </w:rPr>
              <w:t xml:space="preserve">impact of religious changes under Somerset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sustained attack on religious experiences of ordinary people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plundering of Church’s resources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injunctions of 1547 attacked traditional Catholic practices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attack on chantries and plundering of their assets destroyed means of connecting the dead to the community they’d once been part of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attack on guilds and confraternities meant crown confiscated money and property which had previously underpinned charitable activities, feasts and celebrations </w:t>
            </w:r>
          </w:p>
          <w:p w:rsidR="00044CFD" w:rsidRPr="007D0180" w:rsidRDefault="00044CFD" w:rsidP="002D5B3B">
            <w:pPr>
              <w:pStyle w:val="ListParagraph"/>
              <w:numPr>
                <w:ilvl w:val="0"/>
                <w:numId w:val="1"/>
              </w:numPr>
              <w:ind w:left="34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social impact of religious change under Northumberland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expenditure on church goods declined after 1540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people less likely to leave money to their parish churches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decline of Church attendance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decline in no of candidates for ordination as priests</w:t>
            </w:r>
          </w:p>
          <w:p w:rsidR="00044CFD" w:rsidRPr="007D0180" w:rsidRDefault="007D0180" w:rsidP="002D5B3B">
            <w:pPr>
              <w:pStyle w:val="ListParagraph"/>
              <w:numPr>
                <w:ilvl w:val="0"/>
                <w:numId w:val="1"/>
              </w:numPr>
              <w:ind w:left="34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Causes of the rebellions</w:t>
            </w:r>
            <w:r w:rsidR="00044CFD" w:rsidRPr="007D0180">
              <w:rPr>
                <w:sz w:val="20"/>
                <w:szCs w:val="20"/>
              </w:rPr>
              <w:t>: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religious reasons </w:t>
            </w:r>
          </w:p>
          <w:p w:rsidR="00044CFD" w:rsidRPr="007D0180" w:rsidRDefault="00DE201F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Midlands</w:t>
            </w:r>
            <w:r w:rsidR="00044CFD" w:rsidRPr="007D0180">
              <w:rPr>
                <w:sz w:val="20"/>
                <w:szCs w:val="20"/>
              </w:rPr>
              <w:t xml:space="preserve"> and East Anglia – agrarian and social grievances – numerous reports of riots and of uprooting of enclosures </w:t>
            </w:r>
          </w:p>
          <w:p w:rsidR="00044CFD" w:rsidRPr="007D0180" w:rsidRDefault="00044CFD" w:rsidP="00044CFD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resentment of taxation – consistent </w:t>
            </w:r>
          </w:p>
          <w:p w:rsidR="00044CFD" w:rsidRPr="007D0180" w:rsidRDefault="00044CFD" w:rsidP="002D5B3B">
            <w:pPr>
              <w:pStyle w:val="ListParagraph"/>
              <w:numPr>
                <w:ilvl w:val="0"/>
                <w:numId w:val="1"/>
              </w:numPr>
              <w:ind w:left="34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Western Rebellion, </w:t>
            </w:r>
            <w:r w:rsidR="00DE201F" w:rsidRPr="007D0180">
              <w:rPr>
                <w:sz w:val="20"/>
                <w:szCs w:val="20"/>
              </w:rPr>
              <w:t xml:space="preserve">June – Aug </w:t>
            </w:r>
            <w:r w:rsidRPr="007D0180">
              <w:rPr>
                <w:sz w:val="20"/>
                <w:szCs w:val="20"/>
              </w:rPr>
              <w:t>1549</w:t>
            </w:r>
            <w:r w:rsidR="00DE201F" w:rsidRPr="007D0180">
              <w:rPr>
                <w:sz w:val="20"/>
                <w:szCs w:val="20"/>
              </w:rPr>
              <w:t xml:space="preserve"> </w:t>
            </w:r>
          </w:p>
          <w:p w:rsidR="00044CFD" w:rsidRPr="007D0180" w:rsidRDefault="00DE201F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in </w:t>
            </w:r>
            <w:r w:rsidR="00044CFD" w:rsidRPr="007D0180">
              <w:rPr>
                <w:sz w:val="20"/>
                <w:szCs w:val="20"/>
              </w:rPr>
              <w:t xml:space="preserve">Devon and Cornwall </w:t>
            </w:r>
          </w:p>
          <w:p w:rsidR="00044CFD" w:rsidRPr="007D0180" w:rsidRDefault="00044CFD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prompted by religious grievances </w:t>
            </w:r>
          </w:p>
          <w:p w:rsidR="00044CFD" w:rsidRPr="007D0180" w:rsidRDefault="00044CFD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wanted to reverse religious reforms </w:t>
            </w:r>
          </w:p>
          <w:p w:rsidR="00044CFD" w:rsidRPr="007D0180" w:rsidRDefault="00044CFD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provoked by distrust between rural labourers and landowners over taxation</w:t>
            </w:r>
          </w:p>
          <w:p w:rsidR="00044CFD" w:rsidRPr="007D0180" w:rsidRDefault="00044CFD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peasant labourers resented sheep tax </w:t>
            </w:r>
          </w:p>
          <w:p w:rsidR="00DE201F" w:rsidRPr="007D0180" w:rsidRDefault="00DE201F" w:rsidP="002D5B3B">
            <w:pPr>
              <w:pStyle w:val="ListParagraph"/>
              <w:numPr>
                <w:ilvl w:val="0"/>
                <w:numId w:val="1"/>
              </w:numPr>
              <w:ind w:left="34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Kett’s rebellion in East Anglia, July – Aug </w:t>
            </w:r>
          </w:p>
          <w:p w:rsidR="00DE201F" w:rsidRPr="007D0180" w:rsidRDefault="00DE201F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sense of class antagonism </w:t>
            </w:r>
          </w:p>
          <w:p w:rsidR="00DE201F" w:rsidRPr="007D0180" w:rsidRDefault="00DE201F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hatred of local government </w:t>
            </w:r>
            <w:r w:rsidR="006C4EA2" w:rsidRPr="007D0180">
              <w:rPr>
                <w:sz w:val="20"/>
                <w:szCs w:val="20"/>
              </w:rPr>
              <w:t>officials</w:t>
            </w:r>
            <w:r w:rsidRPr="007D0180">
              <w:rPr>
                <w:sz w:val="20"/>
                <w:szCs w:val="20"/>
              </w:rPr>
              <w:t xml:space="preserve"> </w:t>
            </w:r>
          </w:p>
          <w:p w:rsidR="00DE201F" w:rsidRPr="007D0180" w:rsidRDefault="00DE201F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resentment of abuse by landowner of the Norfolk </w:t>
            </w:r>
            <w:r w:rsidR="006C4EA2" w:rsidRPr="007D0180">
              <w:rPr>
                <w:sz w:val="20"/>
                <w:szCs w:val="20"/>
              </w:rPr>
              <w:t>fold course</w:t>
            </w:r>
            <w:r w:rsidRPr="007D0180">
              <w:rPr>
                <w:sz w:val="20"/>
                <w:szCs w:val="20"/>
              </w:rPr>
              <w:t xml:space="preserve"> </w:t>
            </w:r>
            <w:r w:rsidR="006C4EA2" w:rsidRPr="007D0180">
              <w:rPr>
                <w:sz w:val="20"/>
                <w:szCs w:val="20"/>
              </w:rPr>
              <w:t>system</w:t>
            </w:r>
            <w:r w:rsidRPr="007D0180">
              <w:rPr>
                <w:sz w:val="20"/>
                <w:szCs w:val="20"/>
              </w:rPr>
              <w:t xml:space="preserve"> </w:t>
            </w:r>
          </w:p>
          <w:p w:rsidR="00DE201F" w:rsidRPr="007D0180" w:rsidRDefault="006C4EA2" w:rsidP="00DE201F">
            <w:pPr>
              <w:pStyle w:val="ListParagraph"/>
              <w:numPr>
                <w:ilvl w:val="1"/>
                <w:numId w:val="1"/>
              </w:numPr>
              <w:ind w:left="6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frustration</w:t>
            </w:r>
            <w:r w:rsidR="00DE201F" w:rsidRPr="007D0180">
              <w:rPr>
                <w:sz w:val="20"/>
                <w:szCs w:val="20"/>
              </w:rPr>
              <w:t xml:space="preserve"> about maladministration locally of the Howards </w:t>
            </w:r>
          </w:p>
        </w:tc>
        <w:tc>
          <w:tcPr>
            <w:tcW w:w="3600" w:type="dxa"/>
          </w:tcPr>
          <w:p w:rsidR="00785EBB" w:rsidRPr="007D0180" w:rsidRDefault="00F73F64" w:rsidP="00F73F64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social impact of religious reform 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289 Protestants burnt for heresy 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burning failed to extinguish heresy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widespread variation in practices and reversal to Catholicism 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bulk of country remained Catholic </w:t>
            </w:r>
          </w:p>
          <w:p w:rsidR="00F73F64" w:rsidRPr="007D0180" w:rsidRDefault="00F73F64" w:rsidP="00F73F64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social impact of economic changes 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rapid increase in population 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harvest failures in 1555 and 1556 – bought severe food shortage and strain on real wages for the poor</w:t>
            </w:r>
          </w:p>
          <w:p w:rsidR="00F73F64" w:rsidRPr="007D0180" w:rsidRDefault="00F73F64" w:rsidP="00F73F64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‘sweating sickness’ in 1557 and 1558</w:t>
            </w:r>
          </w:p>
          <w:p w:rsidR="00F73F64" w:rsidRPr="007D0180" w:rsidRDefault="000E39E8" w:rsidP="000E39E8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Wyatt’s rebellion, 25 Jan – 7 Feb 1554</w:t>
            </w:r>
          </w:p>
          <w:p w:rsidR="000E39E8" w:rsidRPr="007D0180" w:rsidRDefault="000E39E8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Only Kent experienced serious rising </w:t>
            </w:r>
          </w:p>
          <w:p w:rsidR="000E39E8" w:rsidRPr="007D0180" w:rsidRDefault="000E39E8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Sir Thomas Wyatt raised forces of about 3,000 men </w:t>
            </w:r>
          </w:p>
          <w:p w:rsidR="000E39E8" w:rsidRPr="007D0180" w:rsidRDefault="00A06340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Causes</w:t>
            </w:r>
            <w:r w:rsidR="000E39E8" w:rsidRPr="007D0180">
              <w:rPr>
                <w:sz w:val="20"/>
                <w:szCs w:val="20"/>
              </w:rPr>
              <w:t>: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some motivated by religion 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Xenophobia 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decline in local cloth industry 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attracted some gentry who had lost office within the country 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9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resentment of royal marriage main grievance </w:t>
            </w:r>
          </w:p>
          <w:p w:rsidR="000E39E8" w:rsidRPr="007D0180" w:rsidRDefault="000E39E8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implicit objective to get rid of Mary though never stated </w:t>
            </w:r>
          </w:p>
          <w:p w:rsidR="000E39E8" w:rsidRPr="007D0180" w:rsidRDefault="000E39E8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highly significant because: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6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although Protestants minority in nu</w:t>
            </w:r>
            <w:r w:rsidR="00AC1598" w:rsidRPr="007D0180">
              <w:rPr>
                <w:sz w:val="20"/>
                <w:szCs w:val="20"/>
              </w:rPr>
              <w:t>m</w:t>
            </w:r>
            <w:r w:rsidRPr="007D0180">
              <w:rPr>
                <w:sz w:val="20"/>
                <w:szCs w:val="20"/>
              </w:rPr>
              <w:t xml:space="preserve">bers their religious opinions couldn’t be ignored 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6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demonstrated extent to which there was popular suspicion of proposed Spanish marriage </w:t>
            </w:r>
          </w:p>
          <w:p w:rsidR="000E39E8" w:rsidRPr="007D0180" w:rsidRDefault="000E39E8" w:rsidP="000E39E8">
            <w:pPr>
              <w:pStyle w:val="ListParagraph"/>
              <w:numPr>
                <w:ilvl w:val="2"/>
                <w:numId w:val="1"/>
              </w:numPr>
              <w:ind w:left="106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resulted in execution of Lady Jane Grey </w:t>
            </w:r>
          </w:p>
          <w:p w:rsidR="000E39E8" w:rsidRPr="007D0180" w:rsidRDefault="000E39E8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Elizabeth also arrested </w:t>
            </w:r>
          </w:p>
          <w:p w:rsidR="000E39E8" w:rsidRPr="007D0180" w:rsidRDefault="000E39E8" w:rsidP="000E39E8">
            <w:pPr>
              <w:pStyle w:val="ListParagraph"/>
              <w:numPr>
                <w:ilvl w:val="1"/>
                <w:numId w:val="1"/>
              </w:numPr>
              <w:ind w:left="735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Wyatt may have won had he secured City of London </w:t>
            </w:r>
          </w:p>
          <w:p w:rsidR="000E39E8" w:rsidRPr="007D0180" w:rsidRDefault="000E39E8" w:rsidP="000E39E8">
            <w:pPr>
              <w:pStyle w:val="ListParagraph"/>
              <w:ind w:left="375"/>
              <w:rPr>
                <w:sz w:val="20"/>
                <w:szCs w:val="20"/>
              </w:rPr>
            </w:pPr>
          </w:p>
        </w:tc>
        <w:tc>
          <w:tcPr>
            <w:tcW w:w="6379" w:type="dxa"/>
          </w:tcPr>
          <w:p w:rsidR="00785EBB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problems of poverty and vagabondage remained widespread </w:t>
            </w:r>
          </w:p>
          <w:p w:rsidR="004C63AE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increase in population </w:t>
            </w:r>
          </w:p>
          <w:p w:rsidR="004C63AE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real wages for labouring poor were lower than they had been © earlier </w:t>
            </w:r>
          </w:p>
          <w:p w:rsidR="004C63AE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wage rates consistently falling behind rises in prices </w:t>
            </w:r>
          </w:p>
          <w:p w:rsidR="004C63AE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harvest failures caused food sho</w:t>
            </w:r>
            <w:r w:rsidR="007D0180" w:rsidRPr="007D0180">
              <w:rPr>
                <w:sz w:val="20"/>
                <w:szCs w:val="20"/>
              </w:rPr>
              <w:t>r</w:t>
            </w:r>
            <w:r w:rsidRPr="007D0180">
              <w:rPr>
                <w:sz w:val="20"/>
                <w:szCs w:val="20"/>
              </w:rPr>
              <w:t>tages</w:t>
            </w:r>
          </w:p>
          <w:p w:rsidR="004C63AE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reformation destroyed institutions providing poor relief</w:t>
            </w:r>
          </w:p>
          <w:p w:rsidR="004C63AE" w:rsidRPr="007D0180" w:rsidRDefault="004C63AE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Acts passed in 1552 and 1555 and again in 1563 – national legislation was behind </w:t>
            </w:r>
            <w:r w:rsidR="00DC6857" w:rsidRPr="007D0180">
              <w:rPr>
                <w:sz w:val="20"/>
                <w:szCs w:val="20"/>
              </w:rPr>
              <w:t xml:space="preserve">local provisions which were set up in a no. of boroughs  e.g. Norwich and Ipswich </w:t>
            </w:r>
          </w:p>
          <w:p w:rsidR="00DC6857" w:rsidRPr="007D0180" w:rsidRDefault="00DC6857" w:rsidP="007D0180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society remained under aristocratic domination </w:t>
            </w:r>
            <w:r w:rsidR="007D0180" w:rsidRPr="007D0180">
              <w:rPr>
                <w:sz w:val="20"/>
                <w:szCs w:val="20"/>
              </w:rPr>
              <w:t xml:space="preserve">- </w:t>
            </w:r>
            <w:r w:rsidRPr="007D0180">
              <w:rPr>
                <w:sz w:val="20"/>
                <w:szCs w:val="20"/>
              </w:rPr>
              <w:t xml:space="preserve">few hereditary peers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gentry ranged from knights to landowners and included gentlemen and esquires who were JP’s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gap between rich and poor widened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beginning of consumer society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landed incomes increased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Act of 1572 – established principle that local ratepayers should be required to pay rather for the relief of their poor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Poor Law Act of 1576 – created national system of poor relief to be financed and administered locally – towns required to make provisions of the employment of deserving poor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Acts in 1598 and 1601 completed legislative process – praise designated institution for poor relief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treatm</w:t>
            </w:r>
            <w:r w:rsidR="007D0180" w:rsidRPr="007D0180">
              <w:rPr>
                <w:sz w:val="20"/>
                <w:szCs w:val="20"/>
              </w:rPr>
              <w:t>ent of undeserving poor was</w:t>
            </w:r>
            <w:r w:rsidRPr="007D0180">
              <w:rPr>
                <w:sz w:val="20"/>
                <w:szCs w:val="20"/>
              </w:rPr>
              <w:t xml:space="preserve"> harsh </w:t>
            </w:r>
          </w:p>
          <w:p w:rsidR="00DC6857" w:rsidRPr="007D0180" w:rsidRDefault="00DC6857" w:rsidP="007D0180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Act against vagrancy passed in 1547 though not enforceable </w:t>
            </w:r>
            <w:r w:rsidR="007D0180" w:rsidRPr="007D0180">
              <w:rPr>
                <w:sz w:val="20"/>
                <w:szCs w:val="20"/>
              </w:rPr>
              <w:t xml:space="preserve">- </w:t>
            </w:r>
            <w:r w:rsidRPr="007D0180">
              <w:rPr>
                <w:sz w:val="20"/>
                <w:szCs w:val="20"/>
              </w:rPr>
              <w:t xml:space="preserve">1572 Act added branding to range of punished and 1597 permitted whipping and execution for repeat offenders </w:t>
            </w:r>
          </w:p>
          <w:p w:rsidR="00DC6857" w:rsidRPr="007D0180" w:rsidRDefault="00DC6857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Ireland resisted policy of ‘Englishness’ and </w:t>
            </w:r>
            <w:r w:rsidR="00A06340" w:rsidRPr="007D0180">
              <w:rPr>
                <w:sz w:val="20"/>
                <w:szCs w:val="20"/>
              </w:rPr>
              <w:t>rebellions</w:t>
            </w:r>
            <w:r w:rsidRPr="007D0180">
              <w:rPr>
                <w:sz w:val="20"/>
                <w:szCs w:val="20"/>
              </w:rPr>
              <w:t xml:space="preserve"> broke out between </w:t>
            </w:r>
            <w:r w:rsidR="00A06340" w:rsidRPr="007D0180">
              <w:rPr>
                <w:sz w:val="20"/>
                <w:szCs w:val="20"/>
              </w:rPr>
              <w:t>Gaelic</w:t>
            </w:r>
            <w:r w:rsidRPr="007D0180">
              <w:rPr>
                <w:sz w:val="20"/>
                <w:szCs w:val="20"/>
              </w:rPr>
              <w:t xml:space="preserve"> Irish and Old English in 1569-1573 and 1579-1582</w:t>
            </w:r>
          </w:p>
          <w:p w:rsidR="00DC6857" w:rsidRPr="007D0180" w:rsidRDefault="00A06340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3</w:t>
            </w:r>
            <w:r w:rsidRPr="007D0180">
              <w:rPr>
                <w:sz w:val="20"/>
                <w:szCs w:val="20"/>
                <w:vertAlign w:val="superscript"/>
              </w:rPr>
              <w:t>rd</w:t>
            </w:r>
            <w:r w:rsidRPr="007D0180">
              <w:rPr>
                <w:sz w:val="20"/>
                <w:szCs w:val="20"/>
              </w:rPr>
              <w:t xml:space="preserve"> rebellion in 1595 had close links with Spanish attacks and lasted till Elizabeth’s death </w:t>
            </w:r>
          </w:p>
          <w:p w:rsidR="00A06340" w:rsidRPr="007D0180" w:rsidRDefault="00A06340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integration of English and Welsh continued </w:t>
            </w:r>
          </w:p>
          <w:p w:rsidR="00A06340" w:rsidRPr="007D0180" w:rsidRDefault="00A06340" w:rsidP="004C63AE">
            <w:pPr>
              <w:pStyle w:val="ListParagraph"/>
              <w:numPr>
                <w:ilvl w:val="0"/>
                <w:numId w:val="1"/>
              </w:numPr>
              <w:ind w:left="41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Northern Rebellion </w:t>
            </w:r>
            <w:r w:rsidR="007D0180" w:rsidRPr="007D0180">
              <w:rPr>
                <w:sz w:val="20"/>
                <w:szCs w:val="20"/>
              </w:rPr>
              <w:t>9</w:t>
            </w:r>
            <w:r w:rsidR="007D0180" w:rsidRPr="007D0180">
              <w:rPr>
                <w:sz w:val="20"/>
                <w:szCs w:val="20"/>
                <w:vertAlign w:val="superscript"/>
              </w:rPr>
              <w:t>th</w:t>
            </w:r>
            <w:r w:rsidR="007D0180" w:rsidRPr="007D0180">
              <w:rPr>
                <w:sz w:val="20"/>
                <w:szCs w:val="20"/>
              </w:rPr>
              <w:t xml:space="preserve"> Nov </w:t>
            </w:r>
            <w:r w:rsidRPr="007D0180">
              <w:rPr>
                <w:sz w:val="20"/>
                <w:szCs w:val="20"/>
              </w:rPr>
              <w:t>1569-70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in Durham and North riding of Yorkshire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headed by northern nobility – Earls of Northumberland and Westmoreland 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religious and political motives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proposed Duke of Norfolk should marry Mary, Queen of Scots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rebellion restated in Cumberland a month later but defeated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reasons it failed: </w:t>
            </w:r>
          </w:p>
          <w:p w:rsidR="00A06340" w:rsidRPr="007D0180" w:rsidRDefault="00A06340" w:rsidP="00A06340">
            <w:pPr>
              <w:pStyle w:val="ListParagraph"/>
              <w:numPr>
                <w:ilvl w:val="2"/>
                <w:numId w:val="1"/>
              </w:numPr>
              <w:ind w:left="12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disorganisation </w:t>
            </w:r>
          </w:p>
          <w:p w:rsidR="00A06340" w:rsidRPr="007D0180" w:rsidRDefault="00A06340" w:rsidP="00A06340">
            <w:pPr>
              <w:pStyle w:val="ListParagraph"/>
              <w:numPr>
                <w:ilvl w:val="2"/>
                <w:numId w:val="1"/>
              </w:numPr>
              <w:ind w:left="12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poor leadership </w:t>
            </w:r>
          </w:p>
          <w:p w:rsidR="00A06340" w:rsidRPr="007D0180" w:rsidRDefault="00A06340" w:rsidP="00A06340">
            <w:pPr>
              <w:pStyle w:val="ListParagraph"/>
              <w:numPr>
                <w:ilvl w:val="2"/>
                <w:numId w:val="1"/>
              </w:numPr>
              <w:ind w:left="12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lack of expected foreign support </w:t>
            </w:r>
          </w:p>
          <w:p w:rsidR="00A06340" w:rsidRPr="007D0180" w:rsidRDefault="00A06340" w:rsidP="00A06340">
            <w:pPr>
              <w:pStyle w:val="ListParagraph"/>
              <w:numPr>
                <w:ilvl w:val="2"/>
                <w:numId w:val="1"/>
              </w:numPr>
              <w:ind w:left="1220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decisive actions by the authorities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reveals governments lack of sight in differences between North and South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revealed problems of managing the nobility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demonstrated ruthlessness of Elizabethan government 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>rebellion – geographically limited</w:t>
            </w:r>
          </w:p>
          <w:p w:rsidR="00A06340" w:rsidRPr="007D0180" w:rsidRDefault="00A06340" w:rsidP="00A06340">
            <w:pPr>
              <w:pStyle w:val="ListParagraph"/>
              <w:numPr>
                <w:ilvl w:val="1"/>
                <w:numId w:val="1"/>
              </w:numPr>
              <w:ind w:left="808"/>
              <w:rPr>
                <w:sz w:val="20"/>
                <w:szCs w:val="20"/>
              </w:rPr>
            </w:pPr>
            <w:r w:rsidRPr="007D0180">
              <w:rPr>
                <w:sz w:val="20"/>
                <w:szCs w:val="20"/>
              </w:rPr>
              <w:t xml:space="preserve">didn’t get support of conservative nobility and little enthusiasm to get rid of Elizabeth </w:t>
            </w:r>
          </w:p>
        </w:tc>
      </w:tr>
    </w:tbl>
    <w:p w:rsidR="00785EBB" w:rsidRPr="00785EBB" w:rsidRDefault="00785EBB">
      <w:pPr>
        <w:rPr>
          <w:sz w:val="24"/>
        </w:rPr>
      </w:pPr>
      <w:bookmarkStart w:id="0" w:name="_GoBack"/>
      <w:bookmarkEnd w:id="0"/>
    </w:p>
    <w:sectPr w:rsidR="00785EBB" w:rsidRPr="00785EBB" w:rsidSect="00A12A52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2C82"/>
    <w:multiLevelType w:val="hybridMultilevel"/>
    <w:tmpl w:val="F978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BB"/>
    <w:rsid w:val="00044CFD"/>
    <w:rsid w:val="000E39E8"/>
    <w:rsid w:val="00194E57"/>
    <w:rsid w:val="002D5B3B"/>
    <w:rsid w:val="004C63AE"/>
    <w:rsid w:val="004E49C3"/>
    <w:rsid w:val="00565C7F"/>
    <w:rsid w:val="006A38E0"/>
    <w:rsid w:val="006C4EA2"/>
    <w:rsid w:val="006D36B7"/>
    <w:rsid w:val="00785EBB"/>
    <w:rsid w:val="007D0180"/>
    <w:rsid w:val="008423D1"/>
    <w:rsid w:val="00990B56"/>
    <w:rsid w:val="00A06340"/>
    <w:rsid w:val="00A12A52"/>
    <w:rsid w:val="00AC1598"/>
    <w:rsid w:val="00B35887"/>
    <w:rsid w:val="00BD6823"/>
    <w:rsid w:val="00DC6857"/>
    <w:rsid w:val="00DE201F"/>
    <w:rsid w:val="00F33581"/>
    <w:rsid w:val="00F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12</cp:revision>
  <dcterms:created xsi:type="dcterms:W3CDTF">2019-04-28T22:21:00Z</dcterms:created>
  <dcterms:modified xsi:type="dcterms:W3CDTF">2019-05-05T23:00:00Z</dcterms:modified>
</cp:coreProperties>
</file>