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19C13" w14:textId="77777777" w:rsidR="00827257" w:rsidRPr="007123F7" w:rsidRDefault="00827257" w:rsidP="00827257">
      <w:pPr>
        <w:jc w:val="center"/>
        <w:rPr>
          <w:rFonts w:ascii="Bodoni 72 Smallcaps Book" w:hAnsi="Bodoni 72 Smallcaps Book"/>
          <w:sz w:val="48"/>
          <w:szCs w:val="48"/>
        </w:rPr>
      </w:pPr>
      <w:r w:rsidRPr="007123F7">
        <w:rPr>
          <w:rFonts w:ascii="Bodoni 72 Smallcaps Book" w:hAnsi="Bodoni 72 Smallcaps Book"/>
          <w:sz w:val="48"/>
          <w:szCs w:val="48"/>
        </w:rPr>
        <w:t>Operation Research – Formulation</w:t>
      </w:r>
    </w:p>
    <w:p w14:paraId="736D3ED2" w14:textId="77777777" w:rsidR="00827257" w:rsidRDefault="00827257"/>
    <w:p w14:paraId="410FE7CA" w14:textId="77777777" w:rsidR="00827257" w:rsidRDefault="00827257">
      <w:pPr>
        <w:rPr>
          <w:b/>
        </w:rPr>
      </w:pPr>
      <w:r w:rsidRPr="00827257">
        <w:rPr>
          <w:b/>
          <w:u w:val="single"/>
        </w:rPr>
        <w:t>Sets:</w:t>
      </w:r>
    </w:p>
    <w:p w14:paraId="1A3C00A2" w14:textId="77777777" w:rsidR="00827257" w:rsidRPr="005A7C96" w:rsidRDefault="00827257">
      <w:pPr>
        <w:rPr>
          <w:sz w:val="22"/>
          <w:szCs w:val="22"/>
        </w:rPr>
      </w:pPr>
      <w:r w:rsidRPr="005A7C96">
        <w:rPr>
          <w:b/>
          <w:sz w:val="22"/>
          <w:szCs w:val="22"/>
        </w:rPr>
        <w:tab/>
      </w:r>
      <w:r w:rsidR="00FC12CF" w:rsidRPr="005A7C96">
        <w:rPr>
          <w:sz w:val="22"/>
          <w:szCs w:val="22"/>
        </w:rPr>
        <w:t>DC</w:t>
      </w:r>
      <w:r w:rsidRPr="005A7C96">
        <w:rPr>
          <w:sz w:val="22"/>
          <w:szCs w:val="22"/>
        </w:rPr>
        <w:t xml:space="preserve">     </w:t>
      </w:r>
      <w:r w:rsidR="00825D08" w:rsidRPr="005A7C96">
        <w:rPr>
          <w:sz w:val="22"/>
          <w:szCs w:val="22"/>
        </w:rPr>
        <w:tab/>
      </w:r>
      <w:r w:rsidR="00825D08" w:rsidRPr="005A7C96">
        <w:rPr>
          <w:sz w:val="22"/>
          <w:szCs w:val="22"/>
        </w:rPr>
        <w:tab/>
      </w:r>
      <w:r w:rsidRPr="005A7C96">
        <w:rPr>
          <w:sz w:val="22"/>
          <w:szCs w:val="22"/>
        </w:rPr>
        <w:t>:</w:t>
      </w:r>
      <w:r w:rsidR="005A7C96" w:rsidRPr="005A7C96">
        <w:rPr>
          <w:sz w:val="22"/>
          <w:szCs w:val="22"/>
        </w:rPr>
        <w:t xml:space="preserve"> </w:t>
      </w:r>
      <w:r w:rsidRPr="005A7C96">
        <w:rPr>
          <w:sz w:val="22"/>
          <w:szCs w:val="22"/>
        </w:rPr>
        <w:t xml:space="preserve">Set of distribution </w:t>
      </w:r>
      <w:r w:rsidR="005A7C96" w:rsidRPr="005A7C96">
        <w:rPr>
          <w:sz w:val="22"/>
          <w:szCs w:val="22"/>
        </w:rPr>
        <w:t>centers</w:t>
      </w:r>
    </w:p>
    <w:p w14:paraId="0AF10EF0" w14:textId="77777777" w:rsidR="00827257" w:rsidRPr="005A7C96" w:rsidRDefault="00827257">
      <w:pPr>
        <w:rPr>
          <w:sz w:val="22"/>
          <w:szCs w:val="22"/>
        </w:rPr>
      </w:pPr>
      <w:r w:rsidRPr="005A7C96">
        <w:rPr>
          <w:sz w:val="22"/>
          <w:szCs w:val="22"/>
        </w:rPr>
        <w:tab/>
      </w:r>
      <w:r w:rsidR="00FC12CF" w:rsidRPr="005A7C96">
        <w:rPr>
          <w:sz w:val="22"/>
          <w:szCs w:val="22"/>
        </w:rPr>
        <w:t>SM</w:t>
      </w:r>
      <w:r w:rsidRPr="005A7C96">
        <w:rPr>
          <w:sz w:val="22"/>
          <w:szCs w:val="22"/>
        </w:rPr>
        <w:tab/>
        <w:t xml:space="preserve"> </w:t>
      </w:r>
      <w:r w:rsidRPr="005A7C96">
        <w:rPr>
          <w:sz w:val="22"/>
          <w:szCs w:val="22"/>
        </w:rPr>
        <w:tab/>
        <w:t>:</w:t>
      </w:r>
      <w:r w:rsidR="005A7C96" w:rsidRPr="005A7C96">
        <w:rPr>
          <w:sz w:val="22"/>
          <w:szCs w:val="22"/>
        </w:rPr>
        <w:t xml:space="preserve"> </w:t>
      </w:r>
      <w:r w:rsidRPr="005A7C96">
        <w:rPr>
          <w:sz w:val="22"/>
          <w:szCs w:val="22"/>
        </w:rPr>
        <w:t>Set of supermarkets</w:t>
      </w:r>
    </w:p>
    <w:p w14:paraId="5CD6B69F" w14:textId="77777777" w:rsidR="00827257" w:rsidRPr="005A7C96" w:rsidRDefault="00827257">
      <w:pPr>
        <w:rPr>
          <w:sz w:val="22"/>
          <w:szCs w:val="22"/>
        </w:rPr>
      </w:pPr>
      <w:r w:rsidRPr="005A7C96">
        <w:rPr>
          <w:sz w:val="22"/>
          <w:szCs w:val="22"/>
        </w:rPr>
        <w:tab/>
      </w:r>
      <w:r w:rsidR="00FC12CF" w:rsidRPr="005A7C96">
        <w:rPr>
          <w:sz w:val="22"/>
          <w:szCs w:val="22"/>
        </w:rPr>
        <w:t>SC</w:t>
      </w:r>
      <w:r w:rsidRPr="005A7C96">
        <w:rPr>
          <w:sz w:val="22"/>
          <w:szCs w:val="22"/>
        </w:rPr>
        <w:t xml:space="preserve"> </w:t>
      </w:r>
      <w:r w:rsidRPr="005A7C96">
        <w:rPr>
          <w:sz w:val="22"/>
          <w:szCs w:val="22"/>
        </w:rPr>
        <w:tab/>
      </w:r>
      <w:r w:rsidRPr="005A7C96">
        <w:rPr>
          <w:sz w:val="22"/>
          <w:szCs w:val="22"/>
        </w:rPr>
        <w:tab/>
        <w:t>:</w:t>
      </w:r>
      <w:r w:rsidR="005A7C96" w:rsidRPr="005A7C96">
        <w:rPr>
          <w:sz w:val="22"/>
          <w:szCs w:val="22"/>
        </w:rPr>
        <w:t xml:space="preserve"> </w:t>
      </w:r>
      <w:r w:rsidRPr="005A7C96">
        <w:rPr>
          <w:sz w:val="22"/>
          <w:szCs w:val="22"/>
        </w:rPr>
        <w:t>Set of scenarios</w:t>
      </w:r>
    </w:p>
    <w:p w14:paraId="3428DCC3" w14:textId="77777777" w:rsidR="00827257" w:rsidRPr="005A7C96" w:rsidRDefault="00827257">
      <w:pPr>
        <w:rPr>
          <w:sz w:val="22"/>
          <w:szCs w:val="22"/>
        </w:rPr>
      </w:pPr>
      <w:r w:rsidRPr="005A7C96">
        <w:rPr>
          <w:sz w:val="22"/>
          <w:szCs w:val="22"/>
        </w:rPr>
        <w:tab/>
      </w:r>
      <w:r w:rsidR="00FC12CF" w:rsidRPr="005A7C96">
        <w:rPr>
          <w:sz w:val="22"/>
          <w:szCs w:val="22"/>
        </w:rPr>
        <w:t>L</w:t>
      </w:r>
      <w:r w:rsidRPr="005A7C96">
        <w:rPr>
          <w:sz w:val="22"/>
          <w:szCs w:val="22"/>
        </w:rPr>
        <w:t xml:space="preserve"> </w:t>
      </w:r>
      <w:r w:rsidRPr="005A7C96">
        <w:rPr>
          <w:sz w:val="22"/>
          <w:szCs w:val="22"/>
        </w:rPr>
        <w:tab/>
      </w:r>
      <w:r w:rsidRPr="005A7C96">
        <w:rPr>
          <w:sz w:val="22"/>
          <w:szCs w:val="22"/>
        </w:rPr>
        <w:tab/>
        <w:t>:</w:t>
      </w:r>
      <w:r w:rsidR="005A7C96" w:rsidRPr="005A7C96">
        <w:rPr>
          <w:sz w:val="22"/>
          <w:szCs w:val="22"/>
        </w:rPr>
        <w:t xml:space="preserve"> </w:t>
      </w:r>
      <w:r w:rsidRPr="005A7C96">
        <w:rPr>
          <w:sz w:val="22"/>
          <w:szCs w:val="22"/>
        </w:rPr>
        <w:t>Set of labour types</w:t>
      </w:r>
    </w:p>
    <w:p w14:paraId="1EA9E701" w14:textId="77777777" w:rsidR="009E71E7" w:rsidRDefault="009E71E7"/>
    <w:p w14:paraId="770FD3BF" w14:textId="77777777" w:rsidR="009E71E7" w:rsidRDefault="009E71E7">
      <w:r>
        <w:rPr>
          <w:b/>
          <w:u w:val="single"/>
        </w:rPr>
        <w:t>Data:</w:t>
      </w:r>
    </w:p>
    <w:p w14:paraId="353B440B" w14:textId="77777777" w:rsidR="009E71E7" w:rsidRPr="005A7C96" w:rsidRDefault="009E71E7" w:rsidP="009E71E7">
      <w:pPr>
        <w:ind w:left="720"/>
        <w:rPr>
          <w:sz w:val="22"/>
          <w:szCs w:val="22"/>
        </w:rPr>
      </w:pPr>
      <w:proofErr w:type="spellStart"/>
      <w:r w:rsidRPr="005A7C96">
        <w:rPr>
          <w:sz w:val="22"/>
          <w:szCs w:val="22"/>
        </w:rPr>
        <w:t>cost</w:t>
      </w:r>
      <w:r w:rsidRPr="005A7C96">
        <w:rPr>
          <w:sz w:val="22"/>
          <w:szCs w:val="22"/>
          <w:vertAlign w:val="subscript"/>
        </w:rPr>
        <w:t>dc</w:t>
      </w:r>
      <w:proofErr w:type="spellEnd"/>
      <w:r w:rsidRPr="005A7C96">
        <w:rPr>
          <w:sz w:val="22"/>
          <w:szCs w:val="22"/>
          <w:vertAlign w:val="subscript"/>
        </w:rPr>
        <w:t xml:space="preserve"> </w:t>
      </w:r>
      <w:proofErr w:type="spellStart"/>
      <w:r w:rsidRPr="005A7C96">
        <w:rPr>
          <w:sz w:val="22"/>
          <w:szCs w:val="22"/>
          <w:vertAlign w:val="subscript"/>
        </w:rPr>
        <w:t>sm</w:t>
      </w:r>
      <w:proofErr w:type="spellEnd"/>
      <w:r w:rsidRPr="005A7C96">
        <w:rPr>
          <w:sz w:val="22"/>
          <w:szCs w:val="22"/>
        </w:rPr>
        <w:t xml:space="preserve">         </w:t>
      </w:r>
      <w:r w:rsidR="007123F7" w:rsidRPr="005A7C96">
        <w:rPr>
          <w:sz w:val="22"/>
          <w:szCs w:val="22"/>
        </w:rPr>
        <w:t xml:space="preserve">    </w:t>
      </w:r>
      <w:r w:rsidR="006F1C7A">
        <w:rPr>
          <w:sz w:val="22"/>
          <w:szCs w:val="22"/>
        </w:rPr>
        <w:t xml:space="preserve"> </w:t>
      </w:r>
      <w:r w:rsidR="007123F7" w:rsidRPr="005A7C96">
        <w:rPr>
          <w:sz w:val="22"/>
          <w:szCs w:val="22"/>
        </w:rPr>
        <w:t>:</w:t>
      </w:r>
      <w:r w:rsidRPr="005A7C96">
        <w:rPr>
          <w:sz w:val="22"/>
          <w:szCs w:val="22"/>
        </w:rPr>
        <w:t xml:space="preserve">Cost to supply supermarket </w:t>
      </w:r>
      <w:proofErr w:type="spellStart"/>
      <w:r w:rsidRPr="005A7C96">
        <w:rPr>
          <w:sz w:val="22"/>
          <w:szCs w:val="22"/>
        </w:rPr>
        <w:t>sm</w:t>
      </w:r>
      <w:proofErr w:type="spellEnd"/>
      <w:r w:rsidRPr="005A7C96">
        <w:rPr>
          <w:sz w:val="22"/>
          <w:szCs w:val="22"/>
        </w:rPr>
        <w:t xml:space="preserve"> </w:t>
      </w:r>
      <w:r w:rsidRPr="005A7C96">
        <w:rPr>
          <w:sz w:val="22"/>
          <w:szCs w:val="22"/>
        </w:rPr>
        <w:sym w:font="Symbol" w:char="F0CE"/>
      </w:r>
      <w:r w:rsidRPr="005A7C96">
        <w:rPr>
          <w:sz w:val="22"/>
          <w:szCs w:val="22"/>
        </w:rPr>
        <w:t xml:space="preserve"> </w:t>
      </w:r>
      <w:r w:rsidR="00FC12CF" w:rsidRPr="005A7C96">
        <w:rPr>
          <w:sz w:val="22"/>
          <w:szCs w:val="22"/>
        </w:rPr>
        <w:t>SM</w:t>
      </w:r>
      <w:r w:rsidRPr="005A7C96">
        <w:rPr>
          <w:sz w:val="22"/>
          <w:szCs w:val="22"/>
        </w:rPr>
        <w:t xml:space="preserve"> from distribution center dc </w:t>
      </w:r>
      <w:r w:rsidRPr="005A7C96">
        <w:rPr>
          <w:sz w:val="22"/>
          <w:szCs w:val="22"/>
        </w:rPr>
        <w:sym w:font="Symbol" w:char="F0CE"/>
      </w:r>
      <w:r w:rsidRPr="005A7C96">
        <w:rPr>
          <w:sz w:val="22"/>
          <w:szCs w:val="22"/>
        </w:rPr>
        <w:t xml:space="preserve"> </w:t>
      </w:r>
      <w:r w:rsidR="00FC12CF" w:rsidRPr="005A7C96">
        <w:rPr>
          <w:sz w:val="22"/>
          <w:szCs w:val="22"/>
        </w:rPr>
        <w:t>DC</w:t>
      </w:r>
    </w:p>
    <w:p w14:paraId="3DAE2500" w14:textId="77777777" w:rsidR="009E71E7" w:rsidRPr="005A7C96" w:rsidRDefault="009E71E7" w:rsidP="009E71E7">
      <w:pPr>
        <w:ind w:left="720"/>
        <w:rPr>
          <w:sz w:val="22"/>
          <w:szCs w:val="22"/>
        </w:rPr>
      </w:pPr>
      <w:proofErr w:type="spellStart"/>
      <w:r w:rsidRPr="005A7C96">
        <w:rPr>
          <w:sz w:val="22"/>
          <w:szCs w:val="22"/>
        </w:rPr>
        <w:t>dcCapacity</w:t>
      </w:r>
      <w:r w:rsidRPr="005A7C96">
        <w:rPr>
          <w:sz w:val="22"/>
          <w:szCs w:val="22"/>
          <w:vertAlign w:val="subscript"/>
        </w:rPr>
        <w:t>dc</w:t>
      </w:r>
      <w:proofErr w:type="spellEnd"/>
      <w:r w:rsidR="006F1C7A">
        <w:rPr>
          <w:sz w:val="22"/>
          <w:szCs w:val="22"/>
          <w:vertAlign w:val="subscript"/>
        </w:rPr>
        <w:t xml:space="preserve">.        </w:t>
      </w:r>
      <w:r w:rsidR="007123F7" w:rsidRPr="005A7C96">
        <w:rPr>
          <w:sz w:val="22"/>
          <w:szCs w:val="22"/>
        </w:rPr>
        <w:t>:</w:t>
      </w:r>
      <w:r w:rsidRPr="005A7C96">
        <w:rPr>
          <w:sz w:val="22"/>
          <w:szCs w:val="22"/>
        </w:rPr>
        <w:t xml:space="preserve">Capacity of distribution center dc </w:t>
      </w:r>
      <w:r w:rsidRPr="005A7C96">
        <w:rPr>
          <w:sz w:val="22"/>
          <w:szCs w:val="22"/>
        </w:rPr>
        <w:sym w:font="Symbol" w:char="F0CE"/>
      </w:r>
      <w:r w:rsidRPr="005A7C96">
        <w:rPr>
          <w:sz w:val="22"/>
          <w:szCs w:val="22"/>
        </w:rPr>
        <w:t xml:space="preserve"> </w:t>
      </w:r>
      <w:r w:rsidR="00FC12CF" w:rsidRPr="005A7C96">
        <w:rPr>
          <w:sz w:val="22"/>
          <w:szCs w:val="22"/>
        </w:rPr>
        <w:t>DC</w:t>
      </w:r>
    </w:p>
    <w:p w14:paraId="5CCE4405" w14:textId="77777777" w:rsidR="009E71E7" w:rsidRPr="005A7C96" w:rsidRDefault="009E71E7" w:rsidP="009E71E7">
      <w:pPr>
        <w:ind w:left="720"/>
        <w:rPr>
          <w:sz w:val="22"/>
          <w:szCs w:val="22"/>
        </w:rPr>
      </w:pPr>
      <w:proofErr w:type="spellStart"/>
      <w:r w:rsidRPr="005A7C96">
        <w:rPr>
          <w:sz w:val="22"/>
          <w:szCs w:val="22"/>
        </w:rPr>
        <w:t>smDemand</w:t>
      </w:r>
      <w:r w:rsidRPr="005A7C96">
        <w:rPr>
          <w:sz w:val="22"/>
          <w:szCs w:val="22"/>
          <w:vertAlign w:val="subscript"/>
        </w:rPr>
        <w:t>sc</w:t>
      </w:r>
      <w:proofErr w:type="spellEnd"/>
      <w:r w:rsidRPr="005A7C96">
        <w:rPr>
          <w:sz w:val="22"/>
          <w:szCs w:val="22"/>
          <w:vertAlign w:val="subscript"/>
        </w:rPr>
        <w:t xml:space="preserve"> </w:t>
      </w:r>
      <w:proofErr w:type="spellStart"/>
      <w:r w:rsidRPr="005A7C96">
        <w:rPr>
          <w:sz w:val="22"/>
          <w:szCs w:val="22"/>
          <w:vertAlign w:val="subscript"/>
        </w:rPr>
        <w:t>sm</w:t>
      </w:r>
      <w:proofErr w:type="spellEnd"/>
      <w:r w:rsidRPr="005A7C96">
        <w:rPr>
          <w:sz w:val="22"/>
          <w:szCs w:val="22"/>
        </w:rPr>
        <w:t xml:space="preserve"> </w:t>
      </w:r>
      <w:r w:rsidR="007123F7" w:rsidRPr="005A7C96">
        <w:rPr>
          <w:sz w:val="22"/>
          <w:szCs w:val="22"/>
        </w:rPr>
        <w:t>:</w:t>
      </w:r>
      <w:r w:rsidRPr="005A7C96">
        <w:rPr>
          <w:sz w:val="22"/>
          <w:szCs w:val="22"/>
        </w:rPr>
        <w:t xml:space="preserve">Demand of each supermarket </w:t>
      </w:r>
      <w:proofErr w:type="spellStart"/>
      <w:r w:rsidRPr="005A7C96">
        <w:rPr>
          <w:sz w:val="22"/>
          <w:szCs w:val="22"/>
        </w:rPr>
        <w:t>sm</w:t>
      </w:r>
      <w:proofErr w:type="spellEnd"/>
      <w:r w:rsidRPr="005A7C96">
        <w:rPr>
          <w:sz w:val="22"/>
          <w:szCs w:val="22"/>
        </w:rPr>
        <w:t xml:space="preserve"> </w:t>
      </w:r>
      <w:r w:rsidRPr="005A7C96">
        <w:rPr>
          <w:sz w:val="22"/>
          <w:szCs w:val="22"/>
        </w:rPr>
        <w:sym w:font="Symbol" w:char="F0CE"/>
      </w:r>
      <w:r w:rsidRPr="005A7C96">
        <w:rPr>
          <w:sz w:val="22"/>
          <w:szCs w:val="22"/>
        </w:rPr>
        <w:t xml:space="preserve"> </w:t>
      </w:r>
      <w:r w:rsidR="00FC12CF" w:rsidRPr="005A7C96">
        <w:rPr>
          <w:sz w:val="22"/>
          <w:szCs w:val="22"/>
        </w:rPr>
        <w:t>SM</w:t>
      </w:r>
      <w:r w:rsidRPr="005A7C96">
        <w:rPr>
          <w:sz w:val="22"/>
          <w:szCs w:val="22"/>
        </w:rPr>
        <w:t xml:space="preserve"> in each </w:t>
      </w:r>
      <w:proofErr w:type="spellStart"/>
      <w:r w:rsidRPr="005A7C96">
        <w:rPr>
          <w:sz w:val="22"/>
          <w:szCs w:val="22"/>
        </w:rPr>
        <w:t>sc</w:t>
      </w:r>
      <w:proofErr w:type="spellEnd"/>
      <w:r w:rsidRPr="005A7C96">
        <w:rPr>
          <w:sz w:val="22"/>
          <w:szCs w:val="22"/>
        </w:rPr>
        <w:t xml:space="preserve"> </w:t>
      </w:r>
      <w:r w:rsidRPr="005A7C96">
        <w:rPr>
          <w:sz w:val="22"/>
          <w:szCs w:val="22"/>
        </w:rPr>
        <w:sym w:font="Symbol" w:char="F0CE"/>
      </w:r>
      <w:r w:rsidRPr="005A7C96">
        <w:rPr>
          <w:sz w:val="22"/>
          <w:szCs w:val="22"/>
        </w:rPr>
        <w:t xml:space="preserve"> </w:t>
      </w:r>
      <w:r w:rsidR="00FC12CF" w:rsidRPr="005A7C96">
        <w:rPr>
          <w:sz w:val="22"/>
          <w:szCs w:val="22"/>
        </w:rPr>
        <w:t>SC</w:t>
      </w:r>
    </w:p>
    <w:p w14:paraId="7014578B" w14:textId="77777777" w:rsidR="009E71E7" w:rsidRPr="005A7C96" w:rsidRDefault="009E71E7" w:rsidP="009E71E7">
      <w:pPr>
        <w:ind w:left="720"/>
        <w:rPr>
          <w:sz w:val="22"/>
          <w:szCs w:val="22"/>
        </w:rPr>
      </w:pPr>
      <w:proofErr w:type="spellStart"/>
      <w:r w:rsidRPr="005A7C96">
        <w:rPr>
          <w:sz w:val="22"/>
          <w:szCs w:val="22"/>
        </w:rPr>
        <w:t>costLabour</w:t>
      </w:r>
      <w:r w:rsidRPr="005A7C96">
        <w:rPr>
          <w:sz w:val="22"/>
          <w:szCs w:val="22"/>
          <w:vertAlign w:val="subscript"/>
        </w:rPr>
        <w:t>l</w:t>
      </w:r>
      <w:proofErr w:type="spellEnd"/>
      <w:r w:rsidRPr="005A7C96">
        <w:rPr>
          <w:sz w:val="22"/>
          <w:szCs w:val="22"/>
          <w:vertAlign w:val="subscript"/>
        </w:rPr>
        <w:t xml:space="preserve"> </w:t>
      </w:r>
      <w:r w:rsidRPr="005A7C96">
        <w:rPr>
          <w:sz w:val="22"/>
          <w:szCs w:val="22"/>
        </w:rPr>
        <w:t xml:space="preserve"> </w:t>
      </w:r>
      <w:r w:rsidR="007123F7" w:rsidRPr="005A7C96">
        <w:rPr>
          <w:sz w:val="22"/>
          <w:szCs w:val="22"/>
        </w:rPr>
        <w:t xml:space="preserve">      :</w:t>
      </w:r>
      <w:r w:rsidRPr="005A7C96">
        <w:rPr>
          <w:sz w:val="22"/>
          <w:szCs w:val="22"/>
        </w:rPr>
        <w:t xml:space="preserve">Cost of labour l </w:t>
      </w:r>
      <w:r w:rsidRPr="005A7C96">
        <w:rPr>
          <w:sz w:val="22"/>
          <w:szCs w:val="22"/>
        </w:rPr>
        <w:sym w:font="Symbol" w:char="F0CE"/>
      </w:r>
      <w:r w:rsidRPr="005A7C96">
        <w:rPr>
          <w:sz w:val="22"/>
          <w:szCs w:val="22"/>
        </w:rPr>
        <w:t xml:space="preserve"> </w:t>
      </w:r>
      <w:r w:rsidR="00FC12CF" w:rsidRPr="005A7C96">
        <w:rPr>
          <w:sz w:val="22"/>
          <w:szCs w:val="22"/>
        </w:rPr>
        <w:t>L</w:t>
      </w:r>
    </w:p>
    <w:p w14:paraId="576F66A2" w14:textId="77777777" w:rsidR="009E71E7" w:rsidRPr="005A7C96" w:rsidRDefault="009E71E7" w:rsidP="009E71E7">
      <w:pPr>
        <w:ind w:left="720"/>
        <w:rPr>
          <w:sz w:val="22"/>
          <w:szCs w:val="22"/>
        </w:rPr>
      </w:pPr>
      <w:proofErr w:type="spellStart"/>
      <w:r w:rsidRPr="005A7C96">
        <w:rPr>
          <w:sz w:val="22"/>
          <w:szCs w:val="22"/>
        </w:rPr>
        <w:t>workLabour</w:t>
      </w:r>
      <w:r w:rsidRPr="005A7C96">
        <w:rPr>
          <w:sz w:val="22"/>
          <w:szCs w:val="22"/>
          <w:vertAlign w:val="subscript"/>
        </w:rPr>
        <w:t>l</w:t>
      </w:r>
      <w:proofErr w:type="spellEnd"/>
      <w:r w:rsidRPr="005A7C96">
        <w:rPr>
          <w:sz w:val="22"/>
          <w:szCs w:val="22"/>
          <w:vertAlign w:val="subscript"/>
        </w:rPr>
        <w:t xml:space="preserve"> </w:t>
      </w:r>
      <w:r w:rsidRPr="005A7C96">
        <w:rPr>
          <w:sz w:val="22"/>
          <w:szCs w:val="22"/>
        </w:rPr>
        <w:t xml:space="preserve"> </w:t>
      </w:r>
      <w:r w:rsidR="007123F7" w:rsidRPr="005A7C96">
        <w:rPr>
          <w:sz w:val="22"/>
          <w:szCs w:val="22"/>
        </w:rPr>
        <w:t xml:space="preserve">     :</w:t>
      </w:r>
      <w:r w:rsidRPr="005A7C96">
        <w:rPr>
          <w:sz w:val="22"/>
          <w:szCs w:val="22"/>
        </w:rPr>
        <w:t xml:space="preserve">Work of labour l </w:t>
      </w:r>
      <w:r w:rsidRPr="005A7C96">
        <w:rPr>
          <w:sz w:val="22"/>
          <w:szCs w:val="22"/>
        </w:rPr>
        <w:sym w:font="Symbol" w:char="F0CE"/>
      </w:r>
      <w:r w:rsidRPr="005A7C96">
        <w:rPr>
          <w:sz w:val="22"/>
          <w:szCs w:val="22"/>
        </w:rPr>
        <w:t xml:space="preserve"> </w:t>
      </w:r>
      <w:r w:rsidR="00FC12CF" w:rsidRPr="005A7C96">
        <w:rPr>
          <w:sz w:val="22"/>
          <w:szCs w:val="22"/>
        </w:rPr>
        <w:t>L</w:t>
      </w:r>
    </w:p>
    <w:p w14:paraId="67C1277F" w14:textId="77777777" w:rsidR="009E71E7" w:rsidRPr="005A7C96" w:rsidRDefault="009E71E7" w:rsidP="009E71E7">
      <w:pPr>
        <w:ind w:left="720"/>
        <w:rPr>
          <w:sz w:val="22"/>
          <w:szCs w:val="22"/>
        </w:rPr>
      </w:pPr>
      <w:proofErr w:type="spellStart"/>
      <w:r w:rsidRPr="005A7C96">
        <w:rPr>
          <w:sz w:val="22"/>
          <w:szCs w:val="22"/>
        </w:rPr>
        <w:t>weekScenario</w:t>
      </w:r>
      <w:r w:rsidRPr="005A7C96">
        <w:rPr>
          <w:sz w:val="22"/>
          <w:szCs w:val="22"/>
          <w:vertAlign w:val="subscript"/>
        </w:rPr>
        <w:t>sc</w:t>
      </w:r>
      <w:proofErr w:type="spellEnd"/>
      <w:r w:rsidR="00A54B61" w:rsidRPr="005A7C96">
        <w:rPr>
          <w:sz w:val="22"/>
          <w:szCs w:val="22"/>
        </w:rPr>
        <w:t xml:space="preserve"> </w:t>
      </w:r>
      <w:r w:rsidR="007123F7" w:rsidRPr="005A7C96">
        <w:rPr>
          <w:sz w:val="22"/>
          <w:szCs w:val="22"/>
        </w:rPr>
        <w:t>:</w:t>
      </w:r>
      <w:r w:rsidR="00A54B61" w:rsidRPr="005A7C96">
        <w:rPr>
          <w:sz w:val="22"/>
          <w:szCs w:val="22"/>
        </w:rPr>
        <w:t xml:space="preserve">Number of weeks under scenario </w:t>
      </w:r>
      <w:proofErr w:type="spellStart"/>
      <w:r w:rsidR="00A54B61" w:rsidRPr="005A7C96">
        <w:rPr>
          <w:sz w:val="22"/>
          <w:szCs w:val="22"/>
        </w:rPr>
        <w:t>sc</w:t>
      </w:r>
      <w:proofErr w:type="spellEnd"/>
      <w:r w:rsidR="00A54B61" w:rsidRPr="005A7C96">
        <w:rPr>
          <w:sz w:val="22"/>
          <w:szCs w:val="22"/>
        </w:rPr>
        <w:t xml:space="preserve"> </w:t>
      </w:r>
      <w:r w:rsidR="00A54B61" w:rsidRPr="005A7C96">
        <w:rPr>
          <w:sz w:val="22"/>
          <w:szCs w:val="22"/>
        </w:rPr>
        <w:sym w:font="Symbol" w:char="F0CE"/>
      </w:r>
      <w:r w:rsidR="00A54B61" w:rsidRPr="005A7C96">
        <w:rPr>
          <w:sz w:val="22"/>
          <w:szCs w:val="22"/>
        </w:rPr>
        <w:t xml:space="preserve"> </w:t>
      </w:r>
      <w:r w:rsidR="00FC12CF" w:rsidRPr="005A7C96">
        <w:rPr>
          <w:sz w:val="22"/>
          <w:szCs w:val="22"/>
        </w:rPr>
        <w:t>SC</w:t>
      </w:r>
    </w:p>
    <w:p w14:paraId="78151A63" w14:textId="77777777" w:rsidR="00A54B61" w:rsidRDefault="00A54B61" w:rsidP="00A54B61"/>
    <w:p w14:paraId="5CA22D57" w14:textId="77777777" w:rsidR="00A54B61" w:rsidRDefault="00A54B61" w:rsidP="00A54B61">
      <w:pPr>
        <w:rPr>
          <w:b/>
          <w:u w:val="single"/>
        </w:rPr>
      </w:pPr>
      <w:r>
        <w:rPr>
          <w:b/>
          <w:u w:val="single"/>
        </w:rPr>
        <w:t>Variables:</w:t>
      </w:r>
    </w:p>
    <w:p w14:paraId="54B259AA" w14:textId="77777777" w:rsidR="00130BCE" w:rsidRDefault="009B11FD" w:rsidP="00130BCE">
      <w:pPr>
        <w:pStyle w:val="ListParagraph"/>
        <w:numPr>
          <w:ilvl w:val="0"/>
          <w:numId w:val="6"/>
        </w:numPr>
        <w:rPr>
          <w:b/>
          <w:i/>
          <w:sz w:val="22"/>
          <w:szCs w:val="22"/>
        </w:rPr>
      </w:pPr>
      <w:r w:rsidRPr="009B11FD">
        <w:rPr>
          <w:b/>
          <w:i/>
          <w:sz w:val="22"/>
          <w:szCs w:val="22"/>
        </w:rPr>
        <w:t>Binary Variables</w:t>
      </w:r>
    </w:p>
    <w:p w14:paraId="5926C0A6" w14:textId="77777777" w:rsidR="00A25990" w:rsidRPr="00A25990" w:rsidRDefault="00A54B61" w:rsidP="00A25990">
      <w:pPr>
        <w:pStyle w:val="ListParagraph"/>
        <w:numPr>
          <w:ilvl w:val="1"/>
          <w:numId w:val="6"/>
        </w:numPr>
        <w:rPr>
          <w:b/>
          <w:i/>
          <w:sz w:val="22"/>
          <w:szCs w:val="22"/>
        </w:rPr>
      </w:pPr>
      <w:proofErr w:type="spellStart"/>
      <w:r w:rsidRPr="00130BCE">
        <w:rPr>
          <w:sz w:val="21"/>
          <w:szCs w:val="22"/>
        </w:rPr>
        <w:t>X</w:t>
      </w:r>
      <w:r w:rsidRPr="00130BCE">
        <w:rPr>
          <w:sz w:val="21"/>
          <w:szCs w:val="22"/>
          <w:vertAlign w:val="subscript"/>
        </w:rPr>
        <w:t>dc</w:t>
      </w:r>
      <w:proofErr w:type="spellEnd"/>
      <w:r w:rsidRPr="00130BCE">
        <w:rPr>
          <w:sz w:val="21"/>
          <w:szCs w:val="22"/>
          <w:vertAlign w:val="subscript"/>
        </w:rPr>
        <w:t xml:space="preserve"> sm</w:t>
      </w:r>
      <w:r w:rsidR="006F1C7A" w:rsidRPr="00130BCE">
        <w:rPr>
          <w:sz w:val="21"/>
          <w:szCs w:val="22"/>
          <w:vertAlign w:val="subscript"/>
        </w:rPr>
        <w:t xml:space="preserve">.                              </w:t>
      </w:r>
      <w:r w:rsidR="006F1C7A" w:rsidRPr="00130BCE">
        <w:rPr>
          <w:sz w:val="21"/>
          <w:szCs w:val="22"/>
        </w:rPr>
        <w:t>:</w:t>
      </w:r>
      <w:r w:rsidR="00E8673B" w:rsidRPr="00130BCE">
        <w:rPr>
          <w:sz w:val="21"/>
          <w:szCs w:val="22"/>
        </w:rPr>
        <w:t>C</w:t>
      </w:r>
      <w:r w:rsidRPr="00130BCE">
        <w:rPr>
          <w:sz w:val="21"/>
          <w:szCs w:val="22"/>
        </w:rPr>
        <w:t xml:space="preserve">ontribution from distribution center </w:t>
      </w:r>
      <w:r w:rsidRPr="00130BCE">
        <w:rPr>
          <w:i/>
          <w:iCs/>
          <w:sz w:val="21"/>
          <w:szCs w:val="22"/>
        </w:rPr>
        <w:t xml:space="preserve">dc </w:t>
      </w:r>
      <w:r w:rsidRPr="00130BCE">
        <w:rPr>
          <w:rFonts w:ascii="Cambria Math" w:hAnsi="Cambria Math" w:cs="Cambria Math"/>
          <w:sz w:val="21"/>
          <w:szCs w:val="22"/>
        </w:rPr>
        <w:t>∈</w:t>
      </w:r>
      <w:r w:rsidRPr="00130BCE">
        <w:rPr>
          <w:sz w:val="21"/>
          <w:szCs w:val="22"/>
        </w:rPr>
        <w:t xml:space="preserve"> </w:t>
      </w:r>
      <w:r w:rsidR="00FC12CF" w:rsidRPr="00130BCE">
        <w:rPr>
          <w:sz w:val="21"/>
          <w:szCs w:val="22"/>
        </w:rPr>
        <w:t>DC</w:t>
      </w:r>
      <w:r w:rsidRPr="00130BCE">
        <w:rPr>
          <w:sz w:val="21"/>
          <w:szCs w:val="22"/>
        </w:rPr>
        <w:t xml:space="preserve"> for the supermarket</w:t>
      </w:r>
      <w:r w:rsidR="006F1C7A" w:rsidRPr="00130BCE">
        <w:rPr>
          <w:sz w:val="21"/>
          <w:szCs w:val="22"/>
        </w:rPr>
        <w:t xml:space="preserve"> </w:t>
      </w:r>
      <w:proofErr w:type="spellStart"/>
      <w:r w:rsidRPr="00130BCE">
        <w:rPr>
          <w:i/>
          <w:iCs/>
          <w:sz w:val="21"/>
          <w:szCs w:val="22"/>
        </w:rPr>
        <w:t>sm</w:t>
      </w:r>
      <w:proofErr w:type="spellEnd"/>
    </w:p>
    <w:p w14:paraId="3EB97DBE" w14:textId="77777777" w:rsidR="009E71E7" w:rsidRPr="00A25990" w:rsidRDefault="00A54B61" w:rsidP="00A25990">
      <w:pPr>
        <w:pStyle w:val="ListParagraph"/>
        <w:numPr>
          <w:ilvl w:val="1"/>
          <w:numId w:val="6"/>
        </w:numPr>
        <w:rPr>
          <w:b/>
          <w:i/>
          <w:sz w:val="22"/>
          <w:szCs w:val="22"/>
        </w:rPr>
      </w:pPr>
      <w:proofErr w:type="spellStart"/>
      <w:r w:rsidRPr="00A25990">
        <w:rPr>
          <w:sz w:val="21"/>
          <w:szCs w:val="22"/>
        </w:rPr>
        <w:t>dcOperational</w:t>
      </w:r>
      <w:r w:rsidRPr="00A25990">
        <w:rPr>
          <w:sz w:val="21"/>
          <w:szCs w:val="22"/>
          <w:vertAlign w:val="subscript"/>
        </w:rPr>
        <w:t>dc</w:t>
      </w:r>
      <w:proofErr w:type="spellEnd"/>
      <w:r w:rsidR="00FC12CF" w:rsidRPr="00A25990">
        <w:rPr>
          <w:sz w:val="21"/>
          <w:szCs w:val="22"/>
        </w:rPr>
        <w:tab/>
      </w:r>
      <w:r w:rsidR="006F1C7A" w:rsidRPr="00A25990">
        <w:rPr>
          <w:sz w:val="21"/>
          <w:szCs w:val="22"/>
        </w:rPr>
        <w:t>:</w:t>
      </w:r>
      <w:r w:rsidR="009B11FD" w:rsidRPr="00A25990">
        <w:rPr>
          <w:sz w:val="21"/>
          <w:szCs w:val="22"/>
        </w:rPr>
        <w:t>Operational</w:t>
      </w:r>
      <w:r w:rsidRPr="00A25990">
        <w:rPr>
          <w:sz w:val="21"/>
          <w:szCs w:val="22"/>
        </w:rPr>
        <w:t xml:space="preserve"> state of dc </w:t>
      </w:r>
      <w:r w:rsidRPr="00A25990">
        <w:rPr>
          <w:rFonts w:ascii="Cambria Math" w:hAnsi="Cambria Math" w:cs="Cambria Math"/>
          <w:sz w:val="21"/>
          <w:szCs w:val="22"/>
        </w:rPr>
        <w:t>∈</w:t>
      </w:r>
      <w:r w:rsidRPr="00A25990">
        <w:rPr>
          <w:sz w:val="21"/>
          <w:szCs w:val="22"/>
        </w:rPr>
        <w:t xml:space="preserve"> </w:t>
      </w:r>
      <w:r w:rsidR="00FC12CF" w:rsidRPr="00A25990">
        <w:rPr>
          <w:sz w:val="21"/>
          <w:szCs w:val="22"/>
        </w:rPr>
        <w:t>DC</w:t>
      </w:r>
    </w:p>
    <w:p w14:paraId="6D19A8E7" w14:textId="77777777" w:rsidR="00717208" w:rsidRDefault="00717208" w:rsidP="009B11FD">
      <w:pPr>
        <w:ind w:left="720" w:firstLine="720"/>
        <w:rPr>
          <w:sz w:val="21"/>
          <w:szCs w:val="22"/>
        </w:rPr>
      </w:pPr>
    </w:p>
    <w:p w14:paraId="0C719FAE" w14:textId="77777777" w:rsidR="00130BCE" w:rsidRDefault="009B11FD" w:rsidP="00130BCE">
      <w:pPr>
        <w:pStyle w:val="ListParagraph"/>
        <w:numPr>
          <w:ilvl w:val="0"/>
          <w:numId w:val="6"/>
        </w:numPr>
        <w:rPr>
          <w:b/>
          <w:i/>
          <w:sz w:val="22"/>
          <w:szCs w:val="22"/>
        </w:rPr>
      </w:pPr>
      <w:r w:rsidRPr="009B11FD">
        <w:rPr>
          <w:b/>
          <w:i/>
          <w:sz w:val="22"/>
          <w:szCs w:val="22"/>
        </w:rPr>
        <w:t>Integer Variables</w:t>
      </w:r>
    </w:p>
    <w:p w14:paraId="7E079021" w14:textId="77777777" w:rsidR="00A54B61" w:rsidRPr="00130BCE" w:rsidRDefault="00A54B61" w:rsidP="00130BCE">
      <w:pPr>
        <w:pStyle w:val="ListParagraph"/>
        <w:numPr>
          <w:ilvl w:val="1"/>
          <w:numId w:val="6"/>
        </w:numPr>
        <w:rPr>
          <w:b/>
          <w:i/>
          <w:sz w:val="22"/>
          <w:szCs w:val="22"/>
        </w:rPr>
      </w:pPr>
      <w:proofErr w:type="spellStart"/>
      <w:r w:rsidRPr="00130BCE">
        <w:rPr>
          <w:sz w:val="21"/>
          <w:szCs w:val="21"/>
        </w:rPr>
        <w:t>labourNeed</w:t>
      </w:r>
      <w:r w:rsidRPr="00130BCE">
        <w:rPr>
          <w:sz w:val="21"/>
          <w:szCs w:val="21"/>
          <w:vertAlign w:val="subscript"/>
        </w:rPr>
        <w:t>dc</w:t>
      </w:r>
      <w:proofErr w:type="spellEnd"/>
      <w:r w:rsidRPr="00130BCE">
        <w:rPr>
          <w:sz w:val="21"/>
          <w:szCs w:val="21"/>
          <w:vertAlign w:val="subscript"/>
        </w:rPr>
        <w:t xml:space="preserve"> l </w:t>
      </w:r>
      <w:proofErr w:type="spellStart"/>
      <w:r w:rsidRPr="00130BCE">
        <w:rPr>
          <w:sz w:val="21"/>
          <w:szCs w:val="21"/>
          <w:vertAlign w:val="subscript"/>
        </w:rPr>
        <w:t>sc</w:t>
      </w:r>
      <w:proofErr w:type="spellEnd"/>
      <w:r w:rsidR="00E8673B" w:rsidRPr="00130BCE">
        <w:rPr>
          <w:sz w:val="21"/>
          <w:szCs w:val="21"/>
          <w:vertAlign w:val="subscript"/>
        </w:rPr>
        <w:t xml:space="preserve"> </w:t>
      </w:r>
      <w:r w:rsidR="006F1C7A" w:rsidRPr="00130BCE">
        <w:rPr>
          <w:sz w:val="21"/>
          <w:szCs w:val="21"/>
        </w:rPr>
        <w:t>:</w:t>
      </w:r>
      <w:r w:rsidRPr="00130BCE">
        <w:rPr>
          <w:sz w:val="21"/>
          <w:szCs w:val="21"/>
        </w:rPr>
        <w:t xml:space="preserve">Labour needed by distribution center </w:t>
      </w:r>
      <w:r w:rsidRPr="00130BCE">
        <w:rPr>
          <w:i/>
          <w:iCs/>
          <w:sz w:val="21"/>
          <w:szCs w:val="21"/>
        </w:rPr>
        <w:t xml:space="preserve">dc </w:t>
      </w:r>
      <w:r w:rsidRPr="00130BCE">
        <w:rPr>
          <w:rFonts w:ascii="Cambria Math" w:hAnsi="Cambria Math" w:cs="Cambria Math"/>
          <w:sz w:val="21"/>
          <w:szCs w:val="21"/>
        </w:rPr>
        <w:t>∈</w:t>
      </w:r>
      <w:r w:rsidRPr="00130BCE">
        <w:rPr>
          <w:sz w:val="21"/>
          <w:szCs w:val="21"/>
        </w:rPr>
        <w:t xml:space="preserve"> </w:t>
      </w:r>
      <w:r w:rsidR="00FC12CF" w:rsidRPr="00130BCE">
        <w:rPr>
          <w:sz w:val="21"/>
          <w:szCs w:val="21"/>
        </w:rPr>
        <w:t>DC</w:t>
      </w:r>
      <w:r w:rsidRPr="00130BCE">
        <w:rPr>
          <w:sz w:val="21"/>
          <w:szCs w:val="21"/>
        </w:rPr>
        <w:t xml:space="preserve"> </w:t>
      </w:r>
      <w:r w:rsidR="00FC12CF" w:rsidRPr="00130BCE">
        <w:rPr>
          <w:sz w:val="21"/>
          <w:szCs w:val="21"/>
        </w:rPr>
        <w:t xml:space="preserve">of type l in L during </w:t>
      </w:r>
      <w:r w:rsidR="009B11FD" w:rsidRPr="00130BCE">
        <w:rPr>
          <w:sz w:val="21"/>
          <w:szCs w:val="21"/>
        </w:rPr>
        <w:t xml:space="preserve">      </w:t>
      </w:r>
      <w:r w:rsidR="00FC12CF" w:rsidRPr="00130BCE">
        <w:rPr>
          <w:sz w:val="21"/>
          <w:szCs w:val="21"/>
        </w:rPr>
        <w:t>scenario</w:t>
      </w:r>
      <w:r w:rsidR="006F1C7A" w:rsidRPr="00130BCE">
        <w:rPr>
          <w:sz w:val="21"/>
          <w:szCs w:val="21"/>
        </w:rPr>
        <w:t xml:space="preserve">s </w:t>
      </w:r>
      <w:r w:rsidR="009B11FD" w:rsidRPr="00130BCE">
        <w:rPr>
          <w:sz w:val="21"/>
          <w:szCs w:val="21"/>
        </w:rPr>
        <w:t>SC</w:t>
      </w:r>
      <w:r w:rsidR="00717208" w:rsidRPr="00130BCE">
        <w:rPr>
          <w:sz w:val="21"/>
          <w:szCs w:val="21"/>
        </w:rPr>
        <w:t>s</w:t>
      </w:r>
    </w:p>
    <w:p w14:paraId="03312B7E" w14:textId="77777777" w:rsidR="00FC12CF" w:rsidRDefault="00FC12CF" w:rsidP="00FC12CF"/>
    <w:p w14:paraId="105E2AA9" w14:textId="77777777" w:rsidR="00FC12CF" w:rsidRDefault="00FC12CF" w:rsidP="00FC12CF">
      <w:pPr>
        <w:rPr>
          <w:b/>
          <w:u w:val="single"/>
        </w:rPr>
      </w:pPr>
      <w:r>
        <w:rPr>
          <w:b/>
          <w:u w:val="single"/>
        </w:rPr>
        <w:t xml:space="preserve">Objective: </w:t>
      </w:r>
    </w:p>
    <w:p w14:paraId="07975D7B" w14:textId="77777777" w:rsidR="009E71E7" w:rsidRDefault="009E71E7" w:rsidP="00FC12CF">
      <w:pPr>
        <w:rPr>
          <w:b/>
          <w:u w:val="single"/>
        </w:rPr>
      </w:pPr>
    </w:p>
    <w:p w14:paraId="54E9F81F" w14:textId="77777777" w:rsidR="00296B93" w:rsidRPr="00296B93" w:rsidRDefault="00296B93" w:rsidP="00296B93">
      <m:oMathPara>
        <m:oMath>
          <m:func>
            <m:funcPr>
              <m:ctrlPr>
                <w:rPr>
                  <w:rFonts w:ascii="Cambria Math" w:hAnsi="Cambria Math"/>
                  <w:i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min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sc∈SC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dc∈DC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sm∈SM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dc sm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cost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dc sm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smDemand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sc sm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dcOperational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weekscenario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sc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func>
          <m:r>
            <w:rPr>
              <w:rFonts w:ascii="Cambria Math" w:hAnsi="Cambria Math"/>
              <w:sz w:val="22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sc∈SC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dc∈DC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sm∈SM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labourNeed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dc l sc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costLabour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weekScenario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sc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2EE09F32" w14:textId="77777777" w:rsidR="006165E3" w:rsidRDefault="006165E3" w:rsidP="006165E3"/>
    <w:p w14:paraId="7A480426" w14:textId="77777777" w:rsidR="002E69A1" w:rsidRDefault="005638AB" w:rsidP="006165E3">
      <w:pPr>
        <w:rPr>
          <w:b/>
          <w:u w:val="single"/>
        </w:rPr>
      </w:pPr>
      <w:r w:rsidRPr="005638AB">
        <w:rPr>
          <w:b/>
          <w:u w:val="single"/>
        </w:rPr>
        <w:t>Constraints:</w:t>
      </w:r>
    </w:p>
    <w:p w14:paraId="37D40E7B" w14:textId="77777777" w:rsidR="002E69A1" w:rsidRDefault="002E69A1" w:rsidP="006165E3">
      <w:pPr>
        <w:rPr>
          <w:b/>
          <w:u w:val="single"/>
        </w:rPr>
      </w:pPr>
    </w:p>
    <w:p w14:paraId="5D3C5515" w14:textId="77777777" w:rsidR="002E69A1" w:rsidRDefault="002E69A1" w:rsidP="00296B93">
      <w:pPr>
        <w:pStyle w:val="ListParagraph"/>
        <w:numPr>
          <w:ilvl w:val="0"/>
          <w:numId w:val="6"/>
        </w:num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Supply Chain Constrains</w:t>
      </w:r>
    </w:p>
    <w:p w14:paraId="6E98DCA5" w14:textId="77777777" w:rsidR="00E8673B" w:rsidRPr="002E69A1" w:rsidRDefault="00296B93" w:rsidP="002E69A1">
      <w:pPr>
        <w:pStyle w:val="ListParagraph"/>
        <w:numPr>
          <w:ilvl w:val="1"/>
          <w:numId w:val="6"/>
        </w:numPr>
        <w:rPr>
          <w:b/>
          <w:i/>
          <w:sz w:val="22"/>
          <w:szCs w:val="22"/>
        </w:rPr>
      </w:pPr>
      <w:r>
        <w:t xml:space="preserve"> It should be just one distribution centre per supermarket.</w:t>
      </w:r>
      <w:r w:rsidR="005638AB">
        <w:tab/>
      </w:r>
      <w:r w:rsidR="005638AB">
        <w:tab/>
      </w:r>
      <w:r w:rsidR="005638AB">
        <w:tab/>
      </w:r>
      <w:r w:rsidR="005638AB">
        <w:tab/>
      </w:r>
      <w:r w:rsidR="005638AB">
        <w:tab/>
      </w:r>
      <w:r w:rsidR="005638AB">
        <w:tab/>
      </w:r>
      <w:r w:rsidR="005638AB">
        <w:tab/>
      </w:r>
      <w:r w:rsidR="005638AB">
        <w:tab/>
      </w:r>
    </w:p>
    <w:p w14:paraId="795593DC" w14:textId="77777777" w:rsidR="00E8673B" w:rsidRPr="005638AB" w:rsidRDefault="00E8673B" w:rsidP="005638AB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dc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DC</m:t>
              </m:r>
              <m:r>
                <w:rPr>
                  <w:rFonts w:ascii="Cambria Math" w:hAnsi="Cambria Math"/>
                </w:rPr>
                <m:t xml:space="preserve">  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dc sm</m:t>
                  </m:r>
                </m:sub>
              </m:sSub>
              <m:r>
                <w:rPr>
                  <w:rFonts w:ascii="Cambria Math" w:hAnsi="Cambria Math"/>
                </w:rPr>
                <m:t>==1 ∀ sm ∈SM</m:t>
              </m:r>
            </m:e>
          </m:nary>
        </m:oMath>
      </m:oMathPara>
    </w:p>
    <w:p w14:paraId="63164ABE" w14:textId="77777777" w:rsidR="005638AB" w:rsidRDefault="005638AB" w:rsidP="005638AB"/>
    <w:p w14:paraId="693E438C" w14:textId="77777777" w:rsidR="00477F4A" w:rsidRDefault="00477F4A" w:rsidP="005638AB">
      <w:pPr>
        <w:pStyle w:val="ListParagraph"/>
        <w:numPr>
          <w:ilvl w:val="0"/>
          <w:numId w:val="6"/>
        </w:num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Distribution Centre Capacity Constrain</w:t>
      </w:r>
    </w:p>
    <w:p w14:paraId="14B23A9D" w14:textId="77777777" w:rsidR="009B57E8" w:rsidRPr="00477F4A" w:rsidRDefault="005638AB" w:rsidP="005638AB">
      <w:pPr>
        <w:pStyle w:val="ListParagraph"/>
        <w:numPr>
          <w:ilvl w:val="1"/>
          <w:numId w:val="6"/>
        </w:numPr>
        <w:rPr>
          <w:b/>
          <w:i/>
          <w:sz w:val="22"/>
          <w:szCs w:val="22"/>
        </w:rPr>
      </w:pPr>
      <w:r w:rsidRPr="005638AB">
        <w:t xml:space="preserve">The total quantity sent out from each distribution center for all supermarkets in each scenario is less than distribution center capacity. </w:t>
      </w:r>
    </w:p>
    <w:p w14:paraId="147F49F7" w14:textId="77777777" w:rsidR="00477F4A" w:rsidRPr="00477F4A" w:rsidRDefault="00477F4A" w:rsidP="00477F4A">
      <w:pPr>
        <w:pStyle w:val="ListParagraph"/>
        <w:ind w:left="1440"/>
        <w:rPr>
          <w:b/>
          <w:i/>
          <w:sz w:val="22"/>
          <w:szCs w:val="22"/>
        </w:rPr>
      </w:pPr>
    </w:p>
    <w:p w14:paraId="724553A8" w14:textId="77777777" w:rsidR="009B57E8" w:rsidRPr="00EC6F92" w:rsidRDefault="00E8673B" w:rsidP="005638AB">
      <w:pPr>
        <w:rPr>
          <w:rFonts w:eastAsiaTheme="minorEastAsia"/>
          <w:sz w:val="22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</w:rPr>
                <m:t>sm∈SM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dc sm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smDemand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sc sm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 xml:space="preserve">dcOperational 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dc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</w:rPr>
                <m:t xml:space="preserve">≤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dcCapacity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dc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</w:rPr>
                <m:t xml:space="preserve">     ∀  sc∈</m:t>
              </m:r>
            </m:e>
          </m:nary>
          <m:r>
            <w:rPr>
              <w:rFonts w:ascii="Cambria Math" w:eastAsiaTheme="minorEastAsia" w:hAnsi="Cambria Math"/>
              <w:sz w:val="22"/>
            </w:rPr>
            <m:t xml:space="preserve"> SC  </m:t>
          </m:r>
          <m:r>
            <w:rPr>
              <w:rFonts w:ascii="Cambria Math" w:eastAsiaTheme="minorEastAsia" w:hAnsi="Cambria Math"/>
              <w:sz w:val="22"/>
            </w:rPr>
            <m:t xml:space="preserve">∀  </m:t>
          </m:r>
          <m:r>
            <w:rPr>
              <w:rFonts w:ascii="Cambria Math" w:eastAsiaTheme="minorEastAsia" w:hAnsi="Cambria Math"/>
              <w:sz w:val="22"/>
            </w:rPr>
            <m:t>dc</m:t>
          </m:r>
          <m:r>
            <w:rPr>
              <w:rFonts w:ascii="Cambria Math" w:eastAsiaTheme="minorEastAsia" w:hAnsi="Cambria Math"/>
              <w:sz w:val="22"/>
            </w:rPr>
            <m:t>∈</m:t>
          </m:r>
          <m:r>
            <w:rPr>
              <w:rFonts w:ascii="Cambria Math" w:eastAsiaTheme="minorEastAsia" w:hAnsi="Cambria Math"/>
              <w:sz w:val="22"/>
            </w:rPr>
            <m:t xml:space="preserve"> DC</m:t>
          </m:r>
        </m:oMath>
      </m:oMathPara>
    </w:p>
    <w:p w14:paraId="68A74672" w14:textId="77777777" w:rsidR="00E8673B" w:rsidRPr="00E8673B" w:rsidRDefault="00E8673B" w:rsidP="005638AB">
      <w:pPr>
        <w:rPr>
          <w:rFonts w:eastAsiaTheme="minorEastAsia"/>
        </w:rPr>
      </w:pPr>
    </w:p>
    <w:p w14:paraId="74466B56" w14:textId="77777777" w:rsidR="0000660F" w:rsidRDefault="0000660F" w:rsidP="005638AB">
      <w:pPr>
        <w:rPr>
          <w:rFonts w:eastAsiaTheme="minorEastAsia"/>
        </w:rPr>
      </w:pPr>
    </w:p>
    <w:p w14:paraId="4C90BFF9" w14:textId="77777777" w:rsidR="00ED230E" w:rsidRDefault="0000660F" w:rsidP="005638AB">
      <w:pPr>
        <w:pStyle w:val="ListParagraph"/>
        <w:numPr>
          <w:ilvl w:val="0"/>
          <w:numId w:val="6"/>
        </w:num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lastRenderedPageBreak/>
        <w:t xml:space="preserve">Distribution Centre </w:t>
      </w:r>
      <w:r w:rsidR="00721EAC">
        <w:rPr>
          <w:b/>
          <w:i/>
          <w:sz w:val="22"/>
          <w:szCs w:val="22"/>
        </w:rPr>
        <w:t>Operational Constrains</w:t>
      </w:r>
    </w:p>
    <w:p w14:paraId="68218580" w14:textId="77777777" w:rsidR="00ED230E" w:rsidRPr="00ED230E" w:rsidRDefault="009B57E8" w:rsidP="00ED230E">
      <w:pPr>
        <w:pStyle w:val="ListParagraph"/>
        <w:numPr>
          <w:ilvl w:val="1"/>
          <w:numId w:val="6"/>
        </w:numPr>
        <w:rPr>
          <w:b/>
          <w:i/>
          <w:sz w:val="22"/>
          <w:szCs w:val="22"/>
        </w:rPr>
      </w:pPr>
      <w:r w:rsidRPr="00ED230E">
        <w:rPr>
          <w:rFonts w:eastAsiaTheme="minorEastAsia"/>
        </w:rPr>
        <w:t xml:space="preserve">Total number of working distribution centers from </w:t>
      </w:r>
      <w:r w:rsidR="00D00285" w:rsidRPr="00ED230E">
        <w:rPr>
          <w:rFonts w:eastAsiaTheme="minorEastAsia"/>
        </w:rPr>
        <w:t>old distribution centers(</w:t>
      </w:r>
      <w:r w:rsidRPr="00ED230E">
        <w:rPr>
          <w:rFonts w:eastAsiaTheme="minorEastAsia"/>
        </w:rPr>
        <w:t>DC0, DC1, DC2</w:t>
      </w:r>
      <w:r w:rsidR="00D00285" w:rsidRPr="00ED230E">
        <w:rPr>
          <w:rFonts w:eastAsiaTheme="minorEastAsia"/>
        </w:rPr>
        <w:t xml:space="preserve">) </w:t>
      </w:r>
      <w:r w:rsidRPr="00ED230E">
        <w:rPr>
          <w:rFonts w:eastAsiaTheme="minorEastAsia"/>
        </w:rPr>
        <w:t xml:space="preserve">is </w:t>
      </w:r>
      <w:r w:rsidR="009658D3" w:rsidRPr="00ED230E">
        <w:rPr>
          <w:rFonts w:eastAsiaTheme="minorEastAsia"/>
        </w:rPr>
        <w:t xml:space="preserve">greater </w:t>
      </w:r>
      <w:r w:rsidR="008C2D96" w:rsidRPr="00ED230E">
        <w:rPr>
          <w:rFonts w:eastAsiaTheme="minorEastAsia"/>
        </w:rPr>
        <w:t>than</w:t>
      </w:r>
      <w:r w:rsidR="009658D3" w:rsidRPr="00ED230E">
        <w:rPr>
          <w:rFonts w:eastAsiaTheme="minorEastAsia"/>
        </w:rPr>
        <w:t xml:space="preserve"> or </w:t>
      </w:r>
      <w:r w:rsidRPr="00ED230E">
        <w:rPr>
          <w:rFonts w:eastAsiaTheme="minorEastAsia"/>
        </w:rPr>
        <w:t>equal to 2</w:t>
      </w:r>
      <w:r w:rsidR="009658D3" w:rsidRPr="00ED230E">
        <w:rPr>
          <w:rFonts w:eastAsiaTheme="minorEastAsia"/>
        </w:rPr>
        <w:t>, because we are trying find if it will be more profitable to find a</w:t>
      </w:r>
      <w:r w:rsidR="002E69A1" w:rsidRPr="00ED230E">
        <w:rPr>
          <w:rFonts w:eastAsiaTheme="minorEastAsia"/>
        </w:rPr>
        <w:t>nother</w:t>
      </w:r>
      <w:r w:rsidR="009658D3" w:rsidRPr="00ED230E">
        <w:rPr>
          <w:rFonts w:eastAsiaTheme="minorEastAsia"/>
        </w:rPr>
        <w:t xml:space="preserve"> distribution centre at a new location. </w:t>
      </w:r>
    </w:p>
    <w:p w14:paraId="690B7BBB" w14:textId="77777777" w:rsidR="00ED230E" w:rsidRPr="00ED230E" w:rsidRDefault="00ED230E" w:rsidP="00ED230E">
      <w:pPr>
        <w:pStyle w:val="ListParagraph"/>
        <w:ind w:left="1440"/>
        <w:rPr>
          <w:b/>
          <w:i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dc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(DC0,DC1,DC2</m:t>
              </m:r>
              <m:r>
                <w:rPr>
                  <w:rFonts w:ascii="Cambria Math" w:hAnsi="Cambria Math"/>
                </w:rPr>
                <m:t xml:space="preserve"> )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dcOperational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</m:sSub>
              <m:r>
                <w:rPr>
                  <w:rFonts w:ascii="Cambria Math" w:hAnsi="Cambria Math"/>
                </w:rPr>
                <m:t>≥ 2</m:t>
              </m:r>
            </m:e>
          </m:nary>
        </m:oMath>
      </m:oMathPara>
    </w:p>
    <w:p w14:paraId="789694EA" w14:textId="77777777" w:rsidR="00016AD6" w:rsidRPr="00E47CB4" w:rsidRDefault="009B57E8" w:rsidP="00016AD6">
      <w:pPr>
        <w:pStyle w:val="ListParagraph"/>
        <w:numPr>
          <w:ilvl w:val="1"/>
          <w:numId w:val="6"/>
        </w:numPr>
        <w:rPr>
          <w:b/>
          <w:i/>
          <w:sz w:val="22"/>
          <w:szCs w:val="22"/>
        </w:rPr>
      </w:pPr>
      <w:r w:rsidRPr="00ED230E">
        <w:rPr>
          <w:rFonts w:eastAsiaTheme="minorEastAsia"/>
        </w:rPr>
        <w:t>Total number of working distribution centers from</w:t>
      </w:r>
      <w:r w:rsidR="00872D5A" w:rsidRPr="00ED230E">
        <w:rPr>
          <w:rFonts w:eastAsiaTheme="minorEastAsia"/>
        </w:rPr>
        <w:t xml:space="preserve"> new location of distribution centre</w:t>
      </w:r>
      <w:r w:rsidRPr="00ED230E">
        <w:rPr>
          <w:rFonts w:eastAsiaTheme="minorEastAsia"/>
        </w:rPr>
        <w:t xml:space="preserve"> </w:t>
      </w:r>
      <w:r w:rsidR="00872D5A" w:rsidRPr="00ED230E">
        <w:rPr>
          <w:rFonts w:eastAsiaTheme="minorEastAsia"/>
        </w:rPr>
        <w:t>(</w:t>
      </w:r>
      <w:r w:rsidRPr="00ED230E">
        <w:rPr>
          <w:rFonts w:eastAsiaTheme="minorEastAsia"/>
        </w:rPr>
        <w:t>DC</w:t>
      </w:r>
      <w:r w:rsidRPr="00ED230E">
        <w:rPr>
          <w:rFonts w:eastAsiaTheme="minorEastAsia"/>
        </w:rPr>
        <w:t>3</w:t>
      </w:r>
      <w:r w:rsidRPr="00ED230E">
        <w:rPr>
          <w:rFonts w:eastAsiaTheme="minorEastAsia"/>
        </w:rPr>
        <w:t>, DC</w:t>
      </w:r>
      <w:r w:rsidRPr="00ED230E">
        <w:rPr>
          <w:rFonts w:eastAsiaTheme="minorEastAsia"/>
        </w:rPr>
        <w:t>4</w:t>
      </w:r>
      <w:r w:rsidRPr="00ED230E">
        <w:rPr>
          <w:rFonts w:eastAsiaTheme="minorEastAsia"/>
        </w:rPr>
        <w:t>, DC</w:t>
      </w:r>
      <w:r w:rsidRPr="00ED230E">
        <w:rPr>
          <w:rFonts w:eastAsiaTheme="minorEastAsia"/>
        </w:rPr>
        <w:t>5, DC6</w:t>
      </w:r>
      <w:r w:rsidR="00872D5A" w:rsidRPr="00ED230E">
        <w:rPr>
          <w:rFonts w:eastAsiaTheme="minorEastAsia"/>
        </w:rPr>
        <w:t>)</w:t>
      </w:r>
      <w:r w:rsidRPr="00ED230E">
        <w:rPr>
          <w:rFonts w:eastAsiaTheme="minorEastAsia"/>
        </w:rPr>
        <w:t xml:space="preserve"> is </w:t>
      </w:r>
      <w:r w:rsidR="009658D3" w:rsidRPr="00ED230E">
        <w:rPr>
          <w:rFonts w:eastAsiaTheme="minorEastAsia"/>
        </w:rPr>
        <w:t xml:space="preserve">less </w:t>
      </w:r>
      <w:r w:rsidR="008C2D96" w:rsidRPr="00ED230E">
        <w:rPr>
          <w:rFonts w:eastAsiaTheme="minorEastAsia"/>
        </w:rPr>
        <w:t>than</w:t>
      </w:r>
      <w:r w:rsidR="009658D3" w:rsidRPr="00ED230E">
        <w:rPr>
          <w:rFonts w:eastAsiaTheme="minorEastAsia"/>
        </w:rPr>
        <w:t xml:space="preserve"> or equal to 2</w:t>
      </w:r>
      <w:r w:rsidR="002E69A1" w:rsidRPr="00ED230E">
        <w:rPr>
          <w:rFonts w:eastAsiaTheme="minorEastAsia"/>
        </w:rPr>
        <w:t>. A</w:t>
      </w:r>
      <w:r w:rsidR="00DA738F" w:rsidRPr="00ED230E">
        <w:rPr>
          <w:rFonts w:eastAsiaTheme="minorEastAsia"/>
        </w:rPr>
        <w:t>s we are trying to find two or less most profitable</w:t>
      </w:r>
      <w:r w:rsidR="003819C0" w:rsidRPr="00ED230E">
        <w:rPr>
          <w:rFonts w:eastAsiaTheme="minorEastAsia"/>
        </w:rPr>
        <w:t xml:space="preserve"> </w:t>
      </w:r>
      <w:r w:rsidR="008C2D96" w:rsidRPr="00ED230E">
        <w:rPr>
          <w:rFonts w:eastAsiaTheme="minorEastAsia"/>
        </w:rPr>
        <w:t>distribution centers</w:t>
      </w:r>
      <w:r w:rsidR="002C0368" w:rsidRPr="00ED230E">
        <w:rPr>
          <w:rFonts w:eastAsiaTheme="minorEastAsia"/>
        </w:rPr>
        <w:t>. Hence, total distribution centre should be less than or equal to 4.</w:t>
      </w:r>
    </w:p>
    <w:p w14:paraId="43DBC8FF" w14:textId="77777777" w:rsidR="00E47CB4" w:rsidRPr="00E47CB4" w:rsidRDefault="00E47CB4" w:rsidP="00E47CB4">
      <w:pPr>
        <w:pStyle w:val="ListParagraph"/>
        <w:ind w:left="1440"/>
        <w:rPr>
          <w:b/>
          <w:i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dc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DC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dcOperational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</m:sSub>
              <m:r>
                <w:rPr>
                  <w:rFonts w:ascii="Cambria Math" w:hAnsi="Cambria Math"/>
                </w:rPr>
                <m:t>≤ 4</m:t>
              </m:r>
            </m:e>
          </m:nary>
        </m:oMath>
      </m:oMathPara>
    </w:p>
    <w:p w14:paraId="61BABF5E" w14:textId="77777777" w:rsidR="009B57E8" w:rsidRDefault="009B57E8" w:rsidP="009B57E8"/>
    <w:p w14:paraId="544C6618" w14:textId="77777777" w:rsidR="00E47CB4" w:rsidRDefault="00E47CB4" w:rsidP="009B57E8">
      <w:pPr>
        <w:pStyle w:val="ListParagraph"/>
        <w:numPr>
          <w:ilvl w:val="0"/>
          <w:numId w:val="6"/>
        </w:num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Labour</w:t>
      </w:r>
      <w:r w:rsidR="00251D44" w:rsidRPr="00251D44">
        <w:rPr>
          <w:b/>
          <w:i/>
          <w:sz w:val="22"/>
          <w:szCs w:val="22"/>
        </w:rPr>
        <w:t xml:space="preserve"> Constrains</w:t>
      </w:r>
    </w:p>
    <w:p w14:paraId="11F5849B" w14:textId="77777777" w:rsidR="00E47CB4" w:rsidRPr="00E47CB4" w:rsidRDefault="009B57E8" w:rsidP="005638AB">
      <w:pPr>
        <w:pStyle w:val="ListParagraph"/>
        <w:numPr>
          <w:ilvl w:val="1"/>
          <w:numId w:val="6"/>
        </w:numPr>
        <w:rPr>
          <w:b/>
          <w:i/>
          <w:sz w:val="22"/>
          <w:szCs w:val="22"/>
        </w:rPr>
      </w:pPr>
      <w:r>
        <w:t>For each distribution center, the workload of the total labour should be more than the load handled in the distribution center for all scenarios.</w:t>
      </w:r>
    </w:p>
    <w:p w14:paraId="12ECF8A4" w14:textId="77777777" w:rsidR="00E47CB4" w:rsidRPr="00E47CB4" w:rsidRDefault="00E47CB4" w:rsidP="00E47CB4">
      <w:pPr>
        <w:pStyle w:val="ListParagraph"/>
        <w:ind w:left="1440"/>
        <w:rPr>
          <w:b/>
          <w:i/>
          <w:sz w:val="22"/>
          <w:szCs w:val="22"/>
        </w:rPr>
      </w:pPr>
    </w:p>
    <w:p w14:paraId="280B6640" w14:textId="77777777" w:rsidR="00E47CB4" w:rsidRPr="00E47CB4" w:rsidRDefault="00E47CB4" w:rsidP="00E47CB4">
      <w:pPr>
        <w:pStyle w:val="ListParagraph"/>
        <w:ind w:left="1440"/>
        <w:rPr>
          <w:b/>
          <w:i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l∈L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labourNeed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dc l dc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workLabour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 xml:space="preserve">≥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sm∈SM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dc sm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smDemand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sc sm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 xml:space="preserve">  ∀ sc∈SC   ∀ dc ∈DC</m:t>
                  </m:r>
                </m:e>
              </m:nary>
            </m:e>
          </m:nary>
        </m:oMath>
      </m:oMathPara>
    </w:p>
    <w:p w14:paraId="585E6157" w14:textId="77777777" w:rsidR="00E47CB4" w:rsidRPr="00E47CB4" w:rsidRDefault="00E47CB4" w:rsidP="00E47CB4">
      <w:pPr>
        <w:pStyle w:val="ListParagraph"/>
        <w:ind w:left="1440"/>
        <w:rPr>
          <w:b/>
          <w:i/>
          <w:sz w:val="22"/>
          <w:szCs w:val="22"/>
        </w:rPr>
      </w:pPr>
    </w:p>
    <w:p w14:paraId="37C93A5F" w14:textId="77777777" w:rsidR="00E47CB4" w:rsidRPr="00E47CB4" w:rsidRDefault="009B57E8" w:rsidP="005638AB">
      <w:pPr>
        <w:pStyle w:val="ListParagraph"/>
        <w:numPr>
          <w:ilvl w:val="1"/>
          <w:numId w:val="6"/>
        </w:numPr>
        <w:rPr>
          <w:b/>
          <w:i/>
          <w:sz w:val="22"/>
          <w:szCs w:val="22"/>
        </w:rPr>
      </w:pPr>
      <w:r>
        <w:t>The casual labour in the base scenario should be zero</w:t>
      </w:r>
      <w:r w:rsidR="00E47CB4">
        <w:t>. As the cost of casual labour is very high, we will not use this constrain in the model.</w:t>
      </w:r>
    </w:p>
    <w:p w14:paraId="3DD11A57" w14:textId="77777777" w:rsidR="00E47CB4" w:rsidRPr="00E47CB4" w:rsidRDefault="00E47CB4" w:rsidP="00E47CB4">
      <w:pPr>
        <w:pStyle w:val="ListParagraph"/>
        <w:ind w:left="1440"/>
        <w:rPr>
          <w:b/>
          <w:i/>
          <w:sz w:val="22"/>
          <w:szCs w:val="22"/>
        </w:rPr>
      </w:pPr>
    </w:p>
    <w:p w14:paraId="19EC4E8E" w14:textId="77777777" w:rsidR="00E47CB4" w:rsidRPr="00E47CB4" w:rsidRDefault="00E47CB4" w:rsidP="00E47CB4">
      <w:pPr>
        <w:pStyle w:val="ListParagraph"/>
        <w:ind w:left="144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labourNeed</m:t>
              </m:r>
            </m:e>
            <m:sub>
              <m:r>
                <w:rPr>
                  <w:rFonts w:ascii="Cambria Math" w:hAnsi="Cambria Math" w:cs="Cambria Math"/>
                </w:rPr>
                <m:t>dc l sc</m:t>
              </m:r>
            </m:sub>
          </m:sSub>
          <m:r>
            <w:rPr>
              <w:rFonts w:ascii="Cambria Math" w:hAnsi="Cambria Math" w:cs="Cambria Math"/>
            </w:rPr>
            <m:t>==0      ∀  sc∈0  ∀ dc∈</m:t>
          </m:r>
          <m:r>
            <w:rPr>
              <w:rFonts w:ascii="Cambria Math" w:eastAsiaTheme="minorEastAsia" w:hAnsi="Cambria Math" w:cs="Cambria Math"/>
            </w:rPr>
            <m:t>DC  ∀ l∈casual</m:t>
          </m:r>
        </m:oMath>
      </m:oMathPara>
    </w:p>
    <w:p w14:paraId="198E53FD" w14:textId="77777777" w:rsidR="00E47CB4" w:rsidRPr="00E47CB4" w:rsidRDefault="00E47CB4" w:rsidP="00E47CB4">
      <w:pPr>
        <w:pStyle w:val="ListParagraph"/>
        <w:ind w:left="1440"/>
        <w:rPr>
          <w:rFonts w:eastAsiaTheme="minorEastAsia"/>
          <w:b/>
          <w:i/>
          <w:sz w:val="22"/>
          <w:szCs w:val="22"/>
        </w:rPr>
      </w:pPr>
    </w:p>
    <w:p w14:paraId="0438BF72" w14:textId="77777777" w:rsidR="000617BD" w:rsidRPr="00D533CF" w:rsidRDefault="000617BD" w:rsidP="005638AB">
      <w:pPr>
        <w:pStyle w:val="ListParagraph"/>
        <w:numPr>
          <w:ilvl w:val="1"/>
          <w:numId w:val="6"/>
        </w:numPr>
        <w:rPr>
          <w:b/>
          <w:i/>
          <w:sz w:val="22"/>
          <w:szCs w:val="22"/>
        </w:rPr>
      </w:pPr>
      <w:r w:rsidRPr="00E47CB4">
        <w:rPr>
          <w:rFonts w:ascii="Cambria Math" w:hAnsi="Cambria Math" w:cs="Cambria Math"/>
        </w:rPr>
        <w:t>The full time and part time labour for scenario in SC1, SC2, SC3, SC4, SC5, SC6 is equal to the full time and part time labour for scenario in SC0</w:t>
      </w:r>
    </w:p>
    <w:p w14:paraId="1015242D" w14:textId="77777777" w:rsidR="00D533CF" w:rsidRPr="00E47CB4" w:rsidRDefault="00D533CF" w:rsidP="002B6D2F">
      <w:pPr>
        <w:pStyle w:val="ListParagraph"/>
        <w:ind w:left="1440"/>
        <w:rPr>
          <w:b/>
          <w:i/>
          <w:sz w:val="22"/>
          <w:szCs w:val="22"/>
        </w:rPr>
      </w:pPr>
    </w:p>
    <w:p w14:paraId="161988D3" w14:textId="77777777" w:rsidR="00E47CB4" w:rsidRPr="00E47CB4" w:rsidRDefault="00E47CB4" w:rsidP="00E47CB4">
      <w:pPr>
        <w:pStyle w:val="ListParagraph"/>
        <w:ind w:left="1440"/>
        <w:rPr>
          <w:b/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labourNeed</m:t>
              </m:r>
            </m:e>
            <m:sub>
              <m:r>
                <w:rPr>
                  <w:rFonts w:ascii="Cambria Math" w:hAnsi="Cambria Math" w:cs="Cambria Math"/>
                </w:rPr>
                <m:t>dc l sc</m:t>
              </m:r>
            </m:sub>
          </m:sSub>
          <m:r>
            <w:rPr>
              <w:rFonts w:ascii="Cambria Math" w:hAnsi="Cambria Math" w:cs="Cambria Math"/>
            </w:rPr>
            <m:t>==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labourNeed</m:t>
              </m:r>
            </m:e>
            <m:sub>
              <m:r>
                <w:rPr>
                  <w:rFonts w:ascii="Cambria Math" w:hAnsi="Cambria Math" w:cs="Cambria Math"/>
                </w:rPr>
                <m:t>dc l 0</m:t>
              </m:r>
            </m:sub>
          </m:sSub>
          <m:r>
            <w:rPr>
              <w:rFonts w:ascii="Cambria Math" w:hAnsi="Cambria Math" w:cs="Cambria Math"/>
            </w:rPr>
            <m:t xml:space="preserve">   ∀ dc ∈DC  ∀ l∈[fulltime,part time]</m:t>
          </m:r>
        </m:oMath>
      </m:oMathPara>
    </w:p>
    <w:p w14:paraId="6CA2BC26" w14:textId="77777777" w:rsidR="006165E3" w:rsidRPr="006165E3" w:rsidRDefault="006165E3" w:rsidP="006165E3">
      <w:pPr>
        <w:ind w:left="1440"/>
      </w:pPr>
    </w:p>
    <w:p w14:paraId="3A18F22B" w14:textId="77777777" w:rsidR="005C6B37" w:rsidRDefault="005C6B37" w:rsidP="00FC12CF">
      <w:pPr>
        <w:rPr>
          <w:vertAlign w:val="subscript"/>
        </w:rPr>
      </w:pPr>
    </w:p>
    <w:p w14:paraId="6A0F38E8" w14:textId="77777777" w:rsidR="005C6B37" w:rsidRPr="00FC12CF" w:rsidRDefault="005C6B37" w:rsidP="00FC12CF"/>
    <w:sectPr w:rsidR="005C6B37" w:rsidRPr="00FC12CF" w:rsidSect="00161C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A3FAF" w14:textId="77777777" w:rsidR="002B37EE" w:rsidRDefault="002B37EE" w:rsidP="0000660F">
      <w:r>
        <w:separator/>
      </w:r>
    </w:p>
  </w:endnote>
  <w:endnote w:type="continuationSeparator" w:id="0">
    <w:p w14:paraId="2C2C4D44" w14:textId="77777777" w:rsidR="002B37EE" w:rsidRDefault="002B37EE" w:rsidP="00006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doni 72 Smallcaps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C63FC" w14:textId="77777777" w:rsidR="001A7F67" w:rsidRDefault="001A7F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CB959" w14:textId="77777777" w:rsidR="001A7F67" w:rsidRDefault="001A7F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454A6" w14:textId="77777777" w:rsidR="001A7F67" w:rsidRDefault="001A7F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92B8D" w14:textId="77777777" w:rsidR="002B37EE" w:rsidRDefault="002B37EE" w:rsidP="0000660F">
      <w:r>
        <w:separator/>
      </w:r>
    </w:p>
  </w:footnote>
  <w:footnote w:type="continuationSeparator" w:id="0">
    <w:p w14:paraId="7DCE7F94" w14:textId="77777777" w:rsidR="002B37EE" w:rsidRDefault="002B37EE" w:rsidP="000066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4886A" w14:textId="77777777" w:rsidR="001A7F67" w:rsidRDefault="001A7F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88FDE" w14:textId="5F10B194" w:rsidR="001A7F67" w:rsidRPr="001A7F67" w:rsidRDefault="001A7F67">
    <w:pPr>
      <w:pStyle w:val="Header"/>
      <w:rPr>
        <w:sz w:val="16"/>
        <w:lang w:val="en-US"/>
      </w:rPr>
    </w:pPr>
    <w:r w:rsidRPr="001A7F67">
      <w:rPr>
        <w:sz w:val="16"/>
        <w:lang w:val="en-US"/>
      </w:rPr>
      <w:t>Team:</w:t>
    </w:r>
    <w:r>
      <w:rPr>
        <w:sz w:val="16"/>
        <w:lang w:val="en-US"/>
      </w:rPr>
      <w:t xml:space="preserve">  </w:t>
    </w:r>
    <w:proofErr w:type="spellStart"/>
    <w:r>
      <w:rPr>
        <w:sz w:val="16"/>
        <w:lang w:val="en-US"/>
      </w:rPr>
      <w:t>Vikram</w:t>
    </w:r>
    <w:proofErr w:type="spellEnd"/>
    <w:r>
      <w:rPr>
        <w:sz w:val="16"/>
        <w:lang w:val="en-US"/>
      </w:rPr>
      <w:t xml:space="preserve"> </w:t>
    </w:r>
    <w:proofErr w:type="spellStart"/>
    <w:r>
      <w:rPr>
        <w:sz w:val="16"/>
        <w:lang w:val="en-US"/>
      </w:rPr>
      <w:t>Rayakottai</w:t>
    </w:r>
    <w:proofErr w:type="spellEnd"/>
    <w:r>
      <w:rPr>
        <w:sz w:val="16"/>
        <w:lang w:val="en-US"/>
      </w:rPr>
      <w:t xml:space="preserve"> </w:t>
    </w:r>
    <w:proofErr w:type="spellStart"/>
    <w:r>
      <w:rPr>
        <w:sz w:val="16"/>
        <w:lang w:val="en-US"/>
      </w:rPr>
      <w:t>Niranjanvel</w:t>
    </w:r>
    <w:proofErr w:type="spellEnd"/>
    <w:r>
      <w:rPr>
        <w:sz w:val="16"/>
        <w:lang w:val="en-US"/>
      </w:rPr>
      <w:t xml:space="preserve"> (45484450</w:t>
    </w:r>
    <w:bookmarkStart w:id="0" w:name="_GoBack"/>
    <w:bookmarkEnd w:id="0"/>
    <w:r>
      <w:rPr>
        <w:sz w:val="16"/>
        <w:lang w:val="en-US"/>
      </w:rPr>
      <w:t xml:space="preserve">)|| </w:t>
    </w:r>
    <w:r w:rsidRPr="001A7F67">
      <w:rPr>
        <w:sz w:val="16"/>
        <w:lang w:val="en-US"/>
      </w:rPr>
      <w:t xml:space="preserve"> Kirti </w:t>
    </w:r>
    <w:proofErr w:type="spellStart"/>
    <w:r w:rsidRPr="001A7F67">
      <w:rPr>
        <w:sz w:val="16"/>
        <w:lang w:val="en-US"/>
      </w:rPr>
      <w:t>Khade</w:t>
    </w:r>
    <w:proofErr w:type="spellEnd"/>
    <w:r w:rsidRPr="001A7F67">
      <w:rPr>
        <w:sz w:val="16"/>
        <w:lang w:val="en-US"/>
      </w:rPr>
      <w:t xml:space="preserve"> (45733130)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1440A" w14:textId="77777777" w:rsidR="001A7F67" w:rsidRDefault="001A7F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D5026"/>
    <w:multiLevelType w:val="hybridMultilevel"/>
    <w:tmpl w:val="64F6B814"/>
    <w:lvl w:ilvl="0" w:tplc="498CDC2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6144A"/>
    <w:multiLevelType w:val="hybridMultilevel"/>
    <w:tmpl w:val="233ABCC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7FA659C"/>
    <w:multiLevelType w:val="multilevel"/>
    <w:tmpl w:val="B5365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F4619E"/>
    <w:multiLevelType w:val="hybridMultilevel"/>
    <w:tmpl w:val="534C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C356F"/>
    <w:multiLevelType w:val="multilevel"/>
    <w:tmpl w:val="26BC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211248"/>
    <w:multiLevelType w:val="multilevel"/>
    <w:tmpl w:val="153A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CF1907"/>
    <w:multiLevelType w:val="hybridMultilevel"/>
    <w:tmpl w:val="31A87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57"/>
    <w:rsid w:val="0000660F"/>
    <w:rsid w:val="00016AD6"/>
    <w:rsid w:val="000617BD"/>
    <w:rsid w:val="00130BCE"/>
    <w:rsid w:val="00161C2D"/>
    <w:rsid w:val="001A7F67"/>
    <w:rsid w:val="001B0EC4"/>
    <w:rsid w:val="00251D44"/>
    <w:rsid w:val="00296B93"/>
    <w:rsid w:val="002B37EE"/>
    <w:rsid w:val="002B6D2F"/>
    <w:rsid w:val="002C0368"/>
    <w:rsid w:val="002E69A1"/>
    <w:rsid w:val="003819C0"/>
    <w:rsid w:val="00477F4A"/>
    <w:rsid w:val="005638AB"/>
    <w:rsid w:val="005A7C96"/>
    <w:rsid w:val="005C6B37"/>
    <w:rsid w:val="006165E3"/>
    <w:rsid w:val="006F1C7A"/>
    <w:rsid w:val="007123F7"/>
    <w:rsid w:val="00717208"/>
    <w:rsid w:val="00721EAC"/>
    <w:rsid w:val="00825D08"/>
    <w:rsid w:val="00827257"/>
    <w:rsid w:val="00872D5A"/>
    <w:rsid w:val="008C2D96"/>
    <w:rsid w:val="009503A6"/>
    <w:rsid w:val="009658D3"/>
    <w:rsid w:val="009B11FD"/>
    <w:rsid w:val="009B57E8"/>
    <w:rsid w:val="009E71E7"/>
    <w:rsid w:val="00A25990"/>
    <w:rsid w:val="00A548F2"/>
    <w:rsid w:val="00A54B61"/>
    <w:rsid w:val="00CB1391"/>
    <w:rsid w:val="00D00285"/>
    <w:rsid w:val="00D533CF"/>
    <w:rsid w:val="00DA738F"/>
    <w:rsid w:val="00DE4728"/>
    <w:rsid w:val="00E06A07"/>
    <w:rsid w:val="00E47CB4"/>
    <w:rsid w:val="00E8673B"/>
    <w:rsid w:val="00EC6F92"/>
    <w:rsid w:val="00ED230E"/>
    <w:rsid w:val="00F4422B"/>
    <w:rsid w:val="00FA63FE"/>
    <w:rsid w:val="00FC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0E31"/>
  <w15:chartTrackingRefBased/>
  <w15:docId w15:val="{2A948123-F74C-C445-AE69-F1355600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71E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54B61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96B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66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60F"/>
  </w:style>
  <w:style w:type="paragraph" w:styleId="Footer">
    <w:name w:val="footer"/>
    <w:basedOn w:val="Normal"/>
    <w:link w:val="FooterChar"/>
    <w:uiPriority w:val="99"/>
    <w:unhideWhenUsed/>
    <w:rsid w:val="000066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6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6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2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5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3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5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8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9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0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0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3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5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0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7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6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1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1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0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6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1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3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2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Rayakottai Niranjanvel</dc:creator>
  <cp:keywords/>
  <dc:description/>
  <cp:lastModifiedBy>Vikram Rayakottai Niranjanvel</cp:lastModifiedBy>
  <cp:revision>2</cp:revision>
  <dcterms:created xsi:type="dcterms:W3CDTF">2019-05-02T01:02:00Z</dcterms:created>
  <dcterms:modified xsi:type="dcterms:W3CDTF">2019-05-02T01:02:00Z</dcterms:modified>
</cp:coreProperties>
</file>