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F44ED" w:rsidRPr="002601E7" w:rsidRDefault="00000000" w:rsidP="002601E7">
      <w:pPr>
        <w:pStyle w:val="Heading1"/>
        <w:spacing w:before="120" w:after="120" w:line="275" w:lineRule="auto"/>
        <w:jc w:val="center"/>
        <w:rPr>
          <w:rFonts w:ascii="Garamond" w:eastAsia="Google Sans" w:hAnsi="Garamond" w:cs="Google Sans"/>
          <w:color w:val="1F1F1F"/>
          <w:sz w:val="28"/>
          <w:szCs w:val="26"/>
        </w:rPr>
      </w:pPr>
      <w:r w:rsidRPr="002601E7">
        <w:rPr>
          <w:rFonts w:ascii="Garamond" w:eastAsia="Google Sans" w:hAnsi="Garamond" w:cs="Google Sans"/>
          <w:color w:val="1F1F1F"/>
          <w:sz w:val="28"/>
          <w:szCs w:val="26"/>
        </w:rPr>
        <w:t>Project Report: Fraud Detection System MS Access</w:t>
      </w:r>
    </w:p>
    <w:p w14:paraId="00000002" w14:textId="77777777" w:rsidR="00CF44ED" w:rsidRPr="002601E7" w:rsidRDefault="00000000" w:rsidP="002601E7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jc w:val="both"/>
        <w:rPr>
          <w:rFonts w:ascii="Garamond" w:eastAsia="Google Sans" w:hAnsi="Garamond" w:cs="Google Sans"/>
          <w:color w:val="1F1F1F"/>
          <w:sz w:val="28"/>
          <w:szCs w:val="26"/>
        </w:rPr>
      </w:pPr>
      <w:r w:rsidRPr="002601E7">
        <w:rPr>
          <w:rFonts w:ascii="Garamond" w:eastAsia="Google Sans" w:hAnsi="Garamond" w:cs="Google Sans"/>
          <w:b/>
          <w:bCs/>
          <w:color w:val="1F1F1F"/>
          <w:sz w:val="28"/>
          <w:szCs w:val="26"/>
        </w:rPr>
        <w:t>Project Scope:</w:t>
      </w:r>
      <w:r w:rsidRPr="002601E7">
        <w:rPr>
          <w:rFonts w:ascii="Garamond" w:eastAsia="Google Sans" w:hAnsi="Garamond" w:cs="Google Sans"/>
          <w:color w:val="1F1F1F"/>
          <w:sz w:val="28"/>
          <w:szCs w:val="26"/>
        </w:rPr>
        <w:t xml:space="preserve"> Migrating a Fraud Detection System from a Web-Based (SQL/PHP/HTML) architecture to a Relational MS Access Database.</w:t>
      </w:r>
    </w:p>
    <w:p w14:paraId="00000003" w14:textId="77777777" w:rsidR="00CF44ED" w:rsidRPr="002601E7" w:rsidRDefault="00000000" w:rsidP="002601E7">
      <w:pPr>
        <w:pStyle w:val="Heading2"/>
        <w:spacing w:before="120" w:after="120" w:line="275" w:lineRule="auto"/>
        <w:jc w:val="both"/>
        <w:rPr>
          <w:rFonts w:ascii="Garamond" w:eastAsia="Google Sans" w:hAnsi="Garamond" w:cs="Google Sans"/>
          <w:color w:val="1F1F1F"/>
          <w:sz w:val="28"/>
          <w:szCs w:val="26"/>
        </w:rPr>
      </w:pPr>
      <w:r w:rsidRPr="002601E7">
        <w:rPr>
          <w:rFonts w:ascii="Garamond" w:eastAsia="Google Sans" w:hAnsi="Garamond" w:cs="Google Sans"/>
          <w:color w:val="1F1F1F"/>
          <w:sz w:val="28"/>
          <w:szCs w:val="26"/>
        </w:rPr>
        <w:t>1. Data Preparation and Migration</w:t>
      </w:r>
    </w:p>
    <w:p w14:paraId="00000004" w14:textId="77777777" w:rsidR="00CF44ED" w:rsidRPr="002601E7" w:rsidRDefault="00000000" w:rsidP="002601E7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jc w:val="both"/>
        <w:rPr>
          <w:rFonts w:ascii="Garamond" w:eastAsia="Google Sans" w:hAnsi="Garamond" w:cs="Google Sans"/>
          <w:color w:val="1F1F1F"/>
          <w:sz w:val="28"/>
          <w:szCs w:val="26"/>
        </w:rPr>
      </w:pPr>
      <w:r w:rsidRPr="002601E7">
        <w:rPr>
          <w:rFonts w:ascii="Garamond" w:eastAsia="Google Sans" w:hAnsi="Garamond" w:cs="Google Sans"/>
          <w:color w:val="1F1F1F"/>
          <w:sz w:val="28"/>
          <w:szCs w:val="26"/>
        </w:rPr>
        <w:t>My first step was to move the raw data from my previous system into Microsoft Access.</w:t>
      </w:r>
    </w:p>
    <w:p w14:paraId="00000005" w14:textId="77777777" w:rsidR="00CF44ED" w:rsidRPr="002601E7" w:rsidRDefault="00000000" w:rsidP="002601E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Garamond" w:hAnsi="Garamond"/>
          <w:sz w:val="28"/>
          <w:szCs w:val="28"/>
        </w:rPr>
      </w:pPr>
      <w:r w:rsidRPr="002601E7">
        <w:rPr>
          <w:rFonts w:ascii="Garamond" w:eastAsia="Google Sans" w:hAnsi="Garamond" w:cs="Google Sans"/>
          <w:b/>
          <w:bCs/>
          <w:color w:val="1F1F1F"/>
          <w:sz w:val="28"/>
          <w:szCs w:val="26"/>
        </w:rPr>
        <w:t>Data Conversion:</w:t>
      </w:r>
      <w:r w:rsidRPr="002601E7">
        <w:rPr>
          <w:rFonts w:ascii="Garamond" w:eastAsia="Google Sans" w:hAnsi="Garamond" w:cs="Google Sans"/>
          <w:color w:val="1F1F1F"/>
          <w:sz w:val="28"/>
          <w:szCs w:val="26"/>
        </w:rPr>
        <w:t xml:space="preserve"> We converted 10 core CSV files (Users, Accounts, Transactions, Alerts, </w:t>
      </w:r>
      <w:proofErr w:type="spellStart"/>
      <w:r w:rsidRPr="002601E7">
        <w:rPr>
          <w:rFonts w:ascii="Garamond" w:eastAsia="Google Sans" w:hAnsi="Garamond" w:cs="Google Sans"/>
          <w:color w:val="1F1F1F"/>
          <w:sz w:val="28"/>
          <w:szCs w:val="26"/>
        </w:rPr>
        <w:t>Fraud_Rules</w:t>
      </w:r>
      <w:proofErr w:type="spellEnd"/>
      <w:r w:rsidRPr="002601E7">
        <w:rPr>
          <w:rFonts w:ascii="Garamond" w:eastAsia="Google Sans" w:hAnsi="Garamond" w:cs="Google Sans"/>
          <w:color w:val="1F1F1F"/>
          <w:sz w:val="28"/>
          <w:szCs w:val="26"/>
        </w:rPr>
        <w:t xml:space="preserve">, Analysts, </w:t>
      </w:r>
      <w:proofErr w:type="spellStart"/>
      <w:r w:rsidRPr="002601E7">
        <w:rPr>
          <w:rFonts w:ascii="Garamond" w:eastAsia="Google Sans" w:hAnsi="Garamond" w:cs="Google Sans"/>
          <w:color w:val="1F1F1F"/>
          <w:sz w:val="28"/>
          <w:szCs w:val="26"/>
        </w:rPr>
        <w:t>Fraud_Cases</w:t>
      </w:r>
      <w:proofErr w:type="spellEnd"/>
      <w:r w:rsidRPr="002601E7">
        <w:rPr>
          <w:rFonts w:ascii="Garamond" w:eastAsia="Google Sans" w:hAnsi="Garamond" w:cs="Google Sans"/>
          <w:color w:val="1F1F1F"/>
          <w:sz w:val="28"/>
          <w:szCs w:val="26"/>
        </w:rPr>
        <w:t xml:space="preserve">, Notes, Recoveries, and </w:t>
      </w:r>
      <w:proofErr w:type="spellStart"/>
      <w:r w:rsidRPr="002601E7">
        <w:rPr>
          <w:rFonts w:ascii="Garamond" w:eastAsia="Google Sans" w:hAnsi="Garamond" w:cs="Google Sans"/>
          <w:color w:val="1F1F1F"/>
          <w:sz w:val="28"/>
          <w:szCs w:val="26"/>
        </w:rPr>
        <w:t>Login_Activity</w:t>
      </w:r>
      <w:proofErr w:type="spellEnd"/>
      <w:r w:rsidRPr="002601E7">
        <w:rPr>
          <w:rFonts w:ascii="Garamond" w:eastAsia="Google Sans" w:hAnsi="Garamond" w:cs="Google Sans"/>
          <w:color w:val="1F1F1F"/>
          <w:sz w:val="28"/>
          <w:szCs w:val="26"/>
        </w:rPr>
        <w:t>) into Excel format for cleaner importing.</w:t>
      </w:r>
    </w:p>
    <w:p w14:paraId="00000006" w14:textId="77777777" w:rsidR="00CF44ED" w:rsidRPr="002601E7" w:rsidRDefault="00000000" w:rsidP="002601E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Garamond" w:hAnsi="Garamond"/>
          <w:sz w:val="28"/>
          <w:szCs w:val="28"/>
        </w:rPr>
      </w:pPr>
      <w:r w:rsidRPr="002601E7">
        <w:rPr>
          <w:rFonts w:ascii="Garamond" w:eastAsia="Google Sans" w:hAnsi="Garamond" w:cs="Google Sans"/>
          <w:b/>
          <w:bCs/>
          <w:color w:val="1F1F1F"/>
          <w:sz w:val="28"/>
          <w:szCs w:val="26"/>
        </w:rPr>
        <w:t>Table Initialization:</w:t>
      </w:r>
      <w:r w:rsidRPr="002601E7">
        <w:rPr>
          <w:rFonts w:ascii="Garamond" w:eastAsia="Google Sans" w:hAnsi="Garamond" w:cs="Google Sans"/>
          <w:color w:val="1F1F1F"/>
          <w:sz w:val="28"/>
          <w:szCs w:val="26"/>
        </w:rPr>
        <w:t xml:space="preserve"> We used the </w:t>
      </w:r>
      <w:r w:rsidRPr="002601E7">
        <w:rPr>
          <w:rFonts w:ascii="Garamond" w:eastAsia="Google Sans" w:hAnsi="Garamond" w:cs="Google Sans"/>
          <w:b/>
          <w:bCs/>
          <w:color w:val="1F1F1F"/>
          <w:sz w:val="28"/>
          <w:szCs w:val="26"/>
        </w:rPr>
        <w:t>External Data</w:t>
      </w:r>
      <w:r w:rsidRPr="002601E7">
        <w:rPr>
          <w:rFonts w:ascii="Garamond" w:eastAsia="Google Sans" w:hAnsi="Garamond" w:cs="Google Sans"/>
          <w:color w:val="1F1F1F"/>
          <w:sz w:val="28"/>
          <w:szCs w:val="26"/>
        </w:rPr>
        <w:t xml:space="preserve"> tab in Access to import each file as an individual table.</w:t>
      </w:r>
    </w:p>
    <w:p w14:paraId="00000007" w14:textId="77777777" w:rsidR="00CF44ED" w:rsidRPr="002601E7" w:rsidRDefault="00000000" w:rsidP="002601E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both"/>
        <w:rPr>
          <w:rFonts w:ascii="Garamond" w:hAnsi="Garamond"/>
          <w:sz w:val="28"/>
          <w:szCs w:val="28"/>
        </w:rPr>
      </w:pPr>
      <w:r w:rsidRPr="002601E7">
        <w:rPr>
          <w:rFonts w:ascii="Garamond" w:eastAsia="Google Sans" w:hAnsi="Garamond" w:cs="Google Sans"/>
          <w:b/>
          <w:bCs/>
          <w:color w:val="1F1F1F"/>
          <w:sz w:val="28"/>
          <w:szCs w:val="26"/>
        </w:rPr>
        <w:t>Key Assignment:</w:t>
      </w:r>
      <w:r w:rsidRPr="002601E7">
        <w:rPr>
          <w:rFonts w:ascii="Garamond" w:eastAsia="Google Sans" w:hAnsi="Garamond" w:cs="Google Sans"/>
          <w:color w:val="1F1F1F"/>
          <w:sz w:val="28"/>
          <w:szCs w:val="26"/>
        </w:rPr>
        <w:t xml:space="preserve"> During the import process, I manually defined </w:t>
      </w:r>
      <w:r w:rsidRPr="002601E7">
        <w:rPr>
          <w:rFonts w:ascii="Garamond" w:eastAsia="Google Sans" w:hAnsi="Garamond" w:cs="Google Sans"/>
          <w:b/>
          <w:bCs/>
          <w:color w:val="1F1F1F"/>
          <w:sz w:val="28"/>
          <w:szCs w:val="26"/>
        </w:rPr>
        <w:t>Primary Keys</w:t>
      </w:r>
      <w:r w:rsidRPr="002601E7">
        <w:rPr>
          <w:rFonts w:ascii="Garamond" w:eastAsia="Google Sans" w:hAnsi="Garamond" w:cs="Google Sans"/>
          <w:color w:val="1F1F1F"/>
          <w:sz w:val="28"/>
          <w:szCs w:val="26"/>
        </w:rPr>
        <w:t xml:space="preserve"> (such as </w:t>
      </w:r>
      <w:proofErr w:type="spellStart"/>
      <w:r w:rsidRPr="002601E7">
        <w:rPr>
          <w:rFonts w:ascii="Garamond" w:eastAsia="Google Sans" w:hAnsi="Garamond" w:cs="Google Sans"/>
          <w:color w:val="1F1F1F"/>
          <w:sz w:val="28"/>
          <w:szCs w:val="26"/>
        </w:rPr>
        <w:t>user_id</w:t>
      </w:r>
      <w:proofErr w:type="spellEnd"/>
      <w:r w:rsidRPr="002601E7">
        <w:rPr>
          <w:rFonts w:ascii="Garamond" w:eastAsia="Google Sans" w:hAnsi="Garamond" w:cs="Google Sans"/>
          <w:color w:val="1F1F1F"/>
          <w:sz w:val="28"/>
          <w:szCs w:val="26"/>
        </w:rPr>
        <w:t xml:space="preserve">, </w:t>
      </w:r>
      <w:proofErr w:type="spellStart"/>
      <w:r w:rsidRPr="002601E7">
        <w:rPr>
          <w:rFonts w:ascii="Garamond" w:eastAsia="Google Sans" w:hAnsi="Garamond" w:cs="Google Sans"/>
          <w:color w:val="1F1F1F"/>
          <w:sz w:val="28"/>
          <w:szCs w:val="26"/>
        </w:rPr>
        <w:t>account_id</w:t>
      </w:r>
      <w:proofErr w:type="spellEnd"/>
      <w:r w:rsidRPr="002601E7">
        <w:rPr>
          <w:rFonts w:ascii="Garamond" w:eastAsia="Google Sans" w:hAnsi="Garamond" w:cs="Google Sans"/>
          <w:color w:val="1F1F1F"/>
          <w:sz w:val="28"/>
          <w:szCs w:val="26"/>
        </w:rPr>
        <w:t xml:space="preserve">, and </w:t>
      </w:r>
      <w:proofErr w:type="spellStart"/>
      <w:r w:rsidRPr="002601E7">
        <w:rPr>
          <w:rFonts w:ascii="Garamond" w:eastAsia="Google Sans" w:hAnsi="Garamond" w:cs="Google Sans"/>
          <w:color w:val="1F1F1F"/>
          <w:sz w:val="28"/>
          <w:szCs w:val="26"/>
        </w:rPr>
        <w:t>transaction_id</w:t>
      </w:r>
      <w:proofErr w:type="spellEnd"/>
      <w:r w:rsidRPr="002601E7">
        <w:rPr>
          <w:rFonts w:ascii="Garamond" w:eastAsia="Google Sans" w:hAnsi="Garamond" w:cs="Google Sans"/>
          <w:color w:val="1F1F1F"/>
          <w:sz w:val="28"/>
          <w:szCs w:val="26"/>
        </w:rPr>
        <w:t>) for each table to ensure unique indexing and data integrity.</w:t>
      </w:r>
    </w:p>
    <w:p w14:paraId="00000008" w14:textId="77777777" w:rsidR="00CF44ED" w:rsidRPr="002601E7" w:rsidRDefault="00000000" w:rsidP="002601E7">
      <w:pPr>
        <w:pStyle w:val="Heading2"/>
        <w:spacing w:before="240" w:after="120" w:line="275" w:lineRule="auto"/>
        <w:jc w:val="both"/>
        <w:rPr>
          <w:rFonts w:ascii="Garamond" w:eastAsia="Google Sans" w:hAnsi="Garamond" w:cs="Google Sans"/>
          <w:color w:val="1F1F1F"/>
          <w:sz w:val="28"/>
          <w:szCs w:val="26"/>
        </w:rPr>
      </w:pPr>
      <w:r w:rsidRPr="002601E7">
        <w:rPr>
          <w:rFonts w:ascii="Garamond" w:eastAsia="Google Sans" w:hAnsi="Garamond" w:cs="Google Sans"/>
          <w:color w:val="1F1F1F"/>
          <w:sz w:val="28"/>
          <w:szCs w:val="26"/>
        </w:rPr>
        <w:t>2. Relational Database Architecture</w:t>
      </w:r>
    </w:p>
    <w:p w14:paraId="00000009" w14:textId="77777777" w:rsidR="00CF44ED" w:rsidRPr="002601E7" w:rsidRDefault="00000000" w:rsidP="002601E7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jc w:val="both"/>
        <w:rPr>
          <w:rFonts w:ascii="Garamond" w:eastAsia="Google Sans" w:hAnsi="Garamond" w:cs="Google Sans"/>
          <w:color w:val="1F1F1F"/>
          <w:sz w:val="28"/>
          <w:szCs w:val="26"/>
        </w:rPr>
      </w:pPr>
      <w:r w:rsidRPr="002601E7">
        <w:rPr>
          <w:rFonts w:ascii="Garamond" w:eastAsia="Google Sans" w:hAnsi="Garamond" w:cs="Google Sans"/>
          <w:color w:val="1F1F1F"/>
          <w:sz w:val="28"/>
          <w:szCs w:val="26"/>
        </w:rPr>
        <w:t xml:space="preserve">To replicate the SQL JOIN logic from our previous system, we established a relational schema in the </w:t>
      </w:r>
      <w:r w:rsidRPr="002601E7">
        <w:rPr>
          <w:rFonts w:ascii="Garamond" w:eastAsia="Google Sans" w:hAnsi="Garamond" w:cs="Google Sans"/>
          <w:b/>
          <w:bCs/>
          <w:color w:val="1F1F1F"/>
          <w:sz w:val="28"/>
          <w:szCs w:val="26"/>
        </w:rPr>
        <w:t>Database Tools &gt; Relationships</w:t>
      </w:r>
      <w:r w:rsidRPr="002601E7">
        <w:rPr>
          <w:rFonts w:ascii="Garamond" w:eastAsia="Google Sans" w:hAnsi="Garamond" w:cs="Google Sans"/>
          <w:color w:val="1F1F1F"/>
          <w:sz w:val="28"/>
          <w:szCs w:val="26"/>
        </w:rPr>
        <w:t xml:space="preserve"> window.</w:t>
      </w:r>
    </w:p>
    <w:p w14:paraId="0000000A" w14:textId="1F6FF1DA" w:rsidR="00CF44ED" w:rsidRPr="002601E7" w:rsidRDefault="00000000" w:rsidP="002601E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Garamond" w:hAnsi="Garamond"/>
          <w:sz w:val="28"/>
          <w:szCs w:val="28"/>
        </w:rPr>
      </w:pPr>
      <w:r w:rsidRPr="002601E7">
        <w:rPr>
          <w:rFonts w:ascii="Garamond" w:eastAsia="Google Sans" w:hAnsi="Garamond" w:cs="Google Sans"/>
          <w:b/>
          <w:bCs/>
          <w:color w:val="1F1F1F"/>
          <w:sz w:val="28"/>
          <w:szCs w:val="26"/>
        </w:rPr>
        <w:t>Linking:</w:t>
      </w:r>
      <w:r w:rsidRPr="002601E7">
        <w:rPr>
          <w:rFonts w:ascii="Garamond" w:eastAsia="Google Sans" w:hAnsi="Garamond" w:cs="Google Sans"/>
          <w:color w:val="1F1F1F"/>
          <w:sz w:val="28"/>
          <w:szCs w:val="26"/>
        </w:rPr>
        <w:t xml:space="preserve"> We connected the tables using a </w:t>
      </w:r>
      <w:r w:rsidRPr="002601E7">
        <w:rPr>
          <w:rFonts w:ascii="Garamond" w:eastAsia="Google Sans" w:hAnsi="Garamond" w:cs="Google Sans"/>
          <w:b/>
          <w:bCs/>
          <w:color w:val="1F1F1F"/>
          <w:sz w:val="28"/>
          <w:szCs w:val="26"/>
        </w:rPr>
        <w:t>One-to-Many</w:t>
      </w:r>
      <w:r w:rsidRPr="002601E7">
        <w:rPr>
          <w:rFonts w:ascii="Garamond" w:eastAsia="Google Sans" w:hAnsi="Garamond" w:cs="Google Sans"/>
          <w:color w:val="1F1F1F"/>
          <w:sz w:val="28"/>
          <w:szCs w:val="26"/>
        </w:rPr>
        <w:t xml:space="preserve"> relationship. For example, we linked </w:t>
      </w:r>
      <w:proofErr w:type="spellStart"/>
      <w:r w:rsidRPr="002601E7">
        <w:rPr>
          <w:rFonts w:ascii="Garamond" w:eastAsia="Google Sans" w:hAnsi="Garamond" w:cs="Google Sans"/>
          <w:color w:val="1F1F1F"/>
          <w:sz w:val="28"/>
          <w:szCs w:val="26"/>
        </w:rPr>
        <w:t>user_id</w:t>
      </w:r>
      <w:proofErr w:type="spellEnd"/>
      <w:r w:rsidRPr="002601E7">
        <w:rPr>
          <w:rFonts w:ascii="Garamond" w:eastAsia="Google Sans" w:hAnsi="Garamond" w:cs="Google Sans"/>
          <w:color w:val="1F1F1F"/>
          <w:sz w:val="28"/>
          <w:szCs w:val="26"/>
        </w:rPr>
        <w:t xml:space="preserve"> from the </w:t>
      </w:r>
      <w:r w:rsidRPr="002601E7">
        <w:rPr>
          <w:rFonts w:ascii="Garamond" w:eastAsia="Google Sans" w:hAnsi="Garamond" w:cs="Google Sans"/>
          <w:b/>
          <w:bCs/>
          <w:color w:val="1F1F1F"/>
          <w:sz w:val="28"/>
          <w:szCs w:val="26"/>
        </w:rPr>
        <w:t>Users</w:t>
      </w:r>
      <w:r w:rsidRPr="002601E7">
        <w:rPr>
          <w:rFonts w:ascii="Garamond" w:eastAsia="Google Sans" w:hAnsi="Garamond" w:cs="Google Sans"/>
          <w:color w:val="1F1F1F"/>
          <w:sz w:val="28"/>
          <w:szCs w:val="26"/>
        </w:rPr>
        <w:t xml:space="preserve"> table to the </w:t>
      </w:r>
      <w:r w:rsidRPr="002601E7">
        <w:rPr>
          <w:rFonts w:ascii="Garamond" w:eastAsia="Google Sans" w:hAnsi="Garamond" w:cs="Google Sans"/>
          <w:b/>
          <w:bCs/>
          <w:color w:val="1F1F1F"/>
          <w:sz w:val="28"/>
          <w:szCs w:val="26"/>
        </w:rPr>
        <w:t>Accounts</w:t>
      </w:r>
      <w:r w:rsidRPr="002601E7">
        <w:rPr>
          <w:rFonts w:ascii="Garamond" w:eastAsia="Google Sans" w:hAnsi="Garamond" w:cs="Google Sans"/>
          <w:color w:val="1F1F1F"/>
          <w:sz w:val="28"/>
          <w:szCs w:val="26"/>
        </w:rPr>
        <w:t xml:space="preserve"> table.</w:t>
      </w:r>
    </w:p>
    <w:p w14:paraId="0000000B" w14:textId="77777777" w:rsidR="00CF44ED" w:rsidRPr="002601E7" w:rsidRDefault="00000000" w:rsidP="002601E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both"/>
        <w:rPr>
          <w:rFonts w:ascii="Garamond" w:hAnsi="Garamond"/>
          <w:sz w:val="28"/>
          <w:szCs w:val="28"/>
        </w:rPr>
      </w:pPr>
      <w:r w:rsidRPr="002601E7">
        <w:rPr>
          <w:rFonts w:ascii="Garamond" w:eastAsia="Google Sans" w:hAnsi="Garamond" w:cs="Google Sans"/>
          <w:b/>
          <w:bCs/>
          <w:color w:val="1F1F1F"/>
          <w:sz w:val="28"/>
          <w:szCs w:val="26"/>
        </w:rPr>
        <w:t>Data Integrity:</w:t>
      </w:r>
      <w:r w:rsidRPr="002601E7">
        <w:rPr>
          <w:rFonts w:ascii="Garamond" w:eastAsia="Google Sans" w:hAnsi="Garamond" w:cs="Google Sans"/>
          <w:color w:val="1F1F1F"/>
          <w:sz w:val="28"/>
          <w:szCs w:val="26"/>
        </w:rPr>
        <w:t xml:space="preserve"> We enabled </w:t>
      </w:r>
      <w:r w:rsidRPr="002601E7">
        <w:rPr>
          <w:rFonts w:ascii="Garamond" w:eastAsia="Google Sans" w:hAnsi="Garamond" w:cs="Google Sans"/>
          <w:b/>
          <w:bCs/>
          <w:color w:val="1F1F1F"/>
          <w:sz w:val="28"/>
          <w:szCs w:val="26"/>
        </w:rPr>
        <w:t>Enforce Referential Integrity</w:t>
      </w:r>
      <w:r w:rsidRPr="002601E7">
        <w:rPr>
          <w:rFonts w:ascii="Garamond" w:eastAsia="Google Sans" w:hAnsi="Garamond" w:cs="Google Sans"/>
          <w:color w:val="1F1F1F"/>
          <w:sz w:val="28"/>
          <w:szCs w:val="26"/>
        </w:rPr>
        <w:t xml:space="preserve"> on all connections. This prevents "orphan records", for example, ensuring a transaction cannot exist if the associated account is deleted.</w:t>
      </w:r>
    </w:p>
    <w:p w14:paraId="0000000C" w14:textId="77777777" w:rsidR="00CF44ED" w:rsidRPr="002601E7" w:rsidRDefault="00000000" w:rsidP="002601E7">
      <w:pPr>
        <w:pStyle w:val="Heading2"/>
        <w:spacing w:before="240" w:after="120" w:line="275" w:lineRule="auto"/>
        <w:jc w:val="both"/>
        <w:rPr>
          <w:rFonts w:ascii="Garamond" w:eastAsia="Google Sans" w:hAnsi="Garamond" w:cs="Google Sans"/>
          <w:color w:val="1F1F1F"/>
          <w:sz w:val="28"/>
          <w:szCs w:val="26"/>
        </w:rPr>
      </w:pPr>
      <w:r w:rsidRPr="002601E7">
        <w:rPr>
          <w:rFonts w:ascii="Garamond" w:eastAsia="Google Sans" w:hAnsi="Garamond" w:cs="Google Sans"/>
          <w:color w:val="1F1F1F"/>
          <w:sz w:val="28"/>
          <w:szCs w:val="26"/>
        </w:rPr>
        <w:t>3. Developing the Front-End (Forms) in MS Access</w:t>
      </w:r>
    </w:p>
    <w:p w14:paraId="0000000D" w14:textId="77777777" w:rsidR="00CF44ED" w:rsidRPr="002601E7" w:rsidRDefault="00000000" w:rsidP="002601E7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jc w:val="both"/>
        <w:rPr>
          <w:rFonts w:ascii="Garamond" w:eastAsia="Google Sans" w:hAnsi="Garamond" w:cs="Google Sans"/>
          <w:color w:val="1F1F1F"/>
          <w:sz w:val="28"/>
          <w:szCs w:val="26"/>
        </w:rPr>
      </w:pPr>
      <w:r w:rsidRPr="002601E7">
        <w:rPr>
          <w:rFonts w:ascii="Garamond" w:eastAsia="Google Sans" w:hAnsi="Garamond" w:cs="Google Sans"/>
          <w:color w:val="1F1F1F"/>
          <w:sz w:val="28"/>
          <w:szCs w:val="26"/>
        </w:rPr>
        <w:t>We replaced the HTML/PHP front-end with interactive Access Forms to manage fraud investigations.</w:t>
      </w:r>
    </w:p>
    <w:p w14:paraId="0000000E" w14:textId="77777777" w:rsidR="00CF44ED" w:rsidRPr="002601E7" w:rsidRDefault="00000000" w:rsidP="002601E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Garamond" w:hAnsi="Garamond"/>
          <w:sz w:val="28"/>
          <w:szCs w:val="28"/>
        </w:rPr>
      </w:pPr>
      <w:r w:rsidRPr="002601E7">
        <w:rPr>
          <w:rFonts w:ascii="Garamond" w:eastAsia="Google Sans" w:hAnsi="Garamond" w:cs="Google Sans"/>
          <w:b/>
          <w:bCs/>
          <w:color w:val="1F1F1F"/>
          <w:sz w:val="28"/>
          <w:szCs w:val="26"/>
        </w:rPr>
        <w:t>User Investigation Dashboard:</w:t>
      </w:r>
      <w:r w:rsidRPr="002601E7">
        <w:rPr>
          <w:rFonts w:ascii="Garamond" w:eastAsia="Google Sans" w:hAnsi="Garamond" w:cs="Google Sans"/>
          <w:color w:val="1F1F1F"/>
          <w:sz w:val="28"/>
          <w:szCs w:val="26"/>
        </w:rPr>
        <w:t xml:space="preserve"> We created a master form based on the </w:t>
      </w:r>
      <w:r w:rsidRPr="002601E7">
        <w:rPr>
          <w:rFonts w:ascii="Garamond" w:eastAsia="Google Sans" w:hAnsi="Garamond" w:cs="Google Sans"/>
          <w:b/>
          <w:bCs/>
          <w:color w:val="1F1F1F"/>
          <w:sz w:val="28"/>
          <w:szCs w:val="26"/>
        </w:rPr>
        <w:t>Users</w:t>
      </w:r>
      <w:r w:rsidRPr="002601E7">
        <w:rPr>
          <w:rFonts w:ascii="Garamond" w:eastAsia="Google Sans" w:hAnsi="Garamond" w:cs="Google Sans"/>
          <w:color w:val="1F1F1F"/>
          <w:sz w:val="28"/>
          <w:szCs w:val="26"/>
        </w:rPr>
        <w:t xml:space="preserve"> table. We then embedded </w:t>
      </w:r>
      <w:proofErr w:type="spellStart"/>
      <w:r w:rsidRPr="002601E7">
        <w:rPr>
          <w:rFonts w:ascii="Garamond" w:eastAsia="Google Sans" w:hAnsi="Garamond" w:cs="Google Sans"/>
          <w:b/>
          <w:bCs/>
          <w:color w:val="1F1F1F"/>
          <w:sz w:val="28"/>
          <w:szCs w:val="26"/>
        </w:rPr>
        <w:t>Subforms</w:t>
      </w:r>
      <w:proofErr w:type="spellEnd"/>
      <w:r w:rsidRPr="002601E7">
        <w:rPr>
          <w:rFonts w:ascii="Garamond" w:eastAsia="Google Sans" w:hAnsi="Garamond" w:cs="Google Sans"/>
          <w:color w:val="1F1F1F"/>
          <w:sz w:val="28"/>
          <w:szCs w:val="26"/>
        </w:rPr>
        <w:t xml:space="preserve"> for </w:t>
      </w:r>
      <w:r w:rsidRPr="002601E7">
        <w:rPr>
          <w:rFonts w:ascii="Garamond" w:eastAsia="Google Sans" w:hAnsi="Garamond" w:cs="Google Sans"/>
          <w:b/>
          <w:bCs/>
          <w:color w:val="1F1F1F"/>
          <w:sz w:val="28"/>
          <w:szCs w:val="26"/>
        </w:rPr>
        <w:t>Accounts</w:t>
      </w:r>
      <w:r w:rsidRPr="002601E7">
        <w:rPr>
          <w:rFonts w:ascii="Garamond" w:eastAsia="Google Sans" w:hAnsi="Garamond" w:cs="Google Sans"/>
          <w:color w:val="1F1F1F"/>
          <w:sz w:val="28"/>
          <w:szCs w:val="26"/>
        </w:rPr>
        <w:t xml:space="preserve"> and </w:t>
      </w:r>
      <w:proofErr w:type="spellStart"/>
      <w:r w:rsidRPr="002601E7">
        <w:rPr>
          <w:rFonts w:ascii="Garamond" w:eastAsia="Google Sans" w:hAnsi="Garamond" w:cs="Google Sans"/>
          <w:b/>
          <w:bCs/>
          <w:color w:val="1F1F1F"/>
          <w:sz w:val="28"/>
          <w:szCs w:val="26"/>
        </w:rPr>
        <w:t>Login_Activity</w:t>
      </w:r>
      <w:proofErr w:type="spellEnd"/>
      <w:r w:rsidRPr="002601E7">
        <w:rPr>
          <w:rFonts w:ascii="Garamond" w:eastAsia="Google Sans" w:hAnsi="Garamond" w:cs="Google Sans"/>
          <w:color w:val="1F1F1F"/>
          <w:sz w:val="28"/>
          <w:szCs w:val="26"/>
        </w:rPr>
        <w:t>. This allows us to view all data belonging to a single user in one view without writing complex SQL loops.</w:t>
      </w:r>
    </w:p>
    <w:p w14:paraId="0000000F" w14:textId="1CDE83B8" w:rsidR="00CF44ED" w:rsidRPr="002601E7" w:rsidRDefault="00000000" w:rsidP="002601E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both"/>
        <w:rPr>
          <w:rFonts w:ascii="Garamond" w:hAnsi="Garamond"/>
          <w:sz w:val="28"/>
          <w:szCs w:val="28"/>
        </w:rPr>
      </w:pPr>
      <w:r w:rsidRPr="002601E7">
        <w:rPr>
          <w:rFonts w:ascii="Garamond" w:eastAsia="Google Sans" w:hAnsi="Garamond" w:cs="Google Sans"/>
          <w:b/>
          <w:bCs/>
          <w:color w:val="1F1F1F"/>
          <w:sz w:val="28"/>
          <w:szCs w:val="26"/>
        </w:rPr>
        <w:t>Dynamic Search Functionality:</w:t>
      </w:r>
      <w:r w:rsidRPr="002601E7">
        <w:rPr>
          <w:rFonts w:ascii="Garamond" w:eastAsia="Google Sans" w:hAnsi="Garamond" w:cs="Google Sans"/>
          <w:color w:val="1F1F1F"/>
          <w:sz w:val="28"/>
          <w:szCs w:val="26"/>
        </w:rPr>
        <w:t xml:space="preserve"> I implemented an </w:t>
      </w:r>
      <w:r w:rsidRPr="002601E7">
        <w:rPr>
          <w:rFonts w:ascii="Garamond" w:eastAsia="Google Sans" w:hAnsi="Garamond" w:cs="Google Sans"/>
          <w:b/>
          <w:bCs/>
          <w:color w:val="1F1F1F"/>
          <w:sz w:val="28"/>
          <w:szCs w:val="26"/>
        </w:rPr>
        <w:t>Unbound Combo Box</w:t>
      </w:r>
      <w:r w:rsidRPr="002601E7">
        <w:rPr>
          <w:rFonts w:ascii="Garamond" w:eastAsia="Google Sans" w:hAnsi="Garamond" w:cs="Google Sans"/>
          <w:color w:val="1F1F1F"/>
          <w:sz w:val="28"/>
          <w:szCs w:val="26"/>
        </w:rPr>
        <w:t xml:space="preserve"> to serve as a search tool.</w:t>
      </w:r>
    </w:p>
    <w:p w14:paraId="00000010" w14:textId="77777777" w:rsidR="00CF44ED" w:rsidRPr="002601E7" w:rsidRDefault="00000000" w:rsidP="002601E7">
      <w:pPr>
        <w:pStyle w:val="Heading2"/>
        <w:spacing w:before="240" w:after="120" w:line="275" w:lineRule="auto"/>
        <w:jc w:val="both"/>
        <w:rPr>
          <w:rFonts w:ascii="Garamond" w:eastAsia="Google Sans" w:hAnsi="Garamond" w:cs="Google Sans"/>
          <w:color w:val="1F1F1F"/>
          <w:sz w:val="28"/>
          <w:szCs w:val="26"/>
        </w:rPr>
      </w:pPr>
      <w:r w:rsidRPr="002601E7">
        <w:rPr>
          <w:rFonts w:ascii="Garamond" w:eastAsia="Google Sans" w:hAnsi="Garamond" w:cs="Google Sans"/>
          <w:color w:val="1F1F1F"/>
          <w:sz w:val="28"/>
          <w:szCs w:val="26"/>
        </w:rPr>
        <w:lastRenderedPageBreak/>
        <w:t>4. Reporting and Analysis</w:t>
      </w:r>
    </w:p>
    <w:p w14:paraId="00000011" w14:textId="77777777" w:rsidR="00CF44ED" w:rsidRPr="002601E7" w:rsidRDefault="00000000" w:rsidP="002601E7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jc w:val="both"/>
        <w:rPr>
          <w:rFonts w:ascii="Garamond" w:eastAsia="Google Sans" w:hAnsi="Garamond" w:cs="Google Sans"/>
          <w:color w:val="1F1F1F"/>
          <w:sz w:val="28"/>
          <w:szCs w:val="26"/>
        </w:rPr>
      </w:pPr>
      <w:r w:rsidRPr="002601E7">
        <w:rPr>
          <w:rFonts w:ascii="Garamond" w:eastAsia="Google Sans" w:hAnsi="Garamond" w:cs="Google Sans"/>
          <w:color w:val="1F1F1F"/>
          <w:sz w:val="28"/>
          <w:szCs w:val="26"/>
        </w:rPr>
        <w:t>For the final phase, I built reporting tools to replace manual data analysis.</w:t>
      </w:r>
    </w:p>
    <w:p w14:paraId="00000012" w14:textId="77777777" w:rsidR="00CF44ED" w:rsidRPr="002601E7" w:rsidRDefault="00000000" w:rsidP="002601E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120" w:line="275" w:lineRule="auto"/>
        <w:jc w:val="both"/>
        <w:rPr>
          <w:rFonts w:ascii="Garamond" w:hAnsi="Garamond"/>
          <w:sz w:val="28"/>
          <w:szCs w:val="28"/>
        </w:rPr>
      </w:pPr>
      <w:r w:rsidRPr="002601E7">
        <w:rPr>
          <w:rFonts w:ascii="Garamond" w:eastAsia="Google Sans" w:hAnsi="Garamond" w:cs="Google Sans"/>
          <w:b/>
          <w:bCs/>
          <w:color w:val="1F1F1F"/>
          <w:sz w:val="28"/>
          <w:szCs w:val="26"/>
        </w:rPr>
        <w:t>Summary Reports:</w:t>
      </w:r>
      <w:r w:rsidRPr="002601E7">
        <w:rPr>
          <w:rFonts w:ascii="Garamond" w:eastAsia="Google Sans" w:hAnsi="Garamond" w:cs="Google Sans"/>
          <w:color w:val="1F1F1F"/>
          <w:sz w:val="28"/>
          <w:szCs w:val="26"/>
        </w:rPr>
        <w:t xml:space="preserve"> Using the </w:t>
      </w:r>
      <w:r w:rsidRPr="002601E7">
        <w:rPr>
          <w:rFonts w:ascii="Garamond" w:eastAsia="Google Sans" w:hAnsi="Garamond" w:cs="Google Sans"/>
          <w:b/>
          <w:bCs/>
          <w:color w:val="1F1F1F"/>
          <w:sz w:val="28"/>
          <w:szCs w:val="26"/>
        </w:rPr>
        <w:t>Report Wizard</w:t>
      </w:r>
      <w:r w:rsidRPr="002601E7">
        <w:rPr>
          <w:rFonts w:ascii="Garamond" w:eastAsia="Google Sans" w:hAnsi="Garamond" w:cs="Google Sans"/>
          <w:color w:val="1F1F1F"/>
          <w:sz w:val="28"/>
          <w:szCs w:val="26"/>
        </w:rPr>
        <w:t>, We generated a professional summary that groups transactions by their status and calculates the total "Amount at Risk" using the =Sum([</w:t>
      </w:r>
      <w:proofErr w:type="spellStart"/>
      <w:r w:rsidRPr="002601E7">
        <w:rPr>
          <w:rFonts w:ascii="Garamond" w:eastAsia="Google Sans" w:hAnsi="Garamond" w:cs="Google Sans"/>
          <w:color w:val="1F1F1F"/>
          <w:sz w:val="28"/>
          <w:szCs w:val="26"/>
        </w:rPr>
        <w:t>transaction_amount</w:t>
      </w:r>
      <w:proofErr w:type="spellEnd"/>
      <w:r w:rsidRPr="002601E7">
        <w:rPr>
          <w:rFonts w:ascii="Garamond" w:eastAsia="Google Sans" w:hAnsi="Garamond" w:cs="Google Sans"/>
          <w:color w:val="1F1F1F"/>
          <w:sz w:val="28"/>
          <w:szCs w:val="26"/>
        </w:rPr>
        <w:t>]) function in the report footer.</w:t>
      </w:r>
    </w:p>
    <w:p w14:paraId="00000014" w14:textId="1286C19D" w:rsidR="00CF44ED" w:rsidRPr="002601E7" w:rsidRDefault="00000000" w:rsidP="002601E7">
      <w:pPr>
        <w:pStyle w:val="Heading3"/>
        <w:numPr>
          <w:ilvl w:val="0"/>
          <w:numId w:val="4"/>
        </w:numPr>
        <w:spacing w:before="0" w:after="120" w:line="275" w:lineRule="auto"/>
        <w:jc w:val="both"/>
        <w:rPr>
          <w:rFonts w:ascii="Garamond" w:eastAsia="Google Sans" w:hAnsi="Garamond" w:cs="Google Sans"/>
          <w:b w:val="0"/>
          <w:bCs w:val="0"/>
          <w:color w:val="1F1F1F"/>
          <w:szCs w:val="26"/>
        </w:rPr>
      </w:pPr>
      <w:r w:rsidRPr="002601E7">
        <w:rPr>
          <w:rFonts w:ascii="Garamond" w:eastAsia="Google Sans" w:hAnsi="Garamond" w:cs="Google Sans"/>
          <w:color w:val="1F1F1F"/>
          <w:szCs w:val="26"/>
        </w:rPr>
        <w:t>Advanced Data Analysis (High-Risk Identification)</w:t>
      </w:r>
      <w:r w:rsidR="002601E7">
        <w:rPr>
          <w:rFonts w:ascii="Garamond" w:eastAsia="Google Sans" w:hAnsi="Garamond" w:cs="Google Sans"/>
          <w:color w:val="1F1F1F"/>
          <w:szCs w:val="26"/>
        </w:rPr>
        <w:t xml:space="preserve">: </w:t>
      </w:r>
      <w:r w:rsidRPr="002601E7">
        <w:rPr>
          <w:rFonts w:ascii="Garamond" w:eastAsia="Google Sans" w:hAnsi="Garamond" w:cs="Google Sans"/>
          <w:b w:val="0"/>
          <w:bCs w:val="0"/>
          <w:color w:val="1F1F1F"/>
          <w:szCs w:val="26"/>
        </w:rPr>
        <w:t>To add a layer of automated intelligence to the system, we developed a complex query to identify the highest fraudulent activity. Instead of manually checking every alert, we built a leaderboard to prioritize investigations.</w:t>
      </w:r>
    </w:p>
    <w:p w14:paraId="00000015" w14:textId="77777777" w:rsidR="00CF44ED" w:rsidRPr="002601E7" w:rsidRDefault="00000000" w:rsidP="002601E7">
      <w:pPr>
        <w:pStyle w:val="Heading4"/>
        <w:spacing w:before="0" w:after="120" w:line="275" w:lineRule="auto"/>
        <w:jc w:val="center"/>
        <w:rPr>
          <w:rFonts w:ascii="Garamond" w:eastAsia="Google Sans" w:hAnsi="Garamond" w:cs="Google Sans"/>
          <w:color w:val="1F1F1F"/>
          <w:sz w:val="28"/>
          <w:szCs w:val="26"/>
        </w:rPr>
      </w:pPr>
      <w:bookmarkStart w:id="0" w:name="_dpuu0yvyf2y0" w:colFirst="0" w:colLast="0"/>
      <w:bookmarkEnd w:id="0"/>
      <w:r w:rsidRPr="002601E7">
        <w:rPr>
          <w:rFonts w:ascii="Garamond" w:eastAsia="Google Sans" w:hAnsi="Garamond" w:cs="Google Sans"/>
          <w:color w:val="1F1F1F"/>
          <w:sz w:val="28"/>
          <w:szCs w:val="26"/>
        </w:rPr>
        <w:t>The High-Risk Account Leaderboard</w:t>
      </w:r>
    </w:p>
    <w:p w14:paraId="00000016" w14:textId="77777777" w:rsidR="00CF44ED" w:rsidRPr="002601E7" w:rsidRDefault="00000000" w:rsidP="002601E7">
      <w:pPr>
        <w:spacing w:after="150" w:line="275" w:lineRule="auto"/>
        <w:jc w:val="both"/>
        <w:rPr>
          <w:rFonts w:ascii="Garamond" w:eastAsia="Google Sans" w:hAnsi="Garamond" w:cs="Google Sans"/>
          <w:color w:val="1F1F1F"/>
          <w:sz w:val="28"/>
          <w:szCs w:val="26"/>
        </w:rPr>
      </w:pPr>
      <w:r w:rsidRPr="002601E7">
        <w:rPr>
          <w:rFonts w:ascii="Garamond" w:eastAsia="Google Sans" w:hAnsi="Garamond" w:cs="Google Sans"/>
          <w:color w:val="1F1F1F"/>
          <w:sz w:val="28"/>
          <w:szCs w:val="26"/>
        </w:rPr>
        <w:t>We designed this query to aggregate data across three different tables (</w:t>
      </w:r>
      <w:r w:rsidRPr="002601E7">
        <w:rPr>
          <w:rFonts w:ascii="Garamond" w:eastAsia="Google Sans" w:hAnsi="Garamond" w:cs="Google Sans"/>
          <w:b/>
          <w:bCs/>
          <w:color w:val="1F1F1F"/>
          <w:sz w:val="28"/>
          <w:szCs w:val="26"/>
        </w:rPr>
        <w:t>Accounts</w:t>
      </w:r>
      <w:r w:rsidRPr="002601E7">
        <w:rPr>
          <w:rFonts w:ascii="Garamond" w:eastAsia="Google Sans" w:hAnsi="Garamond" w:cs="Google Sans"/>
          <w:color w:val="1F1F1F"/>
          <w:sz w:val="28"/>
          <w:szCs w:val="26"/>
        </w:rPr>
        <w:t xml:space="preserve">, </w:t>
      </w:r>
      <w:r w:rsidRPr="002601E7">
        <w:rPr>
          <w:rFonts w:ascii="Garamond" w:eastAsia="Google Sans" w:hAnsi="Garamond" w:cs="Google Sans"/>
          <w:b/>
          <w:bCs/>
          <w:color w:val="1F1F1F"/>
          <w:sz w:val="28"/>
          <w:szCs w:val="26"/>
        </w:rPr>
        <w:t>Transactions</w:t>
      </w:r>
      <w:r w:rsidRPr="002601E7">
        <w:rPr>
          <w:rFonts w:ascii="Garamond" w:eastAsia="Google Sans" w:hAnsi="Garamond" w:cs="Google Sans"/>
          <w:color w:val="1F1F1F"/>
          <w:sz w:val="28"/>
          <w:szCs w:val="26"/>
        </w:rPr>
        <w:t xml:space="preserve">, and </w:t>
      </w:r>
      <w:r w:rsidRPr="002601E7">
        <w:rPr>
          <w:rFonts w:ascii="Garamond" w:eastAsia="Google Sans" w:hAnsi="Garamond" w:cs="Google Sans"/>
          <w:b/>
          <w:bCs/>
          <w:color w:val="1F1F1F"/>
          <w:sz w:val="28"/>
          <w:szCs w:val="26"/>
        </w:rPr>
        <w:t>Alerts</w:t>
      </w:r>
      <w:r w:rsidRPr="002601E7">
        <w:rPr>
          <w:rFonts w:ascii="Garamond" w:eastAsia="Google Sans" w:hAnsi="Garamond" w:cs="Google Sans"/>
          <w:color w:val="1F1F1F"/>
          <w:sz w:val="28"/>
          <w:szCs w:val="26"/>
        </w:rPr>
        <w:t>) to find which accounts are triggering the most security flags.</w:t>
      </w:r>
    </w:p>
    <w:p w14:paraId="00000017" w14:textId="77777777" w:rsidR="00CF44ED" w:rsidRPr="002601E7" w:rsidRDefault="00000000" w:rsidP="002601E7">
      <w:pPr>
        <w:numPr>
          <w:ilvl w:val="0"/>
          <w:numId w:val="1"/>
        </w:numPr>
        <w:spacing w:line="275" w:lineRule="auto"/>
        <w:jc w:val="both"/>
        <w:rPr>
          <w:rFonts w:ascii="Garamond" w:hAnsi="Garamond"/>
          <w:sz w:val="28"/>
          <w:szCs w:val="28"/>
        </w:rPr>
      </w:pPr>
      <w:r w:rsidRPr="002601E7">
        <w:rPr>
          <w:rFonts w:ascii="Garamond" w:eastAsia="Google Sans" w:hAnsi="Garamond" w:cs="Google Sans"/>
          <w:b/>
          <w:bCs/>
          <w:color w:val="1F1F1F"/>
          <w:sz w:val="28"/>
          <w:szCs w:val="26"/>
        </w:rPr>
        <w:t>Logic Applied:</w:t>
      </w:r>
      <w:r w:rsidRPr="002601E7">
        <w:rPr>
          <w:rFonts w:ascii="Garamond" w:eastAsia="Google Sans" w:hAnsi="Garamond" w:cs="Google Sans"/>
          <w:color w:val="1F1F1F"/>
          <w:sz w:val="28"/>
          <w:szCs w:val="26"/>
        </w:rPr>
        <w:t xml:space="preserve"> * We used the </w:t>
      </w:r>
      <w:r w:rsidRPr="002601E7">
        <w:rPr>
          <w:rFonts w:ascii="Garamond" w:eastAsia="Google Sans" w:hAnsi="Garamond" w:cs="Google Sans"/>
          <w:b/>
          <w:bCs/>
          <w:color w:val="1F1F1F"/>
          <w:sz w:val="28"/>
          <w:szCs w:val="26"/>
        </w:rPr>
        <w:t>Query Design</w:t>
      </w:r>
      <w:r w:rsidRPr="002601E7">
        <w:rPr>
          <w:rFonts w:ascii="Garamond" w:eastAsia="Google Sans" w:hAnsi="Garamond" w:cs="Google Sans"/>
          <w:color w:val="1F1F1F"/>
          <w:sz w:val="28"/>
          <w:szCs w:val="26"/>
        </w:rPr>
        <w:t xml:space="preserve"> tool to link the Account identification with the Alert records.</w:t>
      </w:r>
    </w:p>
    <w:p w14:paraId="00000018" w14:textId="77777777" w:rsidR="00CF44ED" w:rsidRPr="002601E7" w:rsidRDefault="00000000" w:rsidP="002601E7">
      <w:pPr>
        <w:numPr>
          <w:ilvl w:val="1"/>
          <w:numId w:val="2"/>
        </w:numPr>
        <w:spacing w:line="275" w:lineRule="auto"/>
        <w:ind w:left="975"/>
        <w:jc w:val="both"/>
        <w:rPr>
          <w:rFonts w:ascii="Garamond" w:hAnsi="Garamond"/>
          <w:sz w:val="28"/>
          <w:szCs w:val="28"/>
        </w:rPr>
      </w:pPr>
      <w:r w:rsidRPr="002601E7">
        <w:rPr>
          <w:rFonts w:ascii="Garamond" w:eastAsia="Google Sans" w:hAnsi="Garamond" w:cs="Google Sans"/>
          <w:color w:val="1F1F1F"/>
          <w:sz w:val="28"/>
          <w:szCs w:val="26"/>
        </w:rPr>
        <w:t xml:space="preserve">We implemented the </w:t>
      </w:r>
      <w:r w:rsidRPr="002601E7">
        <w:rPr>
          <w:rFonts w:ascii="Garamond" w:eastAsia="Google Sans" w:hAnsi="Garamond" w:cs="Google Sans"/>
          <w:b/>
          <w:bCs/>
          <w:color w:val="1F1F1F"/>
          <w:sz w:val="28"/>
          <w:szCs w:val="26"/>
        </w:rPr>
        <w:t>Totals (Aggregate) function</w:t>
      </w:r>
      <w:r w:rsidRPr="002601E7">
        <w:rPr>
          <w:rFonts w:ascii="Garamond" w:eastAsia="Google Sans" w:hAnsi="Garamond" w:cs="Google Sans"/>
          <w:color w:val="1F1F1F"/>
          <w:sz w:val="28"/>
          <w:szCs w:val="26"/>
        </w:rPr>
        <w:t xml:space="preserve"> to calculate the frequency of alerts per account.</w:t>
      </w:r>
    </w:p>
    <w:p w14:paraId="00000019" w14:textId="77777777" w:rsidR="00CF44ED" w:rsidRPr="002601E7" w:rsidRDefault="00000000" w:rsidP="002601E7">
      <w:pPr>
        <w:numPr>
          <w:ilvl w:val="1"/>
          <w:numId w:val="2"/>
        </w:numPr>
        <w:spacing w:line="275" w:lineRule="auto"/>
        <w:ind w:left="975"/>
        <w:jc w:val="both"/>
        <w:rPr>
          <w:rFonts w:ascii="Garamond" w:hAnsi="Garamond"/>
          <w:sz w:val="28"/>
          <w:szCs w:val="28"/>
        </w:rPr>
      </w:pPr>
      <w:r w:rsidRPr="002601E7">
        <w:rPr>
          <w:rFonts w:ascii="Garamond" w:eastAsia="Google Sans" w:hAnsi="Garamond" w:cs="Google Sans"/>
          <w:color w:val="1F1F1F"/>
          <w:sz w:val="28"/>
          <w:szCs w:val="26"/>
        </w:rPr>
        <w:t xml:space="preserve">WE applied a </w:t>
      </w:r>
      <w:r w:rsidRPr="002601E7">
        <w:rPr>
          <w:rFonts w:ascii="Garamond" w:eastAsia="Google Sans" w:hAnsi="Garamond" w:cs="Google Sans"/>
          <w:b/>
          <w:bCs/>
          <w:color w:val="1F1F1F"/>
          <w:sz w:val="28"/>
          <w:szCs w:val="26"/>
        </w:rPr>
        <w:t>Descending Sort</w:t>
      </w:r>
      <w:r w:rsidRPr="002601E7">
        <w:rPr>
          <w:rFonts w:ascii="Garamond" w:eastAsia="Google Sans" w:hAnsi="Garamond" w:cs="Google Sans"/>
          <w:color w:val="1F1F1F"/>
          <w:sz w:val="28"/>
          <w:szCs w:val="26"/>
        </w:rPr>
        <w:t xml:space="preserve"> on the count of </w:t>
      </w:r>
      <w:proofErr w:type="spellStart"/>
      <w:r w:rsidRPr="002601E7">
        <w:rPr>
          <w:rFonts w:ascii="Garamond" w:eastAsia="Google Sans" w:hAnsi="Garamond" w:cs="Google Sans"/>
          <w:color w:val="1F1F1F"/>
          <w:sz w:val="28"/>
          <w:szCs w:val="26"/>
        </w:rPr>
        <w:t>alert_id</w:t>
      </w:r>
      <w:proofErr w:type="spellEnd"/>
      <w:r w:rsidRPr="002601E7">
        <w:rPr>
          <w:rFonts w:ascii="Garamond" w:eastAsia="Google Sans" w:hAnsi="Garamond" w:cs="Google Sans"/>
          <w:color w:val="1F1F1F"/>
          <w:sz w:val="28"/>
          <w:szCs w:val="26"/>
        </w:rPr>
        <w:t xml:space="preserve"> to ensure the most suspicious accounts appear at the very top of the list.</w:t>
      </w:r>
    </w:p>
    <w:p w14:paraId="0000001A" w14:textId="77777777" w:rsidR="00CF44ED" w:rsidRPr="002601E7" w:rsidRDefault="00000000" w:rsidP="002601E7">
      <w:pPr>
        <w:numPr>
          <w:ilvl w:val="0"/>
          <w:numId w:val="1"/>
        </w:numPr>
        <w:spacing w:line="275" w:lineRule="auto"/>
        <w:rPr>
          <w:rFonts w:ascii="Garamond" w:hAnsi="Garamond"/>
          <w:sz w:val="28"/>
          <w:szCs w:val="28"/>
        </w:rPr>
      </w:pPr>
      <w:r w:rsidRPr="002601E7">
        <w:rPr>
          <w:rFonts w:ascii="Garamond" w:eastAsia="Google Sans" w:hAnsi="Garamond" w:cs="Google Sans"/>
          <w:b/>
          <w:bCs/>
          <w:color w:val="1F1F1F"/>
          <w:sz w:val="28"/>
          <w:szCs w:val="26"/>
        </w:rPr>
        <w:t>SQL Equivalent:</w:t>
      </w:r>
      <w:r w:rsidRPr="002601E7">
        <w:rPr>
          <w:rFonts w:ascii="Garamond" w:hAnsi="Garamond"/>
          <w:sz w:val="28"/>
          <w:szCs w:val="28"/>
        </w:rPr>
        <w:br/>
      </w:r>
      <w:r w:rsidRPr="002601E7">
        <w:rPr>
          <w:rFonts w:ascii="Garamond" w:eastAsia="Google Sans" w:hAnsi="Garamond" w:cs="Google Sans"/>
          <w:color w:val="1F1F1F"/>
          <w:sz w:val="28"/>
          <w:szCs w:val="26"/>
        </w:rPr>
        <w:t>Behind the visual interface, the query executes the following logic:</w:t>
      </w:r>
      <w:r w:rsidRPr="002601E7">
        <w:rPr>
          <w:rFonts w:ascii="Garamond" w:hAnsi="Garamond"/>
          <w:sz w:val="28"/>
          <w:szCs w:val="28"/>
        </w:rPr>
        <w:br/>
      </w:r>
      <w:r w:rsidRPr="002601E7">
        <w:rPr>
          <w:rFonts w:ascii="Garamond" w:eastAsia="Google Sans" w:hAnsi="Garamond" w:cs="Google Sans"/>
          <w:color w:val="444746"/>
          <w:sz w:val="28"/>
          <w:szCs w:val="26"/>
          <w:shd w:val="clear" w:color="auto" w:fill="F0F4F9"/>
        </w:rPr>
        <w:t>SQL</w:t>
      </w:r>
      <w:r w:rsidRPr="002601E7">
        <w:rPr>
          <w:rFonts w:ascii="Garamond" w:hAnsi="Garamond"/>
          <w:sz w:val="28"/>
          <w:szCs w:val="28"/>
        </w:rPr>
        <w:br/>
      </w:r>
      <w:r w:rsidRPr="002601E7">
        <w:rPr>
          <w:rFonts w:ascii="Garamond" w:eastAsia="Google Sans" w:hAnsi="Garamond" w:cs="Google Sans"/>
          <w:color w:val="8430CE"/>
          <w:sz w:val="28"/>
          <w:szCs w:val="26"/>
          <w:shd w:val="clear" w:color="auto" w:fill="F0F4F9"/>
        </w:rPr>
        <w:t>SELECT</w:t>
      </w:r>
      <w:r w:rsidRPr="002601E7">
        <w:rPr>
          <w:rFonts w:ascii="Garamond" w:eastAsia="Google Sans" w:hAnsi="Garamond" w:cs="Google Sans"/>
          <w:color w:val="1F1F1F"/>
          <w:sz w:val="28"/>
          <w:szCs w:val="26"/>
          <w:shd w:val="clear" w:color="auto" w:fill="F0F4F9"/>
        </w:rPr>
        <w:t xml:space="preserve"> </w:t>
      </w:r>
      <w:proofErr w:type="spellStart"/>
      <w:r w:rsidRPr="002601E7">
        <w:rPr>
          <w:rFonts w:ascii="Garamond" w:eastAsia="Google Sans" w:hAnsi="Garamond" w:cs="Google Sans"/>
          <w:color w:val="1F1F1F"/>
          <w:sz w:val="28"/>
          <w:szCs w:val="26"/>
          <w:shd w:val="clear" w:color="auto" w:fill="F0F4F9"/>
        </w:rPr>
        <w:t>Accounts.account_number</w:t>
      </w:r>
      <w:proofErr w:type="spellEnd"/>
      <w:r w:rsidRPr="002601E7">
        <w:rPr>
          <w:rFonts w:ascii="Garamond" w:eastAsia="Google Sans" w:hAnsi="Garamond" w:cs="Google Sans"/>
          <w:color w:val="1F1F1F"/>
          <w:sz w:val="28"/>
          <w:szCs w:val="26"/>
          <w:shd w:val="clear" w:color="auto" w:fill="F0F4F9"/>
        </w:rPr>
        <w:t xml:space="preserve">, </w:t>
      </w:r>
      <w:r w:rsidRPr="002601E7">
        <w:rPr>
          <w:rFonts w:ascii="Garamond" w:eastAsia="Google Sans" w:hAnsi="Garamond" w:cs="Google Sans"/>
          <w:color w:val="1967D2"/>
          <w:sz w:val="28"/>
          <w:szCs w:val="26"/>
          <w:shd w:val="clear" w:color="auto" w:fill="F0F4F9"/>
        </w:rPr>
        <w:t>Count</w:t>
      </w:r>
      <w:r w:rsidRPr="002601E7">
        <w:rPr>
          <w:rFonts w:ascii="Garamond" w:eastAsia="Google Sans" w:hAnsi="Garamond" w:cs="Google Sans"/>
          <w:color w:val="1F1F1F"/>
          <w:sz w:val="28"/>
          <w:szCs w:val="26"/>
          <w:shd w:val="clear" w:color="auto" w:fill="F0F4F9"/>
        </w:rPr>
        <w:t>(</w:t>
      </w:r>
      <w:proofErr w:type="spellStart"/>
      <w:r w:rsidRPr="002601E7">
        <w:rPr>
          <w:rFonts w:ascii="Garamond" w:eastAsia="Google Sans" w:hAnsi="Garamond" w:cs="Google Sans"/>
          <w:color w:val="1F1F1F"/>
          <w:sz w:val="28"/>
          <w:szCs w:val="26"/>
          <w:shd w:val="clear" w:color="auto" w:fill="F0F4F9"/>
        </w:rPr>
        <w:t>Alerts.alert_id</w:t>
      </w:r>
      <w:proofErr w:type="spellEnd"/>
      <w:r w:rsidRPr="002601E7">
        <w:rPr>
          <w:rFonts w:ascii="Garamond" w:eastAsia="Google Sans" w:hAnsi="Garamond" w:cs="Google Sans"/>
          <w:color w:val="1F1F1F"/>
          <w:sz w:val="28"/>
          <w:szCs w:val="26"/>
          <w:shd w:val="clear" w:color="auto" w:fill="F0F4F9"/>
        </w:rPr>
        <w:t xml:space="preserve">) </w:t>
      </w:r>
      <w:r w:rsidRPr="002601E7">
        <w:rPr>
          <w:rFonts w:ascii="Garamond" w:eastAsia="Google Sans" w:hAnsi="Garamond" w:cs="Google Sans"/>
          <w:color w:val="8430CE"/>
          <w:sz w:val="28"/>
          <w:szCs w:val="26"/>
          <w:shd w:val="clear" w:color="auto" w:fill="F0F4F9"/>
        </w:rPr>
        <w:t>AS</w:t>
      </w:r>
      <w:r w:rsidRPr="002601E7">
        <w:rPr>
          <w:rFonts w:ascii="Garamond" w:eastAsia="Google Sans" w:hAnsi="Garamond" w:cs="Google Sans"/>
          <w:color w:val="1F1F1F"/>
          <w:sz w:val="28"/>
          <w:szCs w:val="26"/>
          <w:shd w:val="clear" w:color="auto" w:fill="F0F4F9"/>
        </w:rPr>
        <w:t xml:space="preserve"> </w:t>
      </w:r>
      <w:proofErr w:type="spellStart"/>
      <w:r w:rsidRPr="002601E7">
        <w:rPr>
          <w:rFonts w:ascii="Garamond" w:eastAsia="Google Sans" w:hAnsi="Garamond" w:cs="Google Sans"/>
          <w:color w:val="1F1F1F"/>
          <w:sz w:val="28"/>
          <w:szCs w:val="26"/>
          <w:shd w:val="clear" w:color="auto" w:fill="F0F4F9"/>
        </w:rPr>
        <w:t>CountOfAlerts</w:t>
      </w:r>
      <w:proofErr w:type="spellEnd"/>
      <w:r w:rsidRPr="002601E7">
        <w:rPr>
          <w:rFonts w:ascii="Garamond" w:eastAsia="Google Sans" w:hAnsi="Garamond" w:cs="Google Sans"/>
          <w:color w:val="1F1F1F"/>
          <w:sz w:val="28"/>
          <w:szCs w:val="26"/>
          <w:shd w:val="clear" w:color="auto" w:fill="F0F4F9"/>
        </w:rPr>
        <w:br/>
      </w:r>
      <w:r w:rsidRPr="002601E7">
        <w:rPr>
          <w:rFonts w:ascii="Garamond" w:eastAsia="Google Sans" w:hAnsi="Garamond" w:cs="Google Sans"/>
          <w:color w:val="8430CE"/>
          <w:sz w:val="28"/>
          <w:szCs w:val="26"/>
          <w:shd w:val="clear" w:color="auto" w:fill="F0F4F9"/>
        </w:rPr>
        <w:t>FROM</w:t>
      </w:r>
      <w:r w:rsidRPr="002601E7">
        <w:rPr>
          <w:rFonts w:ascii="Garamond" w:eastAsia="Google Sans" w:hAnsi="Garamond" w:cs="Google Sans"/>
          <w:color w:val="1F1F1F"/>
          <w:sz w:val="28"/>
          <w:szCs w:val="26"/>
          <w:shd w:val="clear" w:color="auto" w:fill="F0F4F9"/>
        </w:rPr>
        <w:t xml:space="preserve"> (Accounts </w:t>
      </w:r>
      <w:r w:rsidRPr="002601E7">
        <w:rPr>
          <w:rFonts w:ascii="Garamond" w:eastAsia="Google Sans" w:hAnsi="Garamond" w:cs="Google Sans"/>
          <w:color w:val="8430CE"/>
          <w:sz w:val="28"/>
          <w:szCs w:val="26"/>
          <w:shd w:val="clear" w:color="auto" w:fill="F0F4F9"/>
        </w:rPr>
        <w:t>INNER</w:t>
      </w:r>
      <w:r w:rsidRPr="002601E7">
        <w:rPr>
          <w:rFonts w:ascii="Garamond" w:eastAsia="Google Sans" w:hAnsi="Garamond" w:cs="Google Sans"/>
          <w:color w:val="1F1F1F"/>
          <w:sz w:val="28"/>
          <w:szCs w:val="26"/>
          <w:shd w:val="clear" w:color="auto" w:fill="F0F4F9"/>
        </w:rPr>
        <w:t xml:space="preserve"> </w:t>
      </w:r>
      <w:r w:rsidRPr="002601E7">
        <w:rPr>
          <w:rFonts w:ascii="Garamond" w:eastAsia="Google Sans" w:hAnsi="Garamond" w:cs="Google Sans"/>
          <w:color w:val="8430CE"/>
          <w:sz w:val="28"/>
          <w:szCs w:val="26"/>
          <w:shd w:val="clear" w:color="auto" w:fill="F0F4F9"/>
        </w:rPr>
        <w:t>JOIN</w:t>
      </w:r>
      <w:r w:rsidRPr="002601E7">
        <w:rPr>
          <w:rFonts w:ascii="Garamond" w:eastAsia="Google Sans" w:hAnsi="Garamond" w:cs="Google Sans"/>
          <w:color w:val="1F1F1F"/>
          <w:sz w:val="28"/>
          <w:szCs w:val="26"/>
          <w:shd w:val="clear" w:color="auto" w:fill="F0F4F9"/>
        </w:rPr>
        <w:t xml:space="preserve"> Transactions </w:t>
      </w:r>
      <w:r w:rsidRPr="002601E7">
        <w:rPr>
          <w:rFonts w:ascii="Garamond" w:eastAsia="Google Sans" w:hAnsi="Garamond" w:cs="Google Sans"/>
          <w:color w:val="8430CE"/>
          <w:sz w:val="28"/>
          <w:szCs w:val="26"/>
          <w:shd w:val="clear" w:color="auto" w:fill="F0F4F9"/>
        </w:rPr>
        <w:t>ON</w:t>
      </w:r>
      <w:r w:rsidRPr="002601E7">
        <w:rPr>
          <w:rFonts w:ascii="Garamond" w:eastAsia="Google Sans" w:hAnsi="Garamond" w:cs="Google Sans"/>
          <w:color w:val="1F1F1F"/>
          <w:sz w:val="28"/>
          <w:szCs w:val="26"/>
          <w:shd w:val="clear" w:color="auto" w:fill="F0F4F9"/>
        </w:rPr>
        <w:t xml:space="preserve"> </w:t>
      </w:r>
      <w:proofErr w:type="spellStart"/>
      <w:r w:rsidRPr="002601E7">
        <w:rPr>
          <w:rFonts w:ascii="Garamond" w:eastAsia="Google Sans" w:hAnsi="Garamond" w:cs="Google Sans"/>
          <w:color w:val="1F1F1F"/>
          <w:sz w:val="28"/>
          <w:szCs w:val="26"/>
          <w:shd w:val="clear" w:color="auto" w:fill="F0F4F9"/>
        </w:rPr>
        <w:t>Accounts.account_id</w:t>
      </w:r>
      <w:proofErr w:type="spellEnd"/>
      <w:r w:rsidRPr="002601E7">
        <w:rPr>
          <w:rFonts w:ascii="Garamond" w:eastAsia="Google Sans" w:hAnsi="Garamond" w:cs="Google Sans"/>
          <w:color w:val="1F1F1F"/>
          <w:sz w:val="28"/>
          <w:szCs w:val="26"/>
          <w:shd w:val="clear" w:color="auto" w:fill="F0F4F9"/>
        </w:rPr>
        <w:t xml:space="preserve"> = </w:t>
      </w:r>
      <w:proofErr w:type="spellStart"/>
      <w:r w:rsidRPr="002601E7">
        <w:rPr>
          <w:rFonts w:ascii="Garamond" w:eastAsia="Google Sans" w:hAnsi="Garamond" w:cs="Google Sans"/>
          <w:color w:val="1F1F1F"/>
          <w:sz w:val="28"/>
          <w:szCs w:val="26"/>
          <w:shd w:val="clear" w:color="auto" w:fill="F0F4F9"/>
        </w:rPr>
        <w:t>Transactions.account_id</w:t>
      </w:r>
      <w:proofErr w:type="spellEnd"/>
      <w:r w:rsidRPr="002601E7">
        <w:rPr>
          <w:rFonts w:ascii="Garamond" w:eastAsia="Google Sans" w:hAnsi="Garamond" w:cs="Google Sans"/>
          <w:color w:val="1F1F1F"/>
          <w:sz w:val="28"/>
          <w:szCs w:val="26"/>
          <w:shd w:val="clear" w:color="auto" w:fill="F0F4F9"/>
        </w:rPr>
        <w:t xml:space="preserve">) </w:t>
      </w:r>
      <w:r w:rsidRPr="002601E7">
        <w:rPr>
          <w:rFonts w:ascii="Garamond" w:eastAsia="Google Sans" w:hAnsi="Garamond" w:cs="Google Sans"/>
          <w:color w:val="1F1F1F"/>
          <w:sz w:val="28"/>
          <w:szCs w:val="26"/>
          <w:shd w:val="clear" w:color="auto" w:fill="F0F4F9"/>
        </w:rPr>
        <w:br/>
      </w:r>
      <w:r w:rsidRPr="002601E7">
        <w:rPr>
          <w:rFonts w:ascii="Garamond" w:eastAsia="Google Sans" w:hAnsi="Garamond" w:cs="Google Sans"/>
          <w:color w:val="8430CE"/>
          <w:sz w:val="28"/>
          <w:szCs w:val="26"/>
          <w:shd w:val="clear" w:color="auto" w:fill="F0F4F9"/>
        </w:rPr>
        <w:t>INNER</w:t>
      </w:r>
      <w:r w:rsidRPr="002601E7">
        <w:rPr>
          <w:rFonts w:ascii="Garamond" w:eastAsia="Google Sans" w:hAnsi="Garamond" w:cs="Google Sans"/>
          <w:color w:val="1F1F1F"/>
          <w:sz w:val="28"/>
          <w:szCs w:val="26"/>
          <w:shd w:val="clear" w:color="auto" w:fill="F0F4F9"/>
        </w:rPr>
        <w:t xml:space="preserve"> </w:t>
      </w:r>
      <w:r w:rsidRPr="002601E7">
        <w:rPr>
          <w:rFonts w:ascii="Garamond" w:eastAsia="Google Sans" w:hAnsi="Garamond" w:cs="Google Sans"/>
          <w:color w:val="8430CE"/>
          <w:sz w:val="28"/>
          <w:szCs w:val="26"/>
          <w:shd w:val="clear" w:color="auto" w:fill="F0F4F9"/>
        </w:rPr>
        <w:t>JOIN</w:t>
      </w:r>
      <w:r w:rsidRPr="002601E7">
        <w:rPr>
          <w:rFonts w:ascii="Garamond" w:eastAsia="Google Sans" w:hAnsi="Garamond" w:cs="Google Sans"/>
          <w:color w:val="1F1F1F"/>
          <w:sz w:val="28"/>
          <w:szCs w:val="26"/>
          <w:shd w:val="clear" w:color="auto" w:fill="F0F4F9"/>
        </w:rPr>
        <w:t xml:space="preserve"> Alerts </w:t>
      </w:r>
      <w:r w:rsidRPr="002601E7">
        <w:rPr>
          <w:rFonts w:ascii="Garamond" w:eastAsia="Google Sans" w:hAnsi="Garamond" w:cs="Google Sans"/>
          <w:color w:val="8430CE"/>
          <w:sz w:val="28"/>
          <w:szCs w:val="26"/>
          <w:shd w:val="clear" w:color="auto" w:fill="F0F4F9"/>
        </w:rPr>
        <w:t>ON</w:t>
      </w:r>
      <w:r w:rsidRPr="002601E7">
        <w:rPr>
          <w:rFonts w:ascii="Garamond" w:eastAsia="Google Sans" w:hAnsi="Garamond" w:cs="Google Sans"/>
          <w:color w:val="1F1F1F"/>
          <w:sz w:val="28"/>
          <w:szCs w:val="26"/>
          <w:shd w:val="clear" w:color="auto" w:fill="F0F4F9"/>
        </w:rPr>
        <w:t xml:space="preserve"> </w:t>
      </w:r>
      <w:proofErr w:type="spellStart"/>
      <w:r w:rsidRPr="002601E7">
        <w:rPr>
          <w:rFonts w:ascii="Garamond" w:eastAsia="Google Sans" w:hAnsi="Garamond" w:cs="Google Sans"/>
          <w:color w:val="1F1F1F"/>
          <w:sz w:val="28"/>
          <w:szCs w:val="26"/>
          <w:shd w:val="clear" w:color="auto" w:fill="F0F4F9"/>
        </w:rPr>
        <w:t>Transactions.transaction_id</w:t>
      </w:r>
      <w:proofErr w:type="spellEnd"/>
      <w:r w:rsidRPr="002601E7">
        <w:rPr>
          <w:rFonts w:ascii="Garamond" w:eastAsia="Google Sans" w:hAnsi="Garamond" w:cs="Google Sans"/>
          <w:color w:val="1F1F1F"/>
          <w:sz w:val="28"/>
          <w:szCs w:val="26"/>
          <w:shd w:val="clear" w:color="auto" w:fill="F0F4F9"/>
        </w:rPr>
        <w:t xml:space="preserve"> = </w:t>
      </w:r>
      <w:proofErr w:type="spellStart"/>
      <w:r w:rsidRPr="002601E7">
        <w:rPr>
          <w:rFonts w:ascii="Garamond" w:eastAsia="Google Sans" w:hAnsi="Garamond" w:cs="Google Sans"/>
          <w:color w:val="1F1F1F"/>
          <w:sz w:val="28"/>
          <w:szCs w:val="26"/>
          <w:shd w:val="clear" w:color="auto" w:fill="F0F4F9"/>
        </w:rPr>
        <w:t>Alerts.transaction_id</w:t>
      </w:r>
      <w:proofErr w:type="spellEnd"/>
      <w:r w:rsidRPr="002601E7">
        <w:rPr>
          <w:rFonts w:ascii="Garamond" w:eastAsia="Google Sans" w:hAnsi="Garamond" w:cs="Google Sans"/>
          <w:color w:val="1F1F1F"/>
          <w:sz w:val="28"/>
          <w:szCs w:val="26"/>
          <w:shd w:val="clear" w:color="auto" w:fill="F0F4F9"/>
        </w:rPr>
        <w:br/>
      </w:r>
      <w:r w:rsidRPr="002601E7">
        <w:rPr>
          <w:rFonts w:ascii="Garamond" w:eastAsia="Google Sans" w:hAnsi="Garamond" w:cs="Google Sans"/>
          <w:color w:val="8430CE"/>
          <w:sz w:val="28"/>
          <w:szCs w:val="26"/>
          <w:shd w:val="clear" w:color="auto" w:fill="F0F4F9"/>
        </w:rPr>
        <w:t>GROUP</w:t>
      </w:r>
      <w:r w:rsidRPr="002601E7">
        <w:rPr>
          <w:rFonts w:ascii="Garamond" w:eastAsia="Google Sans" w:hAnsi="Garamond" w:cs="Google Sans"/>
          <w:color w:val="1F1F1F"/>
          <w:sz w:val="28"/>
          <w:szCs w:val="26"/>
          <w:shd w:val="clear" w:color="auto" w:fill="F0F4F9"/>
        </w:rPr>
        <w:t xml:space="preserve"> </w:t>
      </w:r>
      <w:r w:rsidRPr="002601E7">
        <w:rPr>
          <w:rFonts w:ascii="Garamond" w:eastAsia="Google Sans" w:hAnsi="Garamond" w:cs="Google Sans"/>
          <w:color w:val="8430CE"/>
          <w:sz w:val="28"/>
          <w:szCs w:val="26"/>
          <w:shd w:val="clear" w:color="auto" w:fill="F0F4F9"/>
        </w:rPr>
        <w:t>BY</w:t>
      </w:r>
      <w:r w:rsidRPr="002601E7">
        <w:rPr>
          <w:rFonts w:ascii="Garamond" w:eastAsia="Google Sans" w:hAnsi="Garamond" w:cs="Google Sans"/>
          <w:color w:val="1F1F1F"/>
          <w:sz w:val="28"/>
          <w:szCs w:val="26"/>
          <w:shd w:val="clear" w:color="auto" w:fill="F0F4F9"/>
        </w:rPr>
        <w:t xml:space="preserve"> </w:t>
      </w:r>
      <w:proofErr w:type="spellStart"/>
      <w:r w:rsidRPr="002601E7">
        <w:rPr>
          <w:rFonts w:ascii="Garamond" w:eastAsia="Google Sans" w:hAnsi="Garamond" w:cs="Google Sans"/>
          <w:color w:val="1F1F1F"/>
          <w:sz w:val="28"/>
          <w:szCs w:val="26"/>
          <w:shd w:val="clear" w:color="auto" w:fill="F0F4F9"/>
        </w:rPr>
        <w:t>Accounts.account_number</w:t>
      </w:r>
      <w:proofErr w:type="spellEnd"/>
      <w:r w:rsidRPr="002601E7">
        <w:rPr>
          <w:rFonts w:ascii="Garamond" w:eastAsia="Google Sans" w:hAnsi="Garamond" w:cs="Google Sans"/>
          <w:color w:val="1F1F1F"/>
          <w:sz w:val="28"/>
          <w:szCs w:val="26"/>
          <w:shd w:val="clear" w:color="auto" w:fill="F0F4F9"/>
        </w:rPr>
        <w:br/>
      </w:r>
      <w:r w:rsidRPr="002601E7">
        <w:rPr>
          <w:rFonts w:ascii="Garamond" w:eastAsia="Google Sans" w:hAnsi="Garamond" w:cs="Google Sans"/>
          <w:color w:val="8430CE"/>
          <w:sz w:val="28"/>
          <w:szCs w:val="26"/>
          <w:shd w:val="clear" w:color="auto" w:fill="F0F4F9"/>
        </w:rPr>
        <w:t>ORDER</w:t>
      </w:r>
      <w:r w:rsidRPr="002601E7">
        <w:rPr>
          <w:rFonts w:ascii="Garamond" w:eastAsia="Google Sans" w:hAnsi="Garamond" w:cs="Google Sans"/>
          <w:color w:val="1F1F1F"/>
          <w:sz w:val="28"/>
          <w:szCs w:val="26"/>
          <w:shd w:val="clear" w:color="auto" w:fill="F0F4F9"/>
        </w:rPr>
        <w:t xml:space="preserve"> </w:t>
      </w:r>
      <w:r w:rsidRPr="002601E7">
        <w:rPr>
          <w:rFonts w:ascii="Garamond" w:eastAsia="Google Sans" w:hAnsi="Garamond" w:cs="Google Sans"/>
          <w:color w:val="8430CE"/>
          <w:sz w:val="28"/>
          <w:szCs w:val="26"/>
          <w:shd w:val="clear" w:color="auto" w:fill="F0F4F9"/>
        </w:rPr>
        <w:t>BY</w:t>
      </w:r>
      <w:r w:rsidRPr="002601E7">
        <w:rPr>
          <w:rFonts w:ascii="Garamond" w:eastAsia="Google Sans" w:hAnsi="Garamond" w:cs="Google Sans"/>
          <w:color w:val="1F1F1F"/>
          <w:sz w:val="28"/>
          <w:szCs w:val="26"/>
          <w:shd w:val="clear" w:color="auto" w:fill="F0F4F9"/>
        </w:rPr>
        <w:t xml:space="preserve"> </w:t>
      </w:r>
      <w:r w:rsidRPr="002601E7">
        <w:rPr>
          <w:rFonts w:ascii="Garamond" w:eastAsia="Google Sans" w:hAnsi="Garamond" w:cs="Google Sans"/>
          <w:color w:val="1967D2"/>
          <w:sz w:val="28"/>
          <w:szCs w:val="26"/>
          <w:shd w:val="clear" w:color="auto" w:fill="F0F4F9"/>
        </w:rPr>
        <w:t>Count</w:t>
      </w:r>
      <w:r w:rsidRPr="002601E7">
        <w:rPr>
          <w:rFonts w:ascii="Garamond" w:eastAsia="Google Sans" w:hAnsi="Garamond" w:cs="Google Sans"/>
          <w:color w:val="1F1F1F"/>
          <w:sz w:val="28"/>
          <w:szCs w:val="26"/>
          <w:shd w:val="clear" w:color="auto" w:fill="F0F4F9"/>
        </w:rPr>
        <w:t>(</w:t>
      </w:r>
      <w:proofErr w:type="spellStart"/>
      <w:r w:rsidRPr="002601E7">
        <w:rPr>
          <w:rFonts w:ascii="Garamond" w:eastAsia="Google Sans" w:hAnsi="Garamond" w:cs="Google Sans"/>
          <w:color w:val="1F1F1F"/>
          <w:sz w:val="28"/>
          <w:szCs w:val="26"/>
          <w:shd w:val="clear" w:color="auto" w:fill="F0F4F9"/>
        </w:rPr>
        <w:t>Alerts.alert_id</w:t>
      </w:r>
      <w:proofErr w:type="spellEnd"/>
      <w:r w:rsidRPr="002601E7">
        <w:rPr>
          <w:rFonts w:ascii="Garamond" w:eastAsia="Google Sans" w:hAnsi="Garamond" w:cs="Google Sans"/>
          <w:color w:val="1F1F1F"/>
          <w:sz w:val="28"/>
          <w:szCs w:val="26"/>
          <w:shd w:val="clear" w:color="auto" w:fill="F0F4F9"/>
        </w:rPr>
        <w:t xml:space="preserve">) </w:t>
      </w:r>
      <w:r w:rsidRPr="002601E7">
        <w:rPr>
          <w:rFonts w:ascii="Garamond" w:eastAsia="Google Sans" w:hAnsi="Garamond" w:cs="Google Sans"/>
          <w:color w:val="8430CE"/>
          <w:sz w:val="28"/>
          <w:szCs w:val="26"/>
          <w:shd w:val="clear" w:color="auto" w:fill="F0F4F9"/>
        </w:rPr>
        <w:t>DESC</w:t>
      </w:r>
      <w:r w:rsidRPr="002601E7">
        <w:rPr>
          <w:rFonts w:ascii="Garamond" w:eastAsia="Google Sans" w:hAnsi="Garamond" w:cs="Google Sans"/>
          <w:color w:val="1F1F1F"/>
          <w:sz w:val="28"/>
          <w:szCs w:val="26"/>
          <w:shd w:val="clear" w:color="auto" w:fill="F0F4F9"/>
        </w:rPr>
        <w:t>;</w:t>
      </w:r>
      <w:r w:rsidRPr="002601E7">
        <w:rPr>
          <w:rFonts w:ascii="Garamond" w:eastAsia="Google Sans" w:hAnsi="Garamond" w:cs="Google Sans"/>
          <w:color w:val="1F1F1F"/>
          <w:sz w:val="28"/>
          <w:szCs w:val="26"/>
          <w:shd w:val="clear" w:color="auto" w:fill="F0F4F9"/>
        </w:rPr>
        <w:br/>
      </w:r>
    </w:p>
    <w:p w14:paraId="46ED68E9" w14:textId="77777777" w:rsidR="002601E7" w:rsidRDefault="00000000" w:rsidP="002601E7">
      <w:pPr>
        <w:numPr>
          <w:ilvl w:val="0"/>
          <w:numId w:val="1"/>
        </w:numPr>
        <w:spacing w:after="120" w:line="275" w:lineRule="auto"/>
        <w:jc w:val="both"/>
        <w:rPr>
          <w:rFonts w:ascii="Garamond" w:hAnsi="Garamond"/>
          <w:sz w:val="28"/>
          <w:szCs w:val="28"/>
        </w:rPr>
      </w:pPr>
      <w:r w:rsidRPr="002601E7">
        <w:rPr>
          <w:rFonts w:ascii="Garamond" w:eastAsia="Google Sans" w:hAnsi="Garamond" w:cs="Google Sans"/>
          <w:b/>
          <w:bCs/>
          <w:color w:val="1F1F1F"/>
          <w:sz w:val="28"/>
          <w:szCs w:val="26"/>
        </w:rPr>
        <w:t>Project Impact:</w:t>
      </w:r>
    </w:p>
    <w:p w14:paraId="0000001B" w14:textId="54EDEEC2" w:rsidR="00CF44ED" w:rsidRPr="002601E7" w:rsidRDefault="002601E7" w:rsidP="002601E7">
      <w:pPr>
        <w:numPr>
          <w:ilvl w:val="0"/>
          <w:numId w:val="1"/>
        </w:numPr>
        <w:spacing w:after="120" w:line="275" w:lineRule="auto"/>
        <w:jc w:val="both"/>
        <w:rPr>
          <w:rFonts w:ascii="Garamond" w:hAnsi="Garamond"/>
          <w:sz w:val="28"/>
          <w:szCs w:val="28"/>
        </w:rPr>
      </w:pPr>
      <w:r w:rsidRPr="002601E7">
        <w:rPr>
          <w:rFonts w:ascii="Garamond" w:eastAsia="Google Sans" w:hAnsi="Garamond" w:cs="Google Sans"/>
          <w:color w:val="1F1F1F"/>
          <w:sz w:val="28"/>
          <w:szCs w:val="26"/>
        </w:rPr>
        <w:t xml:space="preserve"> </w:t>
      </w:r>
      <w:r w:rsidR="00000000" w:rsidRPr="002601E7">
        <w:rPr>
          <w:rFonts w:ascii="Garamond" w:eastAsia="Google Sans" w:hAnsi="Garamond" w:cs="Google Sans"/>
          <w:color w:val="1F1F1F"/>
          <w:sz w:val="28"/>
          <w:szCs w:val="26"/>
        </w:rPr>
        <w:t>This query serves as a "prioritization engine." It allows an analyst to instantly identify which users or accounts require immediate suspension or a deeper manual audit, significantly reducing the time spent on low-risk cases.</w:t>
      </w:r>
    </w:p>
    <w:p w14:paraId="0000001C" w14:textId="77777777" w:rsidR="00CF44ED" w:rsidRPr="002601E7" w:rsidRDefault="00CF44ED" w:rsidP="002601E7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jc w:val="both"/>
        <w:rPr>
          <w:rFonts w:ascii="Garamond" w:eastAsia="Google Sans" w:hAnsi="Garamond" w:cs="Google Sans"/>
          <w:color w:val="1F1F1F"/>
          <w:sz w:val="28"/>
          <w:szCs w:val="26"/>
        </w:rPr>
      </w:pPr>
    </w:p>
    <w:p w14:paraId="0000001D" w14:textId="77777777" w:rsidR="00CF44ED" w:rsidRPr="002601E7" w:rsidRDefault="00000000" w:rsidP="002601E7">
      <w:pPr>
        <w:pStyle w:val="Heading2"/>
        <w:spacing w:before="120" w:after="120" w:line="275" w:lineRule="auto"/>
        <w:jc w:val="both"/>
        <w:rPr>
          <w:rFonts w:ascii="Garamond" w:eastAsia="Google Sans" w:hAnsi="Garamond" w:cs="Google Sans"/>
          <w:color w:val="1F1F1F"/>
          <w:sz w:val="28"/>
          <w:szCs w:val="26"/>
        </w:rPr>
      </w:pPr>
      <w:r w:rsidRPr="002601E7">
        <w:rPr>
          <w:rFonts w:ascii="Garamond" w:eastAsia="Google Sans" w:hAnsi="Garamond" w:cs="Google Sans"/>
          <w:color w:val="1F1F1F"/>
          <w:sz w:val="28"/>
          <w:szCs w:val="26"/>
        </w:rPr>
        <w:lastRenderedPageBreak/>
        <w:t>6. Conclusion</w:t>
      </w:r>
    </w:p>
    <w:p w14:paraId="0000001E" w14:textId="77777777" w:rsidR="00CF44ED" w:rsidRPr="002601E7" w:rsidRDefault="00000000" w:rsidP="002601E7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jc w:val="both"/>
        <w:rPr>
          <w:rFonts w:ascii="Garamond" w:eastAsia="Google Sans" w:hAnsi="Garamond" w:cs="Google Sans"/>
          <w:color w:val="1F1F1F"/>
          <w:sz w:val="28"/>
          <w:szCs w:val="26"/>
        </w:rPr>
      </w:pPr>
      <w:r w:rsidRPr="002601E7">
        <w:rPr>
          <w:rFonts w:ascii="Garamond" w:eastAsia="Google Sans" w:hAnsi="Garamond" w:cs="Google Sans"/>
          <w:color w:val="1F1F1F"/>
          <w:sz w:val="28"/>
          <w:szCs w:val="26"/>
        </w:rPr>
        <w:t>By migrating to Access, We transformed a scattered collection of data files into a synchronized system. The result is a fully functional Fraud Detection tool that supports real-time data entry, automated relationship management, and instant financial reporting.</w:t>
      </w:r>
    </w:p>
    <w:sectPr w:rsidR="00CF44ED" w:rsidRPr="002601E7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5A0450A-509E-4958-B2F4-21A9841A74F3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2" w:fontKey="{67BD55B2-51D8-4DAF-B334-4A260012980A}"/>
    <w:embedBold r:id="rId3" w:fontKey="{BB093D88-B66B-4698-A70B-DC82B9A9C50C}"/>
  </w:font>
  <w:font w:name="Google Sans">
    <w:charset w:val="00"/>
    <w:family w:val="auto"/>
    <w:pitch w:val="default"/>
    <w:embedRegular r:id="rId4" w:fontKey="{732AE5A8-0C75-4D4A-B700-7AC0163A19E7}"/>
    <w:embedBold r:id="rId5" w:fontKey="{BFD16493-CB83-4A7E-947D-5D0580D1546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EF2A0712-A9F5-49B3-B4F4-70325E7D2DB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7A488C15-C600-4ADB-92DA-5B7C7FE7065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B5C1E"/>
    <w:multiLevelType w:val="multilevel"/>
    <w:tmpl w:val="73C607D4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3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9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6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3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11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483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5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2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55B4587"/>
    <w:multiLevelType w:val="multilevel"/>
    <w:tmpl w:val="03C03322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4D53403E"/>
    <w:multiLevelType w:val="multilevel"/>
    <w:tmpl w:val="A29E11AC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54EA5014"/>
    <w:multiLevelType w:val="multilevel"/>
    <w:tmpl w:val="AC721672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150291076">
    <w:abstractNumId w:val="3"/>
  </w:num>
  <w:num w:numId="2" w16cid:durableId="385035036">
    <w:abstractNumId w:val="1"/>
  </w:num>
  <w:num w:numId="3" w16cid:durableId="1805853468">
    <w:abstractNumId w:val="2"/>
  </w:num>
  <w:num w:numId="4" w16cid:durableId="725184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44ED"/>
    <w:rsid w:val="002601E7"/>
    <w:rsid w:val="008F472A"/>
    <w:rsid w:val="00CF4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B694F"/>
  <w15:docId w15:val="{BEE5636C-AB1A-4C8E-8E9D-5D020422F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575</Words>
  <Characters>3281</Characters>
  <Application>Microsoft Office Word</Application>
  <DocSecurity>0</DocSecurity>
  <Lines>27</Lines>
  <Paragraphs>7</Paragraphs>
  <ScaleCrop>false</ScaleCrop>
  <Company/>
  <LinksUpToDate>false</LinksUpToDate>
  <CharactersWithSpaces>3849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Manal Imran</cp:lastModifiedBy>
  <cp:revision>2</cp:revision>
  <dcterms:created xsi:type="dcterms:W3CDTF">2026-05-09T12:42:00Z</dcterms:created>
  <dcterms:modified xsi:type="dcterms:W3CDTF">2026-05-09T12:44:00Z</dcterms:modified>
</cp:coreProperties>
</file>