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A7963" w14:textId="4A5296B1" w:rsidR="00B95E31" w:rsidRDefault="00B95E31" w:rsidP="00B95E31">
      <w:pPr>
        <w:spacing w:line="240" w:lineRule="auto"/>
        <w:jc w:val="center"/>
        <w:rPr>
          <w:b/>
          <w:bCs/>
          <w:iCs/>
          <w:color w:val="auto"/>
          <w:sz w:val="36"/>
          <w:szCs w:val="36"/>
        </w:rPr>
      </w:pPr>
      <w:r w:rsidRPr="00433DAB">
        <w:rPr>
          <w:b/>
          <w:bCs/>
          <w:iCs/>
          <w:color w:val="auto"/>
          <w:sz w:val="36"/>
          <w:szCs w:val="36"/>
          <w:highlight w:val="yellow"/>
        </w:rPr>
        <w:t>Assignment no</w:t>
      </w:r>
      <w:r w:rsidRPr="00B95E31">
        <w:rPr>
          <w:b/>
          <w:bCs/>
          <w:iCs/>
          <w:color w:val="auto"/>
          <w:sz w:val="36"/>
          <w:szCs w:val="36"/>
          <w:highlight w:val="yellow"/>
        </w:rPr>
        <w:t xml:space="preserve"> </w:t>
      </w:r>
      <w:r w:rsidRPr="00B95E31">
        <w:rPr>
          <w:b/>
          <w:bCs/>
          <w:iCs/>
          <w:color w:val="auto"/>
          <w:sz w:val="36"/>
          <w:szCs w:val="36"/>
          <w:highlight w:val="yellow"/>
        </w:rPr>
        <w:t>3</w:t>
      </w:r>
    </w:p>
    <w:p w14:paraId="0CBF9A51" w14:textId="77777777" w:rsidR="00B95E31" w:rsidRDefault="00B95E31" w:rsidP="00B95E31">
      <w:pPr>
        <w:spacing w:before="0" w:beforeAutospacing="0" w:after="0" w:afterAutospacing="0" w:line="240" w:lineRule="auto"/>
        <w:jc w:val="center"/>
        <w:rPr>
          <w:b/>
          <w:bCs/>
          <w:color w:val="auto"/>
          <w:sz w:val="36"/>
          <w:szCs w:val="36"/>
        </w:rPr>
      </w:pPr>
    </w:p>
    <w:p w14:paraId="2D8FD69D" w14:textId="77777777" w:rsidR="00B95E31" w:rsidRDefault="00B95E31" w:rsidP="00B95E31">
      <w:pPr>
        <w:spacing w:before="0" w:beforeAutospacing="0" w:after="0" w:afterAutospacing="0" w:line="240" w:lineRule="auto"/>
        <w:jc w:val="center"/>
        <w:rPr>
          <w:b/>
          <w:bCs/>
          <w:color w:val="auto"/>
          <w:sz w:val="36"/>
          <w:szCs w:val="36"/>
        </w:rPr>
      </w:pPr>
      <w:r>
        <w:rPr>
          <w:b/>
          <w:bCs/>
          <w:noProof/>
          <w:color w:val="auto"/>
          <w:sz w:val="36"/>
          <w:szCs w:val="36"/>
        </w:rPr>
        <w:pict w14:anchorId="7FF97E2D">
          <v:rect id="_x0000_i1025" style="width:468pt;height:1.5pt" o:hralign="center" o:hrstd="t" o:hr="t" fillcolor="#a0a0a0" stroked="f"/>
        </w:pict>
      </w:r>
    </w:p>
    <w:p w14:paraId="02291FED" w14:textId="77777777" w:rsidR="00B95E31" w:rsidRDefault="00B95E31" w:rsidP="00B95E31">
      <w:pPr>
        <w:jc w:val="center"/>
        <w:rPr>
          <w:b/>
          <w:bCs/>
          <w:color w:val="auto"/>
          <w:sz w:val="32"/>
          <w:szCs w:val="32"/>
        </w:rPr>
      </w:pPr>
      <w:r>
        <w:rPr>
          <w:b/>
          <w:noProof/>
          <w:color w:val="auto"/>
          <w:sz w:val="32"/>
          <w:szCs w:val="36"/>
        </w:rPr>
        <w:drawing>
          <wp:inline distT="0" distB="0" distL="0" distR="0" wp14:anchorId="70C851AD" wp14:editId="4FF25DF2">
            <wp:extent cx="19431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sat.png"/>
                    <pic:cNvPicPr/>
                  </pic:nvPicPr>
                  <pic:blipFill>
                    <a:blip r:embed="rId5">
                      <a:extLst>
                        <a:ext uri="{28A0092B-C50C-407E-A947-70E740481C1C}">
                          <a14:useLocalDpi xmlns:a14="http://schemas.microsoft.com/office/drawing/2010/main" val="0"/>
                        </a:ext>
                      </a:extLst>
                    </a:blip>
                    <a:stretch>
                      <a:fillRect/>
                    </a:stretch>
                  </pic:blipFill>
                  <pic:spPr>
                    <a:xfrm>
                      <a:off x="0" y="0"/>
                      <a:ext cx="1943100" cy="1828800"/>
                    </a:xfrm>
                    <a:prstGeom prst="rect">
                      <a:avLst/>
                    </a:prstGeom>
                  </pic:spPr>
                </pic:pic>
              </a:graphicData>
            </a:graphic>
          </wp:inline>
        </w:drawing>
      </w:r>
    </w:p>
    <w:p w14:paraId="7EBA873C" w14:textId="77777777" w:rsidR="00B95E31" w:rsidRDefault="00B95E31" w:rsidP="00B95E31">
      <w:pPr>
        <w:jc w:val="center"/>
        <w:rPr>
          <w:b/>
          <w:bCs/>
          <w:color w:val="auto"/>
          <w:sz w:val="36"/>
          <w:szCs w:val="36"/>
        </w:rPr>
      </w:pPr>
      <w:r>
        <w:rPr>
          <w:b/>
          <w:bCs/>
          <w:color w:val="auto"/>
          <w:sz w:val="32"/>
          <w:szCs w:val="32"/>
        </w:rPr>
        <w:t>Name: Khadija Anwar</w:t>
      </w:r>
    </w:p>
    <w:p w14:paraId="54E2F538" w14:textId="77777777" w:rsidR="00B95E31" w:rsidRDefault="00B95E31" w:rsidP="00B95E31">
      <w:pPr>
        <w:jc w:val="center"/>
        <w:rPr>
          <w:b/>
          <w:bCs/>
          <w:color w:val="auto"/>
          <w:sz w:val="36"/>
          <w:szCs w:val="36"/>
        </w:rPr>
      </w:pPr>
      <w:r>
        <w:rPr>
          <w:b/>
          <w:bCs/>
          <w:color w:val="auto"/>
          <w:sz w:val="36"/>
          <w:szCs w:val="36"/>
        </w:rPr>
        <w:t>Roll no:0671</w:t>
      </w:r>
    </w:p>
    <w:p w14:paraId="21E64FD2" w14:textId="77777777" w:rsidR="00B95E31" w:rsidRDefault="00B95E31" w:rsidP="00B95E31">
      <w:pPr>
        <w:jc w:val="center"/>
        <w:rPr>
          <w:b/>
          <w:bCs/>
          <w:color w:val="auto"/>
          <w:sz w:val="36"/>
          <w:szCs w:val="36"/>
        </w:rPr>
      </w:pPr>
      <w:r>
        <w:rPr>
          <w:b/>
          <w:bCs/>
          <w:color w:val="auto"/>
          <w:sz w:val="36"/>
          <w:szCs w:val="36"/>
        </w:rPr>
        <w:t>Semester: 4</w:t>
      </w:r>
      <w:r w:rsidRPr="00176F9E">
        <w:rPr>
          <w:b/>
          <w:bCs/>
          <w:color w:val="auto"/>
          <w:sz w:val="36"/>
          <w:szCs w:val="36"/>
          <w:vertAlign w:val="superscript"/>
        </w:rPr>
        <w:t>th</w:t>
      </w:r>
    </w:p>
    <w:p w14:paraId="1B90E30A" w14:textId="77777777" w:rsidR="00B95E31" w:rsidRDefault="00B95E31" w:rsidP="00B95E31">
      <w:pPr>
        <w:jc w:val="center"/>
        <w:rPr>
          <w:b/>
          <w:bCs/>
          <w:color w:val="auto"/>
          <w:sz w:val="36"/>
          <w:szCs w:val="36"/>
        </w:rPr>
      </w:pPr>
      <w:r>
        <w:rPr>
          <w:b/>
          <w:bCs/>
          <w:color w:val="auto"/>
          <w:sz w:val="36"/>
          <w:szCs w:val="36"/>
        </w:rPr>
        <w:t>Department: IT</w:t>
      </w:r>
    </w:p>
    <w:p w14:paraId="2062AF81" w14:textId="75F32289" w:rsidR="00B95E31" w:rsidRPr="00FD6DDB" w:rsidRDefault="00B95E31" w:rsidP="00B95E31">
      <w:pPr>
        <w:jc w:val="center"/>
        <w:rPr>
          <w:b/>
          <w:color w:val="auto"/>
          <w:sz w:val="36"/>
          <w:szCs w:val="36"/>
        </w:rPr>
      </w:pPr>
      <w:r>
        <w:rPr>
          <w:b/>
          <w:color w:val="auto"/>
          <w:sz w:val="36"/>
          <w:szCs w:val="36"/>
        </w:rPr>
        <w:t xml:space="preserve">Submitted to: Sir </w:t>
      </w:r>
      <w:r>
        <w:rPr>
          <w:b/>
          <w:color w:val="auto"/>
          <w:sz w:val="36"/>
          <w:szCs w:val="36"/>
        </w:rPr>
        <w:t>Zubair</w:t>
      </w:r>
    </w:p>
    <w:p w14:paraId="04F3BC89" w14:textId="07874F72" w:rsidR="00B95E31" w:rsidRPr="00176F9E" w:rsidRDefault="00B95E31" w:rsidP="00B95E31">
      <w:pPr>
        <w:jc w:val="center"/>
        <w:rPr>
          <w:b/>
          <w:bCs/>
          <w:color w:val="auto"/>
          <w:sz w:val="36"/>
          <w:szCs w:val="36"/>
        </w:rPr>
      </w:pPr>
      <w:r w:rsidRPr="00176F9E">
        <w:rPr>
          <w:b/>
          <w:color w:val="auto"/>
          <w:sz w:val="36"/>
          <w:szCs w:val="36"/>
        </w:rPr>
        <w:t xml:space="preserve">Course </w:t>
      </w:r>
      <w:r>
        <w:rPr>
          <w:b/>
          <w:color w:val="auto"/>
          <w:sz w:val="36"/>
          <w:szCs w:val="36"/>
        </w:rPr>
        <w:t xml:space="preserve">Title: </w:t>
      </w:r>
      <w:r>
        <w:rPr>
          <w:b/>
          <w:color w:val="auto"/>
          <w:sz w:val="36"/>
          <w:szCs w:val="36"/>
        </w:rPr>
        <w:t>Artificial intelligence</w:t>
      </w:r>
    </w:p>
    <w:p w14:paraId="159490FD" w14:textId="77777777" w:rsidR="00B95E31" w:rsidRDefault="00B95E31" w:rsidP="00B95E31">
      <w:pPr>
        <w:pBdr>
          <w:bottom w:val="single" w:sz="6" w:space="1" w:color="auto"/>
        </w:pBdr>
        <w:jc w:val="center"/>
        <w:rPr>
          <w:b/>
          <w:color w:val="auto"/>
          <w:sz w:val="32"/>
          <w:szCs w:val="36"/>
        </w:rPr>
      </w:pPr>
      <w:r>
        <w:rPr>
          <w:b/>
          <w:color w:val="auto"/>
          <w:sz w:val="32"/>
          <w:szCs w:val="36"/>
        </w:rPr>
        <w:br w:type="textWrapping" w:clear="all"/>
      </w:r>
    </w:p>
    <w:p w14:paraId="7F8AFCBE" w14:textId="77777777" w:rsidR="00B95E31" w:rsidRDefault="00B95E31" w:rsidP="00B95E31">
      <w:pPr>
        <w:pBdr>
          <w:bottom w:val="single" w:sz="6" w:space="1" w:color="auto"/>
        </w:pBdr>
        <w:jc w:val="center"/>
        <w:rPr>
          <w:b/>
          <w:color w:val="auto"/>
          <w:sz w:val="32"/>
          <w:szCs w:val="36"/>
        </w:rPr>
      </w:pPr>
    </w:p>
    <w:p w14:paraId="120F0621" w14:textId="77777777" w:rsidR="00B95E31" w:rsidRDefault="00B95E31" w:rsidP="00B95E31">
      <w:pPr>
        <w:pBdr>
          <w:bottom w:val="single" w:sz="6" w:space="1" w:color="auto"/>
        </w:pBdr>
        <w:jc w:val="center"/>
        <w:rPr>
          <w:b/>
          <w:color w:val="auto"/>
          <w:sz w:val="32"/>
          <w:szCs w:val="36"/>
        </w:rPr>
      </w:pPr>
    </w:p>
    <w:p w14:paraId="656AD243" w14:textId="77777777" w:rsidR="00B95E31" w:rsidRDefault="00B95E31" w:rsidP="00B95E31">
      <w:pPr>
        <w:spacing w:before="0" w:beforeAutospacing="0" w:after="0" w:afterAutospacing="0" w:line="240" w:lineRule="auto"/>
        <w:jc w:val="center"/>
        <w:rPr>
          <w:b/>
          <w:color w:val="auto"/>
          <w:sz w:val="32"/>
          <w:szCs w:val="36"/>
        </w:rPr>
      </w:pPr>
      <w:r>
        <w:rPr>
          <w:b/>
          <w:color w:val="auto"/>
          <w:sz w:val="32"/>
          <w:szCs w:val="36"/>
        </w:rPr>
        <w:t>Department of Information Technology</w:t>
      </w:r>
    </w:p>
    <w:p w14:paraId="4E114FF9" w14:textId="77777777" w:rsidR="00B95E31" w:rsidRDefault="00B95E31" w:rsidP="00B95E31">
      <w:pPr>
        <w:spacing w:before="0" w:beforeAutospacing="0" w:after="0" w:afterAutospacing="0" w:line="240" w:lineRule="auto"/>
        <w:jc w:val="center"/>
      </w:pPr>
      <w:r>
        <w:rPr>
          <w:b/>
          <w:color w:val="auto"/>
          <w:sz w:val="36"/>
          <w:szCs w:val="36"/>
        </w:rPr>
        <w:t>International Institute of Science, Arts and Technology (IISAT), Gujranwala</w:t>
      </w:r>
    </w:p>
    <w:p w14:paraId="0935D20F" w14:textId="77777777" w:rsidR="00B95E31" w:rsidRDefault="00B95E31" w:rsidP="00B95E31">
      <w:pPr>
        <w:rPr>
          <w:rFonts w:asciiTheme="majorBidi" w:hAnsiTheme="majorBidi" w:cstheme="majorBidi"/>
          <w:b/>
          <w:bCs/>
          <w:szCs w:val="24"/>
        </w:rPr>
      </w:pPr>
    </w:p>
    <w:p w14:paraId="38720E28" w14:textId="77777777" w:rsidR="00B95E31" w:rsidRPr="001A230C" w:rsidRDefault="00B95E31" w:rsidP="001A230C">
      <w:pPr>
        <w:jc w:val="center"/>
        <w:rPr>
          <w:b/>
          <w:bCs/>
          <w:sz w:val="28"/>
          <w:szCs w:val="28"/>
        </w:rPr>
      </w:pPr>
      <w:r w:rsidRPr="001A230C">
        <w:rPr>
          <w:b/>
          <w:bCs/>
          <w:sz w:val="28"/>
          <w:szCs w:val="28"/>
        </w:rPr>
        <w:lastRenderedPageBreak/>
        <w:t>Assignment on Model Evaluation</w:t>
      </w:r>
    </w:p>
    <w:p w14:paraId="0A95E801" w14:textId="77777777" w:rsidR="00B95E31" w:rsidRPr="001A230C" w:rsidRDefault="00B95E31" w:rsidP="00112166">
      <w:pPr>
        <w:rPr>
          <w:rFonts w:cs="Times New Roman"/>
          <w:b/>
          <w:bCs/>
          <w:sz w:val="28"/>
          <w:szCs w:val="28"/>
        </w:rPr>
      </w:pPr>
      <w:r w:rsidRPr="001A230C">
        <w:rPr>
          <w:rFonts w:cs="Times New Roman"/>
          <w:b/>
          <w:bCs/>
          <w:sz w:val="28"/>
          <w:szCs w:val="28"/>
        </w:rPr>
        <w:t>Objective</w:t>
      </w:r>
    </w:p>
    <w:p w14:paraId="33F22F2D" w14:textId="77777777" w:rsidR="00B95E31" w:rsidRPr="001A230C" w:rsidRDefault="00B95E31" w:rsidP="00112166">
      <w:pPr>
        <w:rPr>
          <w:rFonts w:cs="Times New Roman"/>
          <w:b/>
          <w:bCs/>
          <w:sz w:val="28"/>
          <w:szCs w:val="28"/>
        </w:rPr>
      </w:pPr>
      <w:r w:rsidRPr="001A230C">
        <w:rPr>
          <w:rFonts w:cs="Times New Roman"/>
          <w:b/>
          <w:bCs/>
          <w:sz w:val="28"/>
          <w:szCs w:val="28"/>
        </w:rPr>
        <w:t>To test your understanding of various model evaluation techniques used in machine learning, including accuracy metrics, confusion matrix interpretation, ROC/AUC, and cross-validation.</w:t>
      </w:r>
    </w:p>
    <w:p w14:paraId="6D08AFC1" w14:textId="77777777" w:rsidR="00B95E31" w:rsidRPr="001A230C" w:rsidRDefault="00B95E31" w:rsidP="00112166">
      <w:pPr>
        <w:rPr>
          <w:rFonts w:cs="Times New Roman"/>
          <w:b/>
          <w:bCs/>
          <w:sz w:val="28"/>
          <w:szCs w:val="28"/>
        </w:rPr>
      </w:pPr>
      <w:r w:rsidRPr="001A230C">
        <w:rPr>
          <w:rFonts w:cs="Times New Roman"/>
          <w:b/>
          <w:bCs/>
          <w:sz w:val="28"/>
          <w:szCs w:val="28"/>
        </w:rPr>
        <w:t>Tasks and Questions</w:t>
      </w:r>
    </w:p>
    <w:p w14:paraId="014B7A3A" w14:textId="77777777" w:rsidR="00B95E31" w:rsidRPr="001A230C" w:rsidRDefault="00B95E31" w:rsidP="00B5588D">
      <w:pPr>
        <w:jc w:val="center"/>
        <w:rPr>
          <w:rFonts w:cs="Times New Roman"/>
          <w:b/>
          <w:bCs/>
          <w:sz w:val="28"/>
          <w:szCs w:val="28"/>
        </w:rPr>
      </w:pPr>
      <w:r w:rsidRPr="00B5588D">
        <w:rPr>
          <w:rFonts w:cs="Times New Roman"/>
          <w:b/>
          <w:bCs/>
          <w:sz w:val="28"/>
          <w:szCs w:val="28"/>
          <w:highlight w:val="yellow"/>
        </w:rPr>
        <w:t>Accuracy Metrics Calculation</w:t>
      </w:r>
    </w:p>
    <w:p w14:paraId="479CA0F7" w14:textId="77777777" w:rsidR="00B95E31" w:rsidRPr="001A230C" w:rsidRDefault="00B95E31" w:rsidP="00112166">
      <w:pPr>
        <w:rPr>
          <w:rFonts w:cs="Times New Roman"/>
          <w:b/>
          <w:bCs/>
          <w:sz w:val="28"/>
          <w:szCs w:val="28"/>
        </w:rPr>
      </w:pPr>
      <w:r w:rsidRPr="001A230C">
        <w:rPr>
          <w:rFonts w:cs="Times New Roman"/>
          <w:b/>
          <w:bCs/>
          <w:sz w:val="28"/>
          <w:szCs w:val="28"/>
        </w:rPr>
        <w:t>Task: Train a classification model on a dataset of your choice and calculate the following metrics on the test set:</w:t>
      </w:r>
    </w:p>
    <w:p w14:paraId="5ED80FC7" w14:textId="77777777" w:rsidR="00B95E31" w:rsidRPr="001A230C" w:rsidRDefault="00B95E31" w:rsidP="00112166">
      <w:pPr>
        <w:rPr>
          <w:rFonts w:cs="Times New Roman"/>
          <w:b/>
          <w:bCs/>
          <w:sz w:val="28"/>
          <w:szCs w:val="28"/>
        </w:rPr>
      </w:pPr>
      <w:r w:rsidRPr="001A230C">
        <w:rPr>
          <w:rFonts w:cs="Times New Roman"/>
          <w:b/>
          <w:bCs/>
          <w:sz w:val="28"/>
          <w:szCs w:val="28"/>
        </w:rPr>
        <w:t>Accuracy</w:t>
      </w:r>
    </w:p>
    <w:p w14:paraId="21E227C0" w14:textId="77777777" w:rsidR="00B95E31" w:rsidRPr="001A230C" w:rsidRDefault="00B95E31" w:rsidP="00112166">
      <w:pPr>
        <w:rPr>
          <w:rFonts w:cs="Times New Roman"/>
          <w:b/>
          <w:bCs/>
          <w:sz w:val="28"/>
          <w:szCs w:val="28"/>
        </w:rPr>
      </w:pPr>
      <w:r w:rsidRPr="001A230C">
        <w:rPr>
          <w:rFonts w:cs="Times New Roman"/>
          <w:b/>
          <w:bCs/>
          <w:sz w:val="28"/>
          <w:szCs w:val="28"/>
        </w:rPr>
        <w:t>Precision</w:t>
      </w:r>
    </w:p>
    <w:p w14:paraId="7C1BBE26" w14:textId="77777777" w:rsidR="00B95E31" w:rsidRPr="001A230C" w:rsidRDefault="00B95E31" w:rsidP="00112166">
      <w:pPr>
        <w:rPr>
          <w:rFonts w:cs="Times New Roman"/>
          <w:b/>
          <w:bCs/>
          <w:sz w:val="28"/>
          <w:szCs w:val="28"/>
        </w:rPr>
      </w:pPr>
      <w:r w:rsidRPr="001A230C">
        <w:rPr>
          <w:rFonts w:cs="Times New Roman"/>
          <w:b/>
          <w:bCs/>
          <w:sz w:val="28"/>
          <w:szCs w:val="28"/>
        </w:rPr>
        <w:t>Recall</w:t>
      </w:r>
    </w:p>
    <w:p w14:paraId="4F5AA9FF" w14:textId="77777777" w:rsidR="00B95E31" w:rsidRPr="001A230C" w:rsidRDefault="00B95E31" w:rsidP="00112166">
      <w:pPr>
        <w:rPr>
          <w:rFonts w:cs="Times New Roman"/>
          <w:b/>
          <w:bCs/>
          <w:sz w:val="28"/>
          <w:szCs w:val="28"/>
        </w:rPr>
      </w:pPr>
      <w:r w:rsidRPr="001A230C">
        <w:rPr>
          <w:rFonts w:cs="Times New Roman"/>
          <w:b/>
          <w:bCs/>
          <w:sz w:val="28"/>
          <w:szCs w:val="28"/>
        </w:rPr>
        <w:t>F1-Score</w:t>
      </w:r>
    </w:p>
    <w:p w14:paraId="64386E95" w14:textId="1B9BCDB9" w:rsidR="00B95E31" w:rsidRPr="001A230C" w:rsidRDefault="00B95E31" w:rsidP="00112166">
      <w:pPr>
        <w:rPr>
          <w:rFonts w:cs="Times New Roman"/>
          <w:b/>
          <w:bCs/>
          <w:sz w:val="28"/>
          <w:szCs w:val="28"/>
        </w:rPr>
      </w:pPr>
      <w:r w:rsidRPr="001A230C">
        <w:rPr>
          <w:rFonts w:cs="Times New Roman"/>
          <w:b/>
          <w:bCs/>
          <w:sz w:val="28"/>
          <w:szCs w:val="28"/>
        </w:rPr>
        <w:t>Question: What are the calculated values for accuracy, precision, recall, and F1-score? What do these metrics tell you about your model's performance?</w:t>
      </w:r>
    </w:p>
    <w:p w14:paraId="7BE94CE8" w14:textId="10AE9057" w:rsidR="00B95E31" w:rsidRPr="00B5588D" w:rsidRDefault="00583E41" w:rsidP="00112166">
      <w:pPr>
        <w:rPr>
          <w:rFonts w:cs="Times New Roman"/>
          <w:b/>
          <w:bCs/>
          <w:sz w:val="28"/>
          <w:szCs w:val="28"/>
          <w:u w:val="single"/>
        </w:rPr>
      </w:pPr>
      <w:r w:rsidRPr="00B5588D">
        <w:rPr>
          <w:rFonts w:cs="Times New Roman"/>
          <w:b/>
          <w:bCs/>
          <w:sz w:val="28"/>
          <w:szCs w:val="28"/>
          <w:u w:val="single"/>
        </w:rPr>
        <w:t>Interpretation</w:t>
      </w:r>
      <w:r w:rsidR="00B95E31" w:rsidRPr="00B5588D">
        <w:rPr>
          <w:rFonts w:cs="Times New Roman"/>
          <w:b/>
          <w:bCs/>
          <w:sz w:val="28"/>
          <w:szCs w:val="28"/>
          <w:u w:val="single"/>
        </w:rPr>
        <w:t xml:space="preserve"> of Metrics</w:t>
      </w:r>
    </w:p>
    <w:p w14:paraId="2B6651BB" w14:textId="77777777" w:rsidR="00583E41" w:rsidRPr="00B5588D" w:rsidRDefault="00B95E31" w:rsidP="00112166">
      <w:pPr>
        <w:rPr>
          <w:rFonts w:cs="Times New Roman"/>
          <w:b/>
          <w:bCs/>
          <w:sz w:val="28"/>
          <w:szCs w:val="28"/>
          <w:u w:val="single"/>
        </w:rPr>
      </w:pPr>
      <w:r w:rsidRPr="00B5588D">
        <w:rPr>
          <w:rFonts w:cs="Times New Roman"/>
          <w:b/>
          <w:bCs/>
          <w:sz w:val="28"/>
          <w:szCs w:val="28"/>
          <w:u w:val="single"/>
        </w:rPr>
        <w:t>Accuracy (0.98):</w:t>
      </w:r>
    </w:p>
    <w:p w14:paraId="40385C70" w14:textId="5D3DEAD2" w:rsidR="00B95E31" w:rsidRPr="001A230C" w:rsidRDefault="00B95E31" w:rsidP="00112166">
      <w:pPr>
        <w:rPr>
          <w:rFonts w:cs="Times New Roman"/>
          <w:sz w:val="28"/>
          <w:szCs w:val="28"/>
        </w:rPr>
      </w:pPr>
      <w:r w:rsidRPr="001A230C">
        <w:rPr>
          <w:rFonts w:cs="Times New Roman"/>
          <w:sz w:val="28"/>
          <w:szCs w:val="28"/>
        </w:rPr>
        <w:t xml:space="preserve"> This means that 98% of the instances were correctly classified by the model. This is a very high accuracy, indicating that the model performs well on the Iris dataset.</w:t>
      </w:r>
    </w:p>
    <w:p w14:paraId="161ABB49" w14:textId="77777777" w:rsidR="00583E41" w:rsidRPr="00B5588D" w:rsidRDefault="00B95E31" w:rsidP="00112166">
      <w:pPr>
        <w:rPr>
          <w:rFonts w:cs="Times New Roman"/>
          <w:b/>
          <w:bCs/>
          <w:sz w:val="28"/>
          <w:szCs w:val="28"/>
          <w:u w:val="single"/>
        </w:rPr>
      </w:pPr>
      <w:r w:rsidRPr="00B5588D">
        <w:rPr>
          <w:rFonts w:cs="Times New Roman"/>
          <w:b/>
          <w:bCs/>
          <w:sz w:val="28"/>
          <w:szCs w:val="28"/>
          <w:u w:val="single"/>
        </w:rPr>
        <w:t xml:space="preserve">Precision (0.98): </w:t>
      </w:r>
    </w:p>
    <w:p w14:paraId="433DCBA6" w14:textId="71EFF50A" w:rsidR="00583E41" w:rsidRPr="001A230C" w:rsidRDefault="00B95E31" w:rsidP="00112166">
      <w:pPr>
        <w:rPr>
          <w:rFonts w:cs="Times New Roman"/>
          <w:sz w:val="28"/>
          <w:szCs w:val="28"/>
        </w:rPr>
      </w:pPr>
      <w:r w:rsidRPr="001A230C">
        <w:rPr>
          <w:rFonts w:cs="Times New Roman"/>
          <w:sz w:val="28"/>
          <w:szCs w:val="28"/>
        </w:rPr>
        <w:t>Precision being 0.98 indicates that 98% of the instances predicted as a certain class were actually that class. This high precision suggests that the model makes very few false positive errors.</w:t>
      </w:r>
    </w:p>
    <w:p w14:paraId="6FA6DF0B" w14:textId="77777777" w:rsidR="00583E41" w:rsidRPr="001A230C" w:rsidRDefault="00583E41" w:rsidP="00112166">
      <w:pPr>
        <w:rPr>
          <w:rFonts w:cs="Times New Roman"/>
          <w:sz w:val="28"/>
          <w:szCs w:val="28"/>
        </w:rPr>
      </w:pPr>
    </w:p>
    <w:p w14:paraId="133D58D6" w14:textId="34BA71A7" w:rsidR="00583E41" w:rsidRPr="00B5588D" w:rsidRDefault="00B95E31" w:rsidP="00112166">
      <w:pPr>
        <w:rPr>
          <w:rFonts w:cs="Times New Roman"/>
          <w:b/>
          <w:bCs/>
          <w:sz w:val="28"/>
          <w:szCs w:val="28"/>
          <w:u w:val="single"/>
        </w:rPr>
      </w:pPr>
      <w:r w:rsidRPr="00B5588D">
        <w:rPr>
          <w:rFonts w:cs="Times New Roman"/>
          <w:b/>
          <w:bCs/>
          <w:sz w:val="28"/>
          <w:szCs w:val="28"/>
          <w:u w:val="single"/>
        </w:rPr>
        <w:t xml:space="preserve">Recall (0.98): </w:t>
      </w:r>
    </w:p>
    <w:p w14:paraId="07006403" w14:textId="1A8FA1C2" w:rsidR="00B95E31" w:rsidRPr="001A230C" w:rsidRDefault="00B95E31" w:rsidP="00112166">
      <w:pPr>
        <w:rPr>
          <w:rFonts w:cs="Times New Roman"/>
          <w:sz w:val="28"/>
          <w:szCs w:val="28"/>
        </w:rPr>
      </w:pPr>
      <w:r w:rsidRPr="001A230C">
        <w:rPr>
          <w:rFonts w:cs="Times New Roman"/>
          <w:sz w:val="28"/>
          <w:szCs w:val="28"/>
        </w:rPr>
        <w:t>Recall being 0.98 indicates that 98% of the actual instances of a class were correctly identified by the model. This high recall suggests that the model makes very few false negative errors.</w:t>
      </w:r>
    </w:p>
    <w:p w14:paraId="1E279782" w14:textId="77777777" w:rsidR="00583E41" w:rsidRPr="00B5588D" w:rsidRDefault="00B95E31" w:rsidP="00112166">
      <w:pPr>
        <w:rPr>
          <w:rFonts w:cs="Times New Roman"/>
          <w:b/>
          <w:bCs/>
          <w:sz w:val="28"/>
          <w:szCs w:val="28"/>
          <w:u w:val="single"/>
        </w:rPr>
      </w:pPr>
      <w:r w:rsidRPr="00B5588D">
        <w:rPr>
          <w:rFonts w:cs="Times New Roman"/>
          <w:b/>
          <w:bCs/>
          <w:sz w:val="28"/>
          <w:szCs w:val="28"/>
          <w:u w:val="single"/>
        </w:rPr>
        <w:t>F1-Score (0.98):</w:t>
      </w:r>
    </w:p>
    <w:p w14:paraId="35097CF7" w14:textId="01726F61" w:rsidR="00B95E31" w:rsidRPr="001A230C" w:rsidRDefault="00B95E31" w:rsidP="00112166">
      <w:pPr>
        <w:rPr>
          <w:rFonts w:cs="Times New Roman"/>
          <w:sz w:val="28"/>
          <w:szCs w:val="28"/>
        </w:rPr>
      </w:pPr>
      <w:r w:rsidRPr="001A230C">
        <w:rPr>
          <w:rFonts w:cs="Times New Roman"/>
          <w:sz w:val="28"/>
          <w:szCs w:val="28"/>
        </w:rPr>
        <w:t xml:space="preserve"> The F1-score, being the harmonic mean of precision and recall, also being 0.98, indicates a balanced high performance with respect to both precision and recall. This is particularly useful when the class distribution is imbalanced, though in the case of the Iris dataset, the classes are balanced.</w:t>
      </w:r>
    </w:p>
    <w:p w14:paraId="34B0D086" w14:textId="6AC46FAD" w:rsidR="008C7D69" w:rsidRPr="001A230C" w:rsidRDefault="00B5588D" w:rsidP="00B5588D">
      <w:pPr>
        <w:jc w:val="center"/>
        <w:rPr>
          <w:rFonts w:cs="Times New Roman"/>
          <w:b/>
          <w:bCs/>
          <w:sz w:val="28"/>
          <w:szCs w:val="28"/>
        </w:rPr>
      </w:pPr>
      <w:r w:rsidRPr="00B5588D">
        <w:rPr>
          <w:rFonts w:cs="Times New Roman"/>
          <w:b/>
          <w:bCs/>
          <w:sz w:val="28"/>
          <w:szCs w:val="28"/>
          <w:highlight w:val="yellow"/>
        </w:rPr>
        <w:t>Confusion</w:t>
      </w:r>
      <w:r w:rsidR="008C7D69" w:rsidRPr="00B5588D">
        <w:rPr>
          <w:rFonts w:cs="Times New Roman"/>
          <w:b/>
          <w:bCs/>
          <w:sz w:val="28"/>
          <w:szCs w:val="28"/>
          <w:highlight w:val="yellow"/>
        </w:rPr>
        <w:t xml:space="preserve"> Matrix Interpretation</w:t>
      </w:r>
    </w:p>
    <w:p w14:paraId="5B47E5E7" w14:textId="2F85A251" w:rsidR="008C7D69" w:rsidRPr="001A230C" w:rsidRDefault="008C7D69" w:rsidP="00112166">
      <w:pPr>
        <w:rPr>
          <w:rFonts w:cs="Times New Roman"/>
          <w:b/>
          <w:bCs/>
          <w:sz w:val="28"/>
          <w:szCs w:val="28"/>
        </w:rPr>
      </w:pPr>
      <w:r w:rsidRPr="001A230C">
        <w:rPr>
          <w:rFonts w:cs="Times New Roman"/>
          <w:b/>
          <w:bCs/>
          <w:sz w:val="28"/>
          <w:szCs w:val="28"/>
        </w:rPr>
        <w:t>Task: Create a confusion matrix for your classification model on the test set.</w:t>
      </w:r>
    </w:p>
    <w:p w14:paraId="704BA682" w14:textId="77777777" w:rsidR="008C7D69" w:rsidRPr="001A230C" w:rsidRDefault="008C7D69" w:rsidP="00112166">
      <w:pPr>
        <w:rPr>
          <w:rFonts w:cs="Times New Roman"/>
          <w:b/>
          <w:bCs/>
          <w:sz w:val="28"/>
          <w:szCs w:val="28"/>
        </w:rPr>
      </w:pPr>
      <w:r w:rsidRPr="001A230C">
        <w:rPr>
          <w:rFonts w:cs="Times New Roman"/>
          <w:b/>
          <w:bCs/>
          <w:sz w:val="28"/>
          <w:szCs w:val="28"/>
        </w:rPr>
        <w:t>Question: Present the confusion matrix and explain what each value represents. How does the confusion matrix help in understanding the model's performance?</w:t>
      </w:r>
    </w:p>
    <w:p w14:paraId="3433B0C8" w14:textId="29A740AD" w:rsidR="004A54A9" w:rsidRPr="00B5588D" w:rsidRDefault="004A54A9" w:rsidP="004A54A9">
      <w:pPr>
        <w:rPr>
          <w:b/>
          <w:bCs/>
          <w:sz w:val="28"/>
          <w:szCs w:val="28"/>
          <w:u w:val="single"/>
        </w:rPr>
      </w:pPr>
      <w:r w:rsidRPr="00B5588D">
        <w:rPr>
          <w:b/>
          <w:bCs/>
          <w:sz w:val="28"/>
          <w:szCs w:val="28"/>
          <w:u w:val="single"/>
        </w:rPr>
        <w:t>Explanation:</w:t>
      </w:r>
    </w:p>
    <w:p w14:paraId="3E11A593" w14:textId="77777777" w:rsidR="004A54A9" w:rsidRPr="004A54A9" w:rsidRDefault="004A54A9" w:rsidP="004A54A9">
      <w:pPr>
        <w:rPr>
          <w:sz w:val="28"/>
          <w:szCs w:val="28"/>
        </w:rPr>
      </w:pPr>
      <w:r w:rsidRPr="004A54A9">
        <w:rPr>
          <w:b/>
          <w:bCs/>
          <w:sz w:val="28"/>
          <w:szCs w:val="28"/>
        </w:rPr>
        <w:t>True Negative (TN):</w:t>
      </w:r>
      <w:r w:rsidRPr="004A54A9">
        <w:rPr>
          <w:sz w:val="28"/>
          <w:szCs w:val="28"/>
        </w:rPr>
        <w:t xml:space="preserve"> The model correctly predicted 6 instances as negative (0) when they were actually negative.</w:t>
      </w:r>
    </w:p>
    <w:p w14:paraId="4609C5BA" w14:textId="77777777" w:rsidR="004A54A9" w:rsidRPr="004A54A9" w:rsidRDefault="004A54A9" w:rsidP="004A54A9">
      <w:pPr>
        <w:rPr>
          <w:sz w:val="28"/>
          <w:szCs w:val="28"/>
        </w:rPr>
      </w:pPr>
      <w:r w:rsidRPr="004A54A9">
        <w:rPr>
          <w:b/>
          <w:bCs/>
          <w:sz w:val="28"/>
          <w:szCs w:val="28"/>
        </w:rPr>
        <w:t>False Positive (FP):</w:t>
      </w:r>
      <w:r w:rsidRPr="004A54A9">
        <w:rPr>
          <w:sz w:val="28"/>
          <w:szCs w:val="28"/>
        </w:rPr>
        <w:t xml:space="preserve"> The model incorrectly predicted 1 instance as positive (1) when it was actually negative (0).</w:t>
      </w:r>
    </w:p>
    <w:p w14:paraId="7FF35BCA" w14:textId="77777777" w:rsidR="004A54A9" w:rsidRPr="004A54A9" w:rsidRDefault="004A54A9" w:rsidP="004A54A9">
      <w:pPr>
        <w:rPr>
          <w:sz w:val="28"/>
          <w:szCs w:val="28"/>
        </w:rPr>
      </w:pPr>
      <w:r w:rsidRPr="004A54A9">
        <w:rPr>
          <w:b/>
          <w:bCs/>
          <w:sz w:val="28"/>
          <w:szCs w:val="28"/>
        </w:rPr>
        <w:t>False Negative (FN):</w:t>
      </w:r>
      <w:r w:rsidRPr="004A54A9">
        <w:rPr>
          <w:sz w:val="28"/>
          <w:szCs w:val="28"/>
        </w:rPr>
        <w:t xml:space="preserve"> The model incorrectly predicted 2 instances as negative (0) when they were actually positive (1).</w:t>
      </w:r>
    </w:p>
    <w:p w14:paraId="361551D0" w14:textId="77777777" w:rsidR="004A54A9" w:rsidRPr="004A54A9" w:rsidRDefault="004A54A9" w:rsidP="004A54A9">
      <w:pPr>
        <w:rPr>
          <w:sz w:val="28"/>
          <w:szCs w:val="28"/>
        </w:rPr>
      </w:pPr>
      <w:r w:rsidRPr="004A54A9">
        <w:rPr>
          <w:b/>
          <w:bCs/>
          <w:sz w:val="28"/>
          <w:szCs w:val="28"/>
        </w:rPr>
        <w:t>True Positive (TP):</w:t>
      </w:r>
      <w:r w:rsidRPr="004A54A9">
        <w:rPr>
          <w:sz w:val="28"/>
          <w:szCs w:val="28"/>
        </w:rPr>
        <w:t xml:space="preserve"> The model correctly predicted 6 instances as positive (1) when they were actually positive.</w:t>
      </w:r>
    </w:p>
    <w:p w14:paraId="262C686B" w14:textId="77777777" w:rsidR="00B5588D" w:rsidRDefault="00B5588D" w:rsidP="004A54A9">
      <w:pPr>
        <w:rPr>
          <w:b/>
          <w:bCs/>
          <w:sz w:val="28"/>
          <w:szCs w:val="28"/>
          <w:u w:val="single"/>
        </w:rPr>
      </w:pPr>
    </w:p>
    <w:p w14:paraId="66A3D187" w14:textId="77777777" w:rsidR="00B5588D" w:rsidRDefault="00B5588D" w:rsidP="004A54A9">
      <w:pPr>
        <w:rPr>
          <w:b/>
          <w:bCs/>
          <w:sz w:val="28"/>
          <w:szCs w:val="28"/>
          <w:u w:val="single"/>
        </w:rPr>
      </w:pPr>
    </w:p>
    <w:p w14:paraId="6AF07519" w14:textId="0CFD25E7" w:rsidR="004A54A9" w:rsidRPr="004A54A9" w:rsidRDefault="004A54A9" w:rsidP="004A54A9">
      <w:pPr>
        <w:rPr>
          <w:b/>
          <w:bCs/>
          <w:sz w:val="28"/>
          <w:szCs w:val="28"/>
          <w:u w:val="single"/>
        </w:rPr>
      </w:pPr>
      <w:r w:rsidRPr="004A54A9">
        <w:rPr>
          <w:b/>
          <w:bCs/>
          <w:sz w:val="28"/>
          <w:szCs w:val="28"/>
          <w:u w:val="single"/>
        </w:rPr>
        <w:t>How the Confusion Matrix Helps in Understanding Model Performance:</w:t>
      </w:r>
    </w:p>
    <w:p w14:paraId="25C92670" w14:textId="77777777" w:rsidR="004A54A9" w:rsidRPr="004A54A9" w:rsidRDefault="004A54A9" w:rsidP="004A54A9">
      <w:pPr>
        <w:rPr>
          <w:sz w:val="28"/>
          <w:szCs w:val="28"/>
        </w:rPr>
      </w:pPr>
      <w:r w:rsidRPr="004A54A9">
        <w:rPr>
          <w:b/>
          <w:bCs/>
          <w:sz w:val="28"/>
          <w:szCs w:val="28"/>
          <w:u w:val="single"/>
        </w:rPr>
        <w:t>Performance Metrics</w:t>
      </w:r>
      <w:r w:rsidRPr="004A54A9">
        <w:rPr>
          <w:sz w:val="28"/>
          <w:szCs w:val="28"/>
        </w:rPr>
        <w:t>: The confusion matrix forms the basis for calculating various performance metrics such as accuracy, precision, recall (sensitivity), specificity, and F1-score.</w:t>
      </w:r>
    </w:p>
    <w:p w14:paraId="30D44EF6" w14:textId="77777777" w:rsidR="004A54A9" w:rsidRPr="004A54A9" w:rsidRDefault="004A54A9" w:rsidP="004A54A9">
      <w:pPr>
        <w:rPr>
          <w:sz w:val="28"/>
          <w:szCs w:val="28"/>
        </w:rPr>
      </w:pPr>
      <w:r w:rsidRPr="004A54A9">
        <w:rPr>
          <w:b/>
          <w:bCs/>
          <w:sz w:val="28"/>
          <w:szCs w:val="28"/>
          <w:u w:val="single"/>
        </w:rPr>
        <w:t>Error Analysis:</w:t>
      </w:r>
      <w:r w:rsidRPr="004A54A9">
        <w:rPr>
          <w:sz w:val="28"/>
          <w:szCs w:val="28"/>
        </w:rPr>
        <w:t xml:space="preserve"> It provides insights into the types and frequencies of errors made by the model. For example, false positives and false negatives can have different implications depending on the application (e.g., in medical diagnosis or fraud detection).</w:t>
      </w:r>
    </w:p>
    <w:p w14:paraId="5BE5F6A7" w14:textId="77777777" w:rsidR="004A54A9" w:rsidRPr="004A54A9" w:rsidRDefault="004A54A9" w:rsidP="004A54A9">
      <w:pPr>
        <w:rPr>
          <w:sz w:val="28"/>
          <w:szCs w:val="28"/>
        </w:rPr>
      </w:pPr>
      <w:r w:rsidRPr="004A54A9">
        <w:rPr>
          <w:b/>
          <w:bCs/>
          <w:sz w:val="28"/>
          <w:szCs w:val="28"/>
          <w:u w:val="single"/>
        </w:rPr>
        <w:t>Model Improvement</w:t>
      </w:r>
      <w:r w:rsidRPr="004A54A9">
        <w:rPr>
          <w:sz w:val="28"/>
          <w:szCs w:val="28"/>
        </w:rPr>
        <w:t>: Helps in identifying areas where the model can be improved, such as adjusting thresholds or focusing on specific classes that are more challenging for the model.</w:t>
      </w:r>
    </w:p>
    <w:p w14:paraId="16ACE317" w14:textId="2663946F" w:rsidR="00EA3985" w:rsidRPr="004A54A9" w:rsidRDefault="004A54A9" w:rsidP="004A54A9">
      <w:pPr>
        <w:rPr>
          <w:sz w:val="28"/>
          <w:szCs w:val="28"/>
        </w:rPr>
      </w:pPr>
      <w:r w:rsidRPr="004A54A9">
        <w:rPr>
          <w:b/>
          <w:bCs/>
          <w:sz w:val="28"/>
          <w:szCs w:val="28"/>
          <w:u w:val="single"/>
        </w:rPr>
        <w:t>Comparative Analysis</w:t>
      </w:r>
      <w:r w:rsidRPr="004A54A9">
        <w:rPr>
          <w:sz w:val="28"/>
          <w:szCs w:val="28"/>
        </w:rPr>
        <w:t>: Enables comparison of different models or model configurations based on their ability to correctly predict each class.</w:t>
      </w:r>
    </w:p>
    <w:p w14:paraId="2DFD5D35" w14:textId="1B6C668C" w:rsidR="00584F15" w:rsidRPr="00B5588D" w:rsidRDefault="00584F15" w:rsidP="00B5588D">
      <w:pPr>
        <w:jc w:val="center"/>
        <w:rPr>
          <w:rFonts w:cs="Times New Roman"/>
          <w:b/>
          <w:bCs/>
          <w:color w:val="000000" w:themeColor="text1"/>
          <w:sz w:val="28"/>
          <w:szCs w:val="28"/>
        </w:rPr>
      </w:pPr>
      <w:r w:rsidRPr="00B5588D">
        <w:rPr>
          <w:rFonts w:cs="Times New Roman"/>
          <w:b/>
          <w:bCs/>
          <w:color w:val="000000" w:themeColor="text1"/>
          <w:sz w:val="28"/>
          <w:szCs w:val="28"/>
          <w:highlight w:val="yellow"/>
        </w:rPr>
        <w:t>ROC/AUC Calculation</w:t>
      </w:r>
    </w:p>
    <w:p w14:paraId="6BED76A5" w14:textId="77777777" w:rsidR="00584F15" w:rsidRPr="001A230C" w:rsidRDefault="00584F15" w:rsidP="00112166">
      <w:pPr>
        <w:rPr>
          <w:rFonts w:cs="Times New Roman"/>
          <w:b/>
          <w:bCs/>
          <w:sz w:val="28"/>
          <w:szCs w:val="28"/>
        </w:rPr>
      </w:pPr>
      <w:r w:rsidRPr="001A230C">
        <w:rPr>
          <w:rFonts w:cs="Times New Roman"/>
          <w:b/>
          <w:bCs/>
          <w:sz w:val="28"/>
          <w:szCs w:val="28"/>
        </w:rPr>
        <w:t>Task: Plot the ROC curve and calculate the AUC for your classification model on the test set.</w:t>
      </w:r>
    </w:p>
    <w:p w14:paraId="7A7E2881" w14:textId="6B29DD9C" w:rsidR="00584F15" w:rsidRPr="001A230C" w:rsidRDefault="00584F15" w:rsidP="00112166">
      <w:pPr>
        <w:rPr>
          <w:rFonts w:cs="Times New Roman"/>
          <w:b/>
          <w:bCs/>
          <w:sz w:val="28"/>
          <w:szCs w:val="28"/>
        </w:rPr>
      </w:pPr>
      <w:r w:rsidRPr="001A230C">
        <w:rPr>
          <w:rFonts w:cs="Times New Roman"/>
          <w:b/>
          <w:bCs/>
          <w:sz w:val="28"/>
          <w:szCs w:val="28"/>
        </w:rPr>
        <w:t>Question: What does the ROC curve look like? What is the AUC value? How do these metrics help in evaluating your model's performance?</w:t>
      </w:r>
    </w:p>
    <w:p w14:paraId="376D5DE9" w14:textId="554224AA" w:rsidR="001A230C" w:rsidRDefault="001A230C" w:rsidP="00112166">
      <w:pPr>
        <w:rPr>
          <w:rFonts w:cs="Times New Roman"/>
          <w:b/>
          <w:bCs/>
          <w:sz w:val="28"/>
          <w:szCs w:val="28"/>
        </w:rPr>
      </w:pPr>
      <w:r w:rsidRPr="001A230C">
        <w:rPr>
          <w:rFonts w:cs="Times New Roman"/>
          <w:b/>
          <w:bCs/>
          <w:sz w:val="28"/>
          <w:szCs w:val="28"/>
        </w:rPr>
        <w:t>Answer</w:t>
      </w:r>
      <w:r w:rsidRPr="00B5588D">
        <w:rPr>
          <w:rFonts w:cs="Times New Roman"/>
          <w:b/>
          <w:bCs/>
          <w:sz w:val="28"/>
          <w:szCs w:val="28"/>
        </w:rPr>
        <w:t>:</w:t>
      </w:r>
      <w:r w:rsidRPr="00B5588D">
        <w:rPr>
          <w:rFonts w:cs="Times New Roman"/>
          <w:b/>
          <w:bCs/>
          <w:sz w:val="28"/>
          <w:szCs w:val="28"/>
          <w:u w:val="single"/>
        </w:rPr>
        <w:t xml:space="preserve"> Interpretation</w:t>
      </w:r>
    </w:p>
    <w:p w14:paraId="77E46F3D" w14:textId="727CC3B8" w:rsidR="00584F15" w:rsidRPr="004A54A9" w:rsidRDefault="00584F15" w:rsidP="00112166">
      <w:pPr>
        <w:rPr>
          <w:rFonts w:cs="Times New Roman"/>
          <w:b/>
          <w:bCs/>
          <w:sz w:val="28"/>
          <w:szCs w:val="28"/>
          <w:u w:val="single"/>
        </w:rPr>
      </w:pPr>
      <w:r w:rsidRPr="004A54A9">
        <w:rPr>
          <w:rFonts w:cs="Times New Roman"/>
          <w:b/>
          <w:bCs/>
          <w:sz w:val="28"/>
          <w:szCs w:val="28"/>
          <w:u w:val="single"/>
        </w:rPr>
        <w:t>ROC Curve:</w:t>
      </w:r>
    </w:p>
    <w:p w14:paraId="118C7066" w14:textId="77777777" w:rsidR="00584F15" w:rsidRPr="001A230C" w:rsidRDefault="00584F15" w:rsidP="00112166">
      <w:pPr>
        <w:rPr>
          <w:rFonts w:cs="Times New Roman"/>
          <w:sz w:val="28"/>
          <w:szCs w:val="28"/>
        </w:rPr>
      </w:pPr>
      <w:r w:rsidRPr="001A230C">
        <w:rPr>
          <w:rFonts w:cs="Times New Roman"/>
          <w:sz w:val="28"/>
          <w:szCs w:val="28"/>
        </w:rPr>
        <w:t>The ROC curve plots the true positive rate (Sensitivity) against the false positive rate (1 - Specificity) for different thresholds. It illustrates the trade-off between sensitivity and specificity.</w:t>
      </w:r>
    </w:p>
    <w:p w14:paraId="53C0A8A2" w14:textId="77777777" w:rsidR="00584F15" w:rsidRPr="001A230C" w:rsidRDefault="00584F15" w:rsidP="00112166">
      <w:pPr>
        <w:rPr>
          <w:rFonts w:cs="Times New Roman"/>
          <w:sz w:val="28"/>
          <w:szCs w:val="28"/>
        </w:rPr>
      </w:pPr>
      <w:r w:rsidRPr="001A230C">
        <w:rPr>
          <w:rFonts w:cs="Times New Roman"/>
          <w:sz w:val="28"/>
          <w:szCs w:val="28"/>
        </w:rPr>
        <w:t>Ideally, the curve should be closer to the top-left corner, indicating higher true positive rates and lower false positive rates across different thresholds.</w:t>
      </w:r>
    </w:p>
    <w:p w14:paraId="4A9C21FA" w14:textId="77777777" w:rsidR="004A54A9" w:rsidRDefault="004A54A9" w:rsidP="00112166">
      <w:pPr>
        <w:rPr>
          <w:rFonts w:cs="Times New Roman"/>
          <w:b/>
          <w:bCs/>
          <w:sz w:val="28"/>
          <w:szCs w:val="28"/>
        </w:rPr>
      </w:pPr>
    </w:p>
    <w:p w14:paraId="211235CE" w14:textId="65856C64" w:rsidR="00584F15" w:rsidRPr="004A54A9" w:rsidRDefault="00584F15" w:rsidP="00112166">
      <w:pPr>
        <w:rPr>
          <w:rFonts w:cs="Times New Roman"/>
          <w:b/>
          <w:bCs/>
          <w:sz w:val="28"/>
          <w:szCs w:val="28"/>
          <w:u w:val="single"/>
        </w:rPr>
      </w:pPr>
      <w:r w:rsidRPr="004A54A9">
        <w:rPr>
          <w:rFonts w:cs="Times New Roman"/>
          <w:b/>
          <w:bCs/>
          <w:sz w:val="28"/>
          <w:szCs w:val="28"/>
          <w:u w:val="single"/>
        </w:rPr>
        <w:t>AUC Value:</w:t>
      </w:r>
    </w:p>
    <w:p w14:paraId="52A6E957" w14:textId="77777777" w:rsidR="00584F15" w:rsidRPr="001A230C" w:rsidRDefault="00584F15" w:rsidP="00112166">
      <w:pPr>
        <w:rPr>
          <w:rFonts w:cs="Times New Roman"/>
          <w:sz w:val="28"/>
          <w:szCs w:val="28"/>
        </w:rPr>
      </w:pPr>
      <w:r w:rsidRPr="001A230C">
        <w:rPr>
          <w:rFonts w:cs="Times New Roman"/>
          <w:sz w:val="28"/>
          <w:szCs w:val="28"/>
        </w:rPr>
        <w:t>The AUC quantifies the overall performance of the model across all possible classification thresholds. A higher AUC value (closer to 1.0) indicates better discriminative ability of the model.</w:t>
      </w:r>
    </w:p>
    <w:p w14:paraId="68528FB6" w14:textId="77777777" w:rsidR="00584F15" w:rsidRPr="004A54A9" w:rsidRDefault="00584F15" w:rsidP="00112166">
      <w:pPr>
        <w:rPr>
          <w:rFonts w:cs="Times New Roman"/>
          <w:b/>
          <w:bCs/>
          <w:sz w:val="28"/>
          <w:szCs w:val="28"/>
          <w:u w:val="single"/>
        </w:rPr>
      </w:pPr>
      <w:r w:rsidRPr="004A54A9">
        <w:rPr>
          <w:rFonts w:cs="Times New Roman"/>
          <w:b/>
          <w:bCs/>
          <w:sz w:val="28"/>
          <w:szCs w:val="28"/>
          <w:u w:val="single"/>
        </w:rPr>
        <w:t>Evaluation of Model Performance:</w:t>
      </w:r>
    </w:p>
    <w:p w14:paraId="4260228B" w14:textId="77777777" w:rsidR="00584F15" w:rsidRPr="001A230C" w:rsidRDefault="00584F15" w:rsidP="00112166">
      <w:pPr>
        <w:rPr>
          <w:rFonts w:cs="Times New Roman"/>
          <w:sz w:val="28"/>
          <w:szCs w:val="28"/>
        </w:rPr>
      </w:pPr>
      <w:r w:rsidRPr="001A230C">
        <w:rPr>
          <w:rFonts w:cs="Times New Roman"/>
          <w:sz w:val="28"/>
          <w:szCs w:val="28"/>
        </w:rPr>
        <w:t>ROC curves and AUC provide a comprehensive view of how well your model distinguishes between classes.</w:t>
      </w:r>
    </w:p>
    <w:p w14:paraId="7D19F7C6" w14:textId="77777777" w:rsidR="00584F15" w:rsidRPr="001A230C" w:rsidRDefault="00584F15" w:rsidP="00112166">
      <w:pPr>
        <w:rPr>
          <w:rFonts w:cs="Times New Roman"/>
          <w:sz w:val="28"/>
          <w:szCs w:val="28"/>
        </w:rPr>
      </w:pPr>
      <w:r w:rsidRPr="001A230C">
        <w:rPr>
          <w:rFonts w:cs="Times New Roman"/>
          <w:sz w:val="28"/>
          <w:szCs w:val="28"/>
        </w:rPr>
        <w:t>They help in comparing different models or tuning the current model by adjusting decision thresholds.</w:t>
      </w:r>
    </w:p>
    <w:p w14:paraId="6843597E" w14:textId="77777777" w:rsidR="00584F15" w:rsidRPr="001A230C" w:rsidRDefault="00584F15" w:rsidP="00112166">
      <w:pPr>
        <w:rPr>
          <w:rFonts w:cs="Times New Roman"/>
          <w:sz w:val="28"/>
          <w:szCs w:val="28"/>
        </w:rPr>
      </w:pPr>
      <w:r w:rsidRPr="001A230C">
        <w:rPr>
          <w:rFonts w:cs="Times New Roman"/>
          <w:sz w:val="28"/>
          <w:szCs w:val="28"/>
        </w:rPr>
        <w:t>The micro-average AUC gives a single metric summarizing the overall performance across all classes, which is particularly useful for multiclass classification.</w:t>
      </w:r>
    </w:p>
    <w:p w14:paraId="6DF4F4F1" w14:textId="36B221B8" w:rsidR="00584F15" w:rsidRPr="004A54A9" w:rsidRDefault="00584F15" w:rsidP="00B5588D">
      <w:pPr>
        <w:jc w:val="center"/>
        <w:rPr>
          <w:rFonts w:cs="Times New Roman"/>
          <w:b/>
          <w:bCs/>
          <w:sz w:val="28"/>
          <w:szCs w:val="28"/>
          <w:u w:val="single"/>
        </w:rPr>
      </w:pPr>
      <w:r w:rsidRPr="00B5588D">
        <w:rPr>
          <w:rFonts w:cs="Times New Roman"/>
          <w:b/>
          <w:bCs/>
          <w:sz w:val="28"/>
          <w:szCs w:val="28"/>
          <w:highlight w:val="yellow"/>
          <w:u w:val="single"/>
        </w:rPr>
        <w:t>Cross-Validation Reporting</w:t>
      </w:r>
    </w:p>
    <w:p w14:paraId="6965BDDB" w14:textId="77777777" w:rsidR="00584F15" w:rsidRPr="001A230C" w:rsidRDefault="00584F15" w:rsidP="00112166">
      <w:pPr>
        <w:rPr>
          <w:rFonts w:cs="Times New Roman"/>
          <w:b/>
          <w:bCs/>
          <w:sz w:val="28"/>
          <w:szCs w:val="28"/>
        </w:rPr>
      </w:pPr>
      <w:r w:rsidRPr="001A230C">
        <w:rPr>
          <w:rFonts w:cs="Times New Roman"/>
          <w:b/>
          <w:bCs/>
          <w:sz w:val="28"/>
          <w:szCs w:val="28"/>
        </w:rPr>
        <w:t>Task: Perform k-fold cross-validation (e.g., k=5) for your classification model and report the mean and standard deviation of the accuracy.</w:t>
      </w:r>
    </w:p>
    <w:p w14:paraId="6816C763" w14:textId="77777777" w:rsidR="00112166" w:rsidRPr="001A230C" w:rsidRDefault="00584F15" w:rsidP="00112166">
      <w:pPr>
        <w:rPr>
          <w:rFonts w:cs="Times New Roman"/>
          <w:b/>
          <w:bCs/>
          <w:sz w:val="28"/>
          <w:szCs w:val="28"/>
        </w:rPr>
      </w:pPr>
      <w:r w:rsidRPr="001A230C">
        <w:rPr>
          <w:rFonts w:cs="Times New Roman"/>
          <w:b/>
          <w:bCs/>
          <w:sz w:val="28"/>
          <w:szCs w:val="28"/>
        </w:rPr>
        <w:t>Question: What are the mean and standard deviation of the cross-validation accuracy? Why is cross-validation important in model evaluation?</w:t>
      </w:r>
    </w:p>
    <w:p w14:paraId="7B011AE7" w14:textId="77777777" w:rsidR="001A230C" w:rsidRPr="004A54A9" w:rsidRDefault="00112166" w:rsidP="00112166">
      <w:pPr>
        <w:rPr>
          <w:rFonts w:cs="Times New Roman"/>
          <w:b/>
          <w:bCs/>
          <w:sz w:val="28"/>
          <w:szCs w:val="28"/>
          <w:u w:val="single"/>
        </w:rPr>
      </w:pPr>
      <w:r w:rsidRPr="001A230C">
        <w:rPr>
          <w:rFonts w:cs="Times New Roman"/>
          <w:b/>
          <w:bCs/>
          <w:sz w:val="28"/>
          <w:szCs w:val="28"/>
        </w:rPr>
        <w:t xml:space="preserve">Answer:  </w:t>
      </w:r>
      <w:r w:rsidRPr="004A54A9">
        <w:rPr>
          <w:rFonts w:cs="Times New Roman"/>
          <w:b/>
          <w:bCs/>
          <w:sz w:val="28"/>
          <w:szCs w:val="28"/>
          <w:u w:val="single"/>
        </w:rPr>
        <w:t>Mean Cross-Validation Accuracy:</w:t>
      </w:r>
    </w:p>
    <w:p w14:paraId="21F6B3BA" w14:textId="574E8996" w:rsidR="00112166" w:rsidRPr="001A230C" w:rsidRDefault="00112166" w:rsidP="00112166">
      <w:pPr>
        <w:rPr>
          <w:rFonts w:cs="Times New Roman"/>
          <w:sz w:val="28"/>
          <w:szCs w:val="28"/>
        </w:rPr>
      </w:pPr>
      <w:r w:rsidRPr="001A230C">
        <w:rPr>
          <w:rFonts w:cs="Times New Roman"/>
          <w:sz w:val="28"/>
          <w:szCs w:val="28"/>
        </w:rPr>
        <w:t xml:space="preserve"> This is the average accuracy of the model across all folds. It indicates how well the model performs on average across different subsets of the data.</w:t>
      </w:r>
    </w:p>
    <w:p w14:paraId="5496E164" w14:textId="77777777" w:rsidR="001A230C" w:rsidRPr="004A54A9" w:rsidRDefault="00112166" w:rsidP="00112166">
      <w:pPr>
        <w:rPr>
          <w:rFonts w:cs="Times New Roman"/>
          <w:b/>
          <w:bCs/>
          <w:sz w:val="28"/>
          <w:szCs w:val="28"/>
          <w:u w:val="single"/>
        </w:rPr>
      </w:pPr>
      <w:r w:rsidRPr="004A54A9">
        <w:rPr>
          <w:rFonts w:cs="Times New Roman"/>
          <w:b/>
          <w:bCs/>
          <w:sz w:val="28"/>
          <w:szCs w:val="28"/>
          <w:u w:val="single"/>
        </w:rPr>
        <w:t>Standard Deviation of Cross-Validation Accuracy:</w:t>
      </w:r>
    </w:p>
    <w:p w14:paraId="19BE0FC0" w14:textId="747200D5" w:rsidR="00112166" w:rsidRPr="001A230C" w:rsidRDefault="00112166" w:rsidP="00112166">
      <w:pPr>
        <w:rPr>
          <w:rFonts w:cs="Times New Roman"/>
          <w:sz w:val="28"/>
          <w:szCs w:val="28"/>
        </w:rPr>
      </w:pPr>
      <w:r w:rsidRPr="001A230C">
        <w:rPr>
          <w:rFonts w:cs="Times New Roman"/>
          <w:sz w:val="28"/>
          <w:szCs w:val="28"/>
        </w:rPr>
        <w:t xml:space="preserve"> This measures the variability or consistency of the model's performance across different folds. A lower standard deviation suggests that the model's performance is more consistent across different subsets of the data.</w:t>
      </w:r>
    </w:p>
    <w:p w14:paraId="6CE6D690" w14:textId="77777777" w:rsidR="004A54A9" w:rsidRDefault="004A54A9" w:rsidP="001A230C">
      <w:pPr>
        <w:jc w:val="center"/>
        <w:rPr>
          <w:rFonts w:cs="Times New Roman"/>
          <w:b/>
          <w:bCs/>
          <w:sz w:val="28"/>
          <w:szCs w:val="28"/>
        </w:rPr>
      </w:pPr>
    </w:p>
    <w:p w14:paraId="494CEF24" w14:textId="62D05201" w:rsidR="00112166" w:rsidRPr="001A230C" w:rsidRDefault="00112166" w:rsidP="00B5588D">
      <w:pPr>
        <w:rPr>
          <w:rFonts w:cs="Times New Roman"/>
          <w:b/>
          <w:bCs/>
          <w:sz w:val="28"/>
          <w:szCs w:val="28"/>
        </w:rPr>
      </w:pPr>
      <w:r w:rsidRPr="001A230C">
        <w:rPr>
          <w:rFonts w:cs="Times New Roman"/>
          <w:b/>
          <w:bCs/>
          <w:sz w:val="28"/>
          <w:szCs w:val="28"/>
        </w:rPr>
        <w:t>Importance of Cross-Validation in Model Evaluation:</w:t>
      </w:r>
    </w:p>
    <w:p w14:paraId="4406249A" w14:textId="77777777" w:rsidR="001A230C" w:rsidRPr="004A54A9" w:rsidRDefault="00112166" w:rsidP="00112166">
      <w:pPr>
        <w:rPr>
          <w:rFonts w:cs="Times New Roman"/>
          <w:sz w:val="28"/>
          <w:szCs w:val="28"/>
          <w:u w:val="single"/>
        </w:rPr>
      </w:pPr>
      <w:r w:rsidRPr="004A54A9">
        <w:rPr>
          <w:rFonts w:cs="Times New Roman"/>
          <w:b/>
          <w:bCs/>
          <w:sz w:val="28"/>
          <w:szCs w:val="28"/>
          <w:u w:val="single"/>
        </w:rPr>
        <w:t>Reliable Performance Estimation:</w:t>
      </w:r>
      <w:r w:rsidRPr="004A54A9">
        <w:rPr>
          <w:rFonts w:cs="Times New Roman"/>
          <w:sz w:val="28"/>
          <w:szCs w:val="28"/>
          <w:u w:val="single"/>
        </w:rPr>
        <w:t xml:space="preserve"> </w:t>
      </w:r>
    </w:p>
    <w:p w14:paraId="36CBDA71" w14:textId="3B519677" w:rsidR="00112166" w:rsidRPr="001A230C" w:rsidRDefault="00112166" w:rsidP="00112166">
      <w:pPr>
        <w:rPr>
          <w:rFonts w:cs="Times New Roman"/>
          <w:sz w:val="28"/>
          <w:szCs w:val="28"/>
        </w:rPr>
      </w:pPr>
      <w:r w:rsidRPr="001A230C">
        <w:rPr>
          <w:rFonts w:cs="Times New Roman"/>
          <w:sz w:val="28"/>
          <w:szCs w:val="28"/>
        </w:rPr>
        <w:t>Cross-validation provides a more reliable estimate of how well the model will generalize to new, unseen data compared to a single train-test split. By averaging performance over multiple splits, it reduces the bias that could result from a particular random split of the data.</w:t>
      </w:r>
    </w:p>
    <w:p w14:paraId="1B4D7C5D" w14:textId="77777777" w:rsidR="001A230C" w:rsidRPr="004A54A9" w:rsidRDefault="00112166" w:rsidP="00112166">
      <w:pPr>
        <w:rPr>
          <w:rFonts w:cs="Times New Roman"/>
          <w:sz w:val="28"/>
          <w:szCs w:val="28"/>
          <w:u w:val="single"/>
        </w:rPr>
      </w:pPr>
      <w:r w:rsidRPr="004A54A9">
        <w:rPr>
          <w:rFonts w:cs="Times New Roman"/>
          <w:b/>
          <w:bCs/>
          <w:sz w:val="28"/>
          <w:szCs w:val="28"/>
          <w:u w:val="single"/>
        </w:rPr>
        <w:t>Detecting Overfitting and Underfitting</w:t>
      </w:r>
      <w:r w:rsidRPr="004A54A9">
        <w:rPr>
          <w:rFonts w:cs="Times New Roman"/>
          <w:sz w:val="28"/>
          <w:szCs w:val="28"/>
          <w:u w:val="single"/>
        </w:rPr>
        <w:t xml:space="preserve">: </w:t>
      </w:r>
    </w:p>
    <w:p w14:paraId="4587E54F" w14:textId="3AB70BD3" w:rsidR="00112166" w:rsidRPr="001A230C" w:rsidRDefault="00112166" w:rsidP="00112166">
      <w:pPr>
        <w:rPr>
          <w:rFonts w:cs="Times New Roman"/>
          <w:sz w:val="28"/>
          <w:szCs w:val="28"/>
        </w:rPr>
      </w:pPr>
      <w:r w:rsidRPr="001A230C">
        <w:rPr>
          <w:rFonts w:cs="Times New Roman"/>
          <w:sz w:val="28"/>
          <w:szCs w:val="28"/>
        </w:rPr>
        <w:t>Cross-validation helps in identifying if the model is overfitting or underfitting the data. Consistently high accuracy across folds might indicate overfitting to the training data, whereas low accuracy across folds might suggest underfitting.</w:t>
      </w:r>
    </w:p>
    <w:p w14:paraId="13C247B3" w14:textId="1F6F1993" w:rsidR="001A230C" w:rsidRPr="004A54A9" w:rsidRDefault="00112166" w:rsidP="00112166">
      <w:pPr>
        <w:rPr>
          <w:rFonts w:cs="Times New Roman"/>
          <w:sz w:val="28"/>
          <w:szCs w:val="28"/>
          <w:u w:val="single"/>
        </w:rPr>
      </w:pPr>
      <w:r w:rsidRPr="004A54A9">
        <w:rPr>
          <w:rFonts w:cs="Times New Roman"/>
          <w:b/>
          <w:bCs/>
          <w:sz w:val="28"/>
          <w:szCs w:val="28"/>
          <w:u w:val="single"/>
        </w:rPr>
        <w:t>Optimizing Model Parameters:</w:t>
      </w:r>
      <w:r w:rsidRPr="004A54A9">
        <w:rPr>
          <w:rFonts w:cs="Times New Roman"/>
          <w:sz w:val="28"/>
          <w:szCs w:val="28"/>
          <w:u w:val="single"/>
        </w:rPr>
        <w:t xml:space="preserve"> </w:t>
      </w:r>
    </w:p>
    <w:p w14:paraId="0974F3C0" w14:textId="06A8C60B" w:rsidR="00112166" w:rsidRPr="001A230C" w:rsidRDefault="00112166" w:rsidP="00112166">
      <w:pPr>
        <w:rPr>
          <w:rFonts w:cs="Times New Roman"/>
          <w:sz w:val="28"/>
          <w:szCs w:val="28"/>
        </w:rPr>
      </w:pPr>
      <w:r w:rsidRPr="001A230C">
        <w:rPr>
          <w:rFonts w:cs="Times New Roman"/>
          <w:sz w:val="28"/>
          <w:szCs w:val="28"/>
        </w:rPr>
        <w:t>It facilitates parameter tuning by allowing the evaluation of different parameter settings across multiple validation sets. This helps in selecting the optimal set of parameters that generalize well to new data.</w:t>
      </w:r>
    </w:p>
    <w:p w14:paraId="72F99386" w14:textId="77777777" w:rsidR="001A230C" w:rsidRPr="004A54A9" w:rsidRDefault="00112166" w:rsidP="00112166">
      <w:pPr>
        <w:rPr>
          <w:rFonts w:cs="Times New Roman"/>
          <w:sz w:val="28"/>
          <w:szCs w:val="28"/>
          <w:u w:val="single"/>
        </w:rPr>
      </w:pPr>
      <w:r w:rsidRPr="004A54A9">
        <w:rPr>
          <w:rFonts w:cs="Times New Roman"/>
          <w:b/>
          <w:bCs/>
          <w:sz w:val="28"/>
          <w:szCs w:val="28"/>
          <w:u w:val="single"/>
        </w:rPr>
        <w:t>Maximizing Data Utilization</w:t>
      </w:r>
      <w:r w:rsidRPr="004A54A9">
        <w:rPr>
          <w:rFonts w:cs="Times New Roman"/>
          <w:sz w:val="28"/>
          <w:szCs w:val="28"/>
          <w:u w:val="single"/>
        </w:rPr>
        <w:t xml:space="preserve">: </w:t>
      </w:r>
    </w:p>
    <w:p w14:paraId="66B7BD60" w14:textId="7B25C4BD" w:rsidR="00112166" w:rsidRPr="001A230C" w:rsidRDefault="00112166" w:rsidP="00112166">
      <w:pPr>
        <w:rPr>
          <w:rFonts w:cs="Times New Roman"/>
          <w:sz w:val="28"/>
          <w:szCs w:val="28"/>
        </w:rPr>
      </w:pPr>
      <w:r w:rsidRPr="001A230C">
        <w:rPr>
          <w:rFonts w:cs="Times New Roman"/>
          <w:sz w:val="28"/>
          <w:szCs w:val="28"/>
        </w:rPr>
        <w:t>Each instance of the dataset serves as both training and validation data exactly once in cross-validation, maximizing the use of available data for model training and evaluation.</w:t>
      </w:r>
    </w:p>
    <w:p w14:paraId="10AF80FE" w14:textId="77777777" w:rsidR="001A230C" w:rsidRPr="004A54A9" w:rsidRDefault="00112166" w:rsidP="00112166">
      <w:pPr>
        <w:rPr>
          <w:rFonts w:cs="Times New Roman"/>
          <w:sz w:val="28"/>
          <w:szCs w:val="28"/>
          <w:u w:val="single"/>
        </w:rPr>
      </w:pPr>
      <w:r w:rsidRPr="004A54A9">
        <w:rPr>
          <w:rFonts w:cs="Times New Roman"/>
          <w:b/>
          <w:bCs/>
          <w:sz w:val="28"/>
          <w:szCs w:val="28"/>
          <w:u w:val="single"/>
        </w:rPr>
        <w:t>Comparing Models:</w:t>
      </w:r>
      <w:r w:rsidRPr="004A54A9">
        <w:rPr>
          <w:rFonts w:cs="Times New Roman"/>
          <w:sz w:val="28"/>
          <w:szCs w:val="28"/>
          <w:u w:val="single"/>
        </w:rPr>
        <w:t xml:space="preserve"> </w:t>
      </w:r>
    </w:p>
    <w:p w14:paraId="31E907A8" w14:textId="6B9D6819" w:rsidR="00112166" w:rsidRPr="001A230C" w:rsidRDefault="00112166" w:rsidP="00112166">
      <w:pPr>
        <w:rPr>
          <w:rFonts w:cs="Times New Roman"/>
          <w:sz w:val="28"/>
          <w:szCs w:val="28"/>
        </w:rPr>
      </w:pPr>
      <w:r w:rsidRPr="001A230C">
        <w:rPr>
          <w:rFonts w:cs="Times New Roman"/>
          <w:sz w:val="28"/>
          <w:szCs w:val="28"/>
        </w:rPr>
        <w:t>Cross-validation enables fair comparison between different models or variations of the same model. It provides a consistent framework to evaluate and compare their performance based on average accuracy and its variability.</w:t>
      </w:r>
    </w:p>
    <w:p w14:paraId="0879FD7E" w14:textId="5A85985D" w:rsidR="00112166" w:rsidRPr="001A230C" w:rsidRDefault="00112166" w:rsidP="00112166">
      <w:pPr>
        <w:spacing w:before="0" w:beforeAutospacing="0" w:after="200" w:afterAutospacing="0" w:line="276" w:lineRule="auto"/>
        <w:rPr>
          <w:rFonts w:cs="Times New Roman"/>
          <w:sz w:val="28"/>
          <w:szCs w:val="28"/>
        </w:rPr>
      </w:pPr>
    </w:p>
    <w:p w14:paraId="2EAC95D8" w14:textId="4AFE8571" w:rsidR="00584F15" w:rsidRPr="001A230C" w:rsidRDefault="00584F15" w:rsidP="00583E41">
      <w:pPr>
        <w:rPr>
          <w:rFonts w:cs="Times New Roman"/>
          <w:b/>
          <w:bCs/>
          <w:sz w:val="28"/>
          <w:szCs w:val="28"/>
        </w:rPr>
      </w:pPr>
    </w:p>
    <w:sectPr w:rsidR="00584F15" w:rsidRPr="001A230C" w:rsidSect="00583E41">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491"/>
    <w:multiLevelType w:val="multilevel"/>
    <w:tmpl w:val="3E42E7D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5C8161C"/>
    <w:multiLevelType w:val="multilevel"/>
    <w:tmpl w:val="D9CA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936"/>
    <w:multiLevelType w:val="multilevel"/>
    <w:tmpl w:val="09B6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A6934"/>
    <w:multiLevelType w:val="multilevel"/>
    <w:tmpl w:val="7486B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C7584"/>
    <w:multiLevelType w:val="multilevel"/>
    <w:tmpl w:val="3A62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34985"/>
    <w:multiLevelType w:val="multilevel"/>
    <w:tmpl w:val="640A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97001"/>
    <w:multiLevelType w:val="multilevel"/>
    <w:tmpl w:val="4C7C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2A4A70"/>
    <w:multiLevelType w:val="multilevel"/>
    <w:tmpl w:val="D4CC2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7"/>
  </w:num>
  <w:num w:numId="4">
    <w:abstractNumId w:val="3"/>
  </w:num>
  <w:num w:numId="5">
    <w:abstractNumId w:val="4"/>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31"/>
    <w:rsid w:val="00112166"/>
    <w:rsid w:val="001A230C"/>
    <w:rsid w:val="004A54A9"/>
    <w:rsid w:val="00583E41"/>
    <w:rsid w:val="00584F15"/>
    <w:rsid w:val="008C7D69"/>
    <w:rsid w:val="00B5588D"/>
    <w:rsid w:val="00B95E31"/>
    <w:rsid w:val="00D94D8F"/>
    <w:rsid w:val="00EA3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5785"/>
  <w15:chartTrackingRefBased/>
  <w15:docId w15:val="{E4CDA452-C8DB-4E75-A70B-70EBF88CF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E31"/>
    <w:pPr>
      <w:spacing w:before="100" w:beforeAutospacing="1" w:after="100" w:afterAutospacing="1" w:line="360" w:lineRule="auto"/>
    </w:pPr>
    <w:rPr>
      <w:rFonts w:ascii="Times New Roman" w:hAnsi="Times New Roman" w:cs="Arial"/>
      <w:color w:val="222222"/>
      <w:sz w:val="24"/>
      <w:szCs w:val="20"/>
    </w:rPr>
  </w:style>
  <w:style w:type="paragraph" w:styleId="Heading3">
    <w:name w:val="heading 3"/>
    <w:basedOn w:val="Normal"/>
    <w:link w:val="Heading3Char"/>
    <w:uiPriority w:val="9"/>
    <w:qFormat/>
    <w:rsid w:val="00B95E31"/>
    <w:pPr>
      <w:spacing w:line="240" w:lineRule="auto"/>
      <w:outlineLvl w:val="2"/>
    </w:pPr>
    <w:rPr>
      <w:rFonts w:eastAsia="Times New Roman" w:cs="Times New Roman"/>
      <w:b/>
      <w:bCs/>
      <w:color w:val="auto"/>
      <w:sz w:val="27"/>
      <w:szCs w:val="27"/>
    </w:rPr>
  </w:style>
  <w:style w:type="paragraph" w:styleId="Heading4">
    <w:name w:val="heading 4"/>
    <w:basedOn w:val="Normal"/>
    <w:next w:val="Normal"/>
    <w:link w:val="Heading4Char"/>
    <w:uiPriority w:val="9"/>
    <w:semiHidden/>
    <w:unhideWhenUsed/>
    <w:qFormat/>
    <w:rsid w:val="004A54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5E31"/>
    <w:rPr>
      <w:rFonts w:ascii="Times New Roman" w:eastAsia="Times New Roman" w:hAnsi="Times New Roman" w:cs="Times New Roman"/>
      <w:b/>
      <w:bCs/>
      <w:sz w:val="27"/>
      <w:szCs w:val="27"/>
    </w:rPr>
  </w:style>
  <w:style w:type="paragraph" w:styleId="NormalWeb">
    <w:name w:val="Normal (Web)"/>
    <w:basedOn w:val="Normal"/>
    <w:uiPriority w:val="99"/>
    <w:unhideWhenUsed/>
    <w:rsid w:val="00B95E31"/>
    <w:pPr>
      <w:spacing w:line="240" w:lineRule="auto"/>
    </w:pPr>
    <w:rPr>
      <w:rFonts w:eastAsia="Times New Roman" w:cs="Times New Roman"/>
      <w:color w:val="auto"/>
      <w:szCs w:val="24"/>
    </w:rPr>
  </w:style>
  <w:style w:type="character" w:styleId="Strong">
    <w:name w:val="Strong"/>
    <w:basedOn w:val="DefaultParagraphFont"/>
    <w:uiPriority w:val="22"/>
    <w:qFormat/>
    <w:rsid w:val="00B95E31"/>
    <w:rPr>
      <w:b/>
      <w:bCs/>
    </w:rPr>
  </w:style>
  <w:style w:type="table" w:styleId="TableGrid">
    <w:name w:val="Table Grid"/>
    <w:basedOn w:val="TableNormal"/>
    <w:uiPriority w:val="39"/>
    <w:rsid w:val="008C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4F15"/>
    <w:pPr>
      <w:ind w:left="720"/>
      <w:contextualSpacing/>
    </w:pPr>
  </w:style>
  <w:style w:type="character" w:styleId="HTMLCode">
    <w:name w:val="HTML Code"/>
    <w:basedOn w:val="DefaultParagraphFont"/>
    <w:uiPriority w:val="99"/>
    <w:semiHidden/>
    <w:unhideWhenUsed/>
    <w:rsid w:val="00584F1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A54A9"/>
    <w:rPr>
      <w:rFonts w:asciiTheme="majorHAnsi" w:eastAsiaTheme="majorEastAsia" w:hAnsiTheme="majorHAnsi" w:cstheme="majorBidi"/>
      <w:i/>
      <w:iCs/>
      <w:color w:val="2F5496" w:themeColor="accent1" w:themeShade="B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44071">
      <w:bodyDiv w:val="1"/>
      <w:marLeft w:val="0"/>
      <w:marRight w:val="0"/>
      <w:marTop w:val="0"/>
      <w:marBottom w:val="0"/>
      <w:divBdr>
        <w:top w:val="none" w:sz="0" w:space="0" w:color="auto"/>
        <w:left w:val="none" w:sz="0" w:space="0" w:color="auto"/>
        <w:bottom w:val="none" w:sz="0" w:space="0" w:color="auto"/>
        <w:right w:val="none" w:sz="0" w:space="0" w:color="auto"/>
      </w:divBdr>
    </w:div>
    <w:div w:id="523595026">
      <w:bodyDiv w:val="1"/>
      <w:marLeft w:val="0"/>
      <w:marRight w:val="0"/>
      <w:marTop w:val="0"/>
      <w:marBottom w:val="0"/>
      <w:divBdr>
        <w:top w:val="none" w:sz="0" w:space="0" w:color="auto"/>
        <w:left w:val="none" w:sz="0" w:space="0" w:color="auto"/>
        <w:bottom w:val="none" w:sz="0" w:space="0" w:color="auto"/>
        <w:right w:val="none" w:sz="0" w:space="0" w:color="auto"/>
      </w:divBdr>
    </w:div>
    <w:div w:id="648172210">
      <w:bodyDiv w:val="1"/>
      <w:marLeft w:val="0"/>
      <w:marRight w:val="0"/>
      <w:marTop w:val="0"/>
      <w:marBottom w:val="0"/>
      <w:divBdr>
        <w:top w:val="none" w:sz="0" w:space="0" w:color="auto"/>
        <w:left w:val="none" w:sz="0" w:space="0" w:color="auto"/>
        <w:bottom w:val="none" w:sz="0" w:space="0" w:color="auto"/>
        <w:right w:val="none" w:sz="0" w:space="0" w:color="auto"/>
      </w:divBdr>
    </w:div>
    <w:div w:id="713889704">
      <w:bodyDiv w:val="1"/>
      <w:marLeft w:val="0"/>
      <w:marRight w:val="0"/>
      <w:marTop w:val="0"/>
      <w:marBottom w:val="0"/>
      <w:divBdr>
        <w:top w:val="none" w:sz="0" w:space="0" w:color="auto"/>
        <w:left w:val="none" w:sz="0" w:space="0" w:color="auto"/>
        <w:bottom w:val="none" w:sz="0" w:space="0" w:color="auto"/>
        <w:right w:val="none" w:sz="0" w:space="0" w:color="auto"/>
      </w:divBdr>
    </w:div>
    <w:div w:id="1044133521">
      <w:bodyDiv w:val="1"/>
      <w:marLeft w:val="0"/>
      <w:marRight w:val="0"/>
      <w:marTop w:val="0"/>
      <w:marBottom w:val="0"/>
      <w:divBdr>
        <w:top w:val="none" w:sz="0" w:space="0" w:color="auto"/>
        <w:left w:val="none" w:sz="0" w:space="0" w:color="auto"/>
        <w:bottom w:val="none" w:sz="0" w:space="0" w:color="auto"/>
        <w:right w:val="none" w:sz="0" w:space="0" w:color="auto"/>
      </w:divBdr>
    </w:div>
    <w:div w:id="1154375955">
      <w:bodyDiv w:val="1"/>
      <w:marLeft w:val="0"/>
      <w:marRight w:val="0"/>
      <w:marTop w:val="0"/>
      <w:marBottom w:val="0"/>
      <w:divBdr>
        <w:top w:val="none" w:sz="0" w:space="0" w:color="auto"/>
        <w:left w:val="none" w:sz="0" w:space="0" w:color="auto"/>
        <w:bottom w:val="none" w:sz="0" w:space="0" w:color="auto"/>
        <w:right w:val="none" w:sz="0" w:space="0" w:color="auto"/>
      </w:divBdr>
    </w:div>
    <w:div w:id="1445147539">
      <w:bodyDiv w:val="1"/>
      <w:marLeft w:val="0"/>
      <w:marRight w:val="0"/>
      <w:marTop w:val="0"/>
      <w:marBottom w:val="0"/>
      <w:divBdr>
        <w:top w:val="none" w:sz="0" w:space="0" w:color="auto"/>
        <w:left w:val="none" w:sz="0" w:space="0" w:color="auto"/>
        <w:bottom w:val="none" w:sz="0" w:space="0" w:color="auto"/>
        <w:right w:val="none" w:sz="0" w:space="0" w:color="auto"/>
      </w:divBdr>
    </w:div>
    <w:div w:id="1508128874">
      <w:bodyDiv w:val="1"/>
      <w:marLeft w:val="0"/>
      <w:marRight w:val="0"/>
      <w:marTop w:val="0"/>
      <w:marBottom w:val="0"/>
      <w:divBdr>
        <w:top w:val="none" w:sz="0" w:space="0" w:color="auto"/>
        <w:left w:val="none" w:sz="0" w:space="0" w:color="auto"/>
        <w:bottom w:val="none" w:sz="0" w:space="0" w:color="auto"/>
        <w:right w:val="none" w:sz="0" w:space="0" w:color="auto"/>
      </w:divBdr>
    </w:div>
    <w:div w:id="1751267655">
      <w:bodyDiv w:val="1"/>
      <w:marLeft w:val="0"/>
      <w:marRight w:val="0"/>
      <w:marTop w:val="0"/>
      <w:marBottom w:val="0"/>
      <w:divBdr>
        <w:top w:val="none" w:sz="0" w:space="0" w:color="auto"/>
        <w:left w:val="none" w:sz="0" w:space="0" w:color="auto"/>
        <w:bottom w:val="none" w:sz="0" w:space="0" w:color="auto"/>
        <w:right w:val="none" w:sz="0" w:space="0" w:color="auto"/>
      </w:divBdr>
    </w:div>
    <w:div w:id="186635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2024-06-15T14:00:00Z</dcterms:created>
  <dcterms:modified xsi:type="dcterms:W3CDTF">2024-06-16T11:43:00Z</dcterms:modified>
</cp:coreProperties>
</file>