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E3A5F"/>
          <w:sz w:val="52"/>
          <w:szCs w:val="52"/>
        </w:rPr>
        <w:t xml:space="preserve">Formal Verification of RSA-Based Protocols</w:t>
      </w:r>
    </w:p>
    <w:p>
      <w:pPr>
        <w:spacing w:after="200"/>
        <w:jc w:val="center"/>
      </w:pPr>
      <w:r>
        <w:rPr>
          <w:rFonts w:ascii="Arial" w:cs="Arial" w:eastAsia="Arial" w:hAnsi="Arial"/>
          <w:color w:val="2E75B6"/>
          <w:sz w:val="36"/>
          <w:szCs w:val="36"/>
        </w:rPr>
        <w:t xml:space="preserve">Using ProVerif</w:t>
      </w:r>
    </w:p>
    <w:p>
      <w:pPr>
        <w:spacing w:after="200" w:before="400"/>
        <w:jc w:val="center"/>
      </w:pPr>
      <w:r>
        <w:rPr>
          <w:rFonts w:ascii="Arial" w:cs="Arial" w:eastAsia="Arial" w:hAnsi="Arial"/>
          <w:color w:val="555555"/>
          <w:sz w:val="24"/>
          <w:szCs w:val="24"/>
        </w:rPr>
        <w:t xml:space="preserve">Cybersecurity — University of Urbino Carlo Bo</w:t>
      </w:r>
    </w:p>
    <w:p>
      <w:pPr>
        <w:spacing w:after="200"/>
        <w:jc w:val="center"/>
      </w:pPr>
      <w:r>
        <w:rPr>
          <w:rFonts w:ascii="Arial" w:cs="Arial" w:eastAsia="Arial" w:hAnsi="Arial"/>
          <w:sz w:val="24"/>
          <w:szCs w:val="24"/>
        </w:rPr>
        <w:t xml:space="preserve">Student: MESSAOUDI KHADIJA</w:t>
      </w:r>
    </w:p>
    <w:p>
      <w:pPr>
        <w:spacing w:after="200"/>
        <w:jc w:val="center"/>
      </w:pPr>
      <w:r>
        <w:rPr>
          <w:rFonts w:ascii="Arial" w:cs="Arial" w:eastAsia="Arial" w:hAnsi="Arial"/>
          <w:sz w:val="24"/>
          <w:szCs w:val="24"/>
        </w:rPr>
        <w:t xml:space="preserve">Supervisor: Prof. Alessandro Aldini</w:t>
      </w:r>
    </w:p>
    <w:p>
      <w:pPr>
        <w:jc w:val="center"/>
      </w:pPr>
      <w:r>
        <w:rPr>
          <w:rFonts w:ascii="Arial" w:cs="Arial" w:eastAsia="Arial" w:hAnsi="Arial"/>
          <w:color w:val="555555"/>
          <w:sz w:val="24"/>
          <w:szCs w:val="24"/>
        </w:rPr>
        <w:t xml:space="preserve">Academic Year 2025–2026</w:t>
      </w:r>
    </w:p>
    <w:p>
      <w:r>
        <w:br w:type="page"/>
      </w:r>
    </w:p>
    <w:p>
      <w:pPr>
        <w:pStyle w:val="Heading1"/>
      </w:pPr>
      <w:r>
        <w:rPr>
          <w:rFonts w:ascii="Arial" w:cs="Arial" w:eastAsia="Arial" w:hAnsi="Arial"/>
          <w:b/>
          <w:bCs/>
          <w:sz w:val="32"/>
          <w:szCs w:val="32"/>
        </w:rPr>
        <w:t xml:space="preserve">Table of Contents</w:t>
      </w:r>
    </w:p>
    <w:p>
      <w:pPr>
        <w:spacing w:after="120"/>
      </w:pPr>
      <w:r>
        <w:rPr>
          <w:rFonts w:ascii="Arial" w:cs="Arial" w:eastAsia="Arial" w:hAnsi="Arial"/>
          <w:sz w:val="22"/>
          <w:szCs w:val="22"/>
        </w:rPr>
        <w:t xml:space="preserve">1. Introduction</w:t>
      </w:r>
    </w:p>
    <w:p>
      <w:pPr>
        <w:spacing w:after="120"/>
      </w:pPr>
      <w:r>
        <w:rPr>
          <w:rFonts w:ascii="Arial" w:cs="Arial" w:eastAsia="Arial" w:hAnsi="Arial"/>
          <w:sz w:val="22"/>
          <w:szCs w:val="22"/>
        </w:rPr>
        <w:t xml:space="preserve">2. Background</w:t>
      </w:r>
    </w:p>
    <w:p>
      <w:pPr>
        <w:spacing w:after="120"/>
      </w:pPr>
      <w:r>
        <w:rPr>
          <w:rFonts w:ascii="Arial" w:cs="Arial" w:eastAsia="Arial" w:hAnsi="Arial"/>
          <w:sz w:val="22"/>
          <w:szCs w:val="22"/>
        </w:rPr>
        <w:t xml:space="preserve">   2.1 RSA Cryptography</w:t>
      </w:r>
    </w:p>
    <w:p>
      <w:pPr>
        <w:spacing w:after="120"/>
      </w:pPr>
      <w:r>
        <w:rPr>
          <w:rFonts w:ascii="Arial" w:cs="Arial" w:eastAsia="Arial" w:hAnsi="Arial"/>
          <w:sz w:val="22"/>
          <w:szCs w:val="22"/>
        </w:rPr>
        <w:t xml:space="preserve">   2.2 ProVerif and the Applied Pi-Calculus</w:t>
      </w:r>
    </w:p>
    <w:p>
      <w:pPr>
        <w:spacing w:after="120"/>
      </w:pPr>
      <w:r>
        <w:rPr>
          <w:rFonts w:ascii="Arial" w:cs="Arial" w:eastAsia="Arial" w:hAnsi="Arial"/>
          <w:sz w:val="22"/>
          <w:szCs w:val="22"/>
        </w:rPr>
        <w:t xml:space="preserve">   2.3 Dolev-Yao Threat Model</w:t>
      </w:r>
    </w:p>
    <w:p>
      <w:pPr>
        <w:spacing w:after="120"/>
      </w:pPr>
      <w:r>
        <w:rPr>
          <w:rFonts w:ascii="Arial" w:cs="Arial" w:eastAsia="Arial" w:hAnsi="Arial"/>
          <w:sz w:val="22"/>
          <w:szCs w:val="22"/>
        </w:rPr>
        <w:t xml:space="preserve">3. Protocol Stages</w:t>
      </w:r>
    </w:p>
    <w:p>
      <w:pPr>
        <w:spacing w:after="120"/>
      </w:pPr>
      <w:r>
        <w:rPr>
          <w:rFonts w:ascii="Arial" w:cs="Arial" w:eastAsia="Arial" w:hAnsi="Arial"/>
          <w:sz w:val="22"/>
          <w:szCs w:val="22"/>
        </w:rPr>
        <w:t xml:space="preserve">   3.1 Stage 1 — RSA Encryption Only (Confidentiality)</w:t>
      </w:r>
    </w:p>
    <w:p>
      <w:pPr>
        <w:spacing w:after="120"/>
      </w:pPr>
      <w:r>
        <w:rPr>
          <w:rFonts w:ascii="Arial" w:cs="Arial" w:eastAsia="Arial" w:hAnsi="Arial"/>
          <w:sz w:val="22"/>
          <w:szCs w:val="22"/>
        </w:rPr>
        <w:t xml:space="preserve">   3.2 Stage 2 — Naive Authentication (Vulnerable)</w:t>
      </w:r>
    </w:p>
    <w:p>
      <w:pPr>
        <w:spacing w:after="120"/>
      </w:pPr>
      <w:r>
        <w:rPr>
          <w:rFonts w:ascii="Arial" w:cs="Arial" w:eastAsia="Arial" w:hAnsi="Arial"/>
          <w:sz w:val="22"/>
          <w:szCs w:val="22"/>
        </w:rPr>
        <w:t xml:space="preserve">   3.3 Stage 3 — Detached Signature + Encryption (Leaks Message)</w:t>
      </w:r>
    </w:p>
    <w:p>
      <w:pPr>
        <w:spacing w:after="120"/>
      </w:pPr>
      <w:r>
        <w:rPr>
          <w:rFonts w:ascii="Arial" w:cs="Arial" w:eastAsia="Arial" w:hAnsi="Arial"/>
          <w:sz w:val="22"/>
          <w:szCs w:val="22"/>
        </w:rPr>
        <w:t xml:space="preserve">   3.4 Stage 4 — Sign-Then-Encrypt (Secure)</w:t>
      </w:r>
    </w:p>
    <w:p>
      <w:pPr>
        <w:spacing w:after="120"/>
      </w:pPr>
      <w:r>
        <w:rPr>
          <w:rFonts w:ascii="Arial" w:cs="Arial" w:eastAsia="Arial" w:hAnsi="Arial"/>
          <w:sz w:val="22"/>
          <w:szCs w:val="22"/>
        </w:rPr>
        <w:t xml:space="preserve">4. Verification Results</w:t>
      </w:r>
    </w:p>
    <w:p>
      <w:pPr>
        <w:spacing w:after="120"/>
      </w:pPr>
      <w:r>
        <w:rPr>
          <w:rFonts w:ascii="Arial" w:cs="Arial" w:eastAsia="Arial" w:hAnsi="Arial"/>
          <w:sz w:val="22"/>
          <w:szCs w:val="22"/>
        </w:rPr>
        <w:t xml:space="preserve">5. Discussion</w:t>
      </w:r>
    </w:p>
    <w:p>
      <w:pPr>
        <w:spacing w:after="120"/>
      </w:pPr>
      <w:r>
        <w:rPr>
          <w:rFonts w:ascii="Arial" w:cs="Arial" w:eastAsia="Arial" w:hAnsi="Arial"/>
          <w:sz w:val="22"/>
          <w:szCs w:val="22"/>
        </w:rPr>
        <w:t xml:space="preserve">6. Conclusion</w:t>
      </w:r>
    </w:p>
    <w:p>
      <w:pPr>
        <w:spacing w:after="120"/>
      </w:pPr>
      <w:r>
        <w:rPr>
          <w:rFonts w:ascii="Arial" w:cs="Arial" w:eastAsia="Arial" w:hAnsi="Arial"/>
          <w:sz w:val="22"/>
          <w:szCs w:val="22"/>
        </w:rPr>
        <w:t xml:space="preserve">7. References</w:t>
      </w:r>
    </w:p>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Cryptographic protocols are notoriously difficult to design correctly. Even protocols based on well-established primitives such as RSA can fail in subtle ways when composed naively. Formal verification tools offer a rigorous, automated approach to finding such flaws before deployment.</w:t>
      </w:r>
    </w:p>
    <w:p>
      <w:pPr>
        <w:spacing w:after="120"/>
      </w:pPr>
      <w:r>
        <w:rPr>
          <w:rFonts w:ascii="Arial" w:cs="Arial" w:eastAsia="Arial" w:hAnsi="Arial"/>
          <w:sz w:val="22"/>
          <w:szCs w:val="22"/>
        </w:rPr>
        <w:t xml:space="preserve">This project applies ProVerif 2.05, a symbolic protocol verifier based on the applied pi-calculus, to a series of RSA-based protocol variants. The goal is to demonstrate how confidentiality and authentication properties can be gained, lost, and recovered simply by changing the composition of encryption and digital signatures.</w:t>
      </w:r>
    </w:p>
    <w:p>
      <w:pPr>
        <w:spacing w:after="120"/>
      </w:pPr>
      <w:r>
        <w:rPr>
          <w:rFonts w:ascii="Arial" w:cs="Arial" w:eastAsia="Arial" w:hAnsi="Arial"/>
          <w:sz w:val="22"/>
          <w:szCs w:val="22"/>
        </w:rPr>
        <w:t xml:space="preserve">Four protocol stages are modelled and verified against a Dolev-Yao active attacker:</w:t>
      </w:r>
    </w:p>
    <w:p>
      <w:pPr>
        <w:pStyle w:val="ListParagraph"/>
        <w:numPr>
          <w:ilvl w:val="0"/>
          <w:numId w:val="2"/>
        </w:numPr>
        <w:spacing w:after="80"/>
      </w:pPr>
      <w:r>
        <w:rPr>
          <w:rFonts w:ascii="Arial" w:cs="Arial" w:eastAsia="Arial" w:hAnsi="Arial"/>
          <w:sz w:val="22"/>
          <w:szCs w:val="22"/>
        </w:rPr>
        <w:t xml:space="preserve">Stage 1 (01_rsa_confidentiality.pv): RSA asymmetric encryption — confidentiality only.</w:t>
      </w:r>
    </w:p>
    <w:p>
      <w:pPr>
        <w:pStyle w:val="ListParagraph"/>
        <w:numPr>
          <w:ilvl w:val="0"/>
          <w:numId w:val="2"/>
        </w:numPr>
        <w:spacing w:after="80"/>
      </w:pPr>
      <w:r>
        <w:rPr>
          <w:rFonts w:ascii="Arial" w:cs="Arial" w:eastAsia="Arial" w:hAnsi="Arial"/>
          <w:sz w:val="22"/>
          <w:szCs w:val="22"/>
        </w:rPr>
        <w:t xml:space="preserve">Stage 2 (02_rsa_authentication_vulnerable.pv): Adding events to verify authentication — shows it fails without signatures.</w:t>
      </w:r>
    </w:p>
    <w:p>
      <w:pPr>
        <w:pStyle w:val="ListParagraph"/>
        <w:numPr>
          <w:ilvl w:val="0"/>
          <w:numId w:val="2"/>
        </w:numPr>
        <w:spacing w:after="80"/>
      </w:pPr>
      <w:r>
        <w:rPr>
          <w:rFonts w:ascii="Arial" w:cs="Arial" w:eastAsia="Arial" w:hAnsi="Arial"/>
          <w:sz w:val="22"/>
          <w:szCs w:val="22"/>
        </w:rPr>
        <w:t xml:space="preserve">Stage 3 (03_rsa_sign_and_encrypt_detached.pv): Detached RSA signature — authentication holds, but confidentiality is broken.</w:t>
      </w:r>
    </w:p>
    <w:p>
      <w:pPr>
        <w:pStyle w:val="ListParagraph"/>
        <w:numPr>
          <w:ilvl w:val="0"/>
          <w:numId w:val="2"/>
        </w:numPr>
        <w:spacing w:after="80"/>
      </w:pPr>
      <w:r>
        <w:rPr>
          <w:rFonts w:ascii="Arial" w:cs="Arial" w:eastAsia="Arial" w:hAnsi="Arial"/>
          <w:sz w:val="22"/>
          <w:szCs w:val="22"/>
        </w:rPr>
        <w:t xml:space="preserve">Stage 4 (04_rsa_sign_then_encrypt_secure.pv): Sign-then-encrypt — both properties hold simultaneously.</w:t>
      </w:r>
    </w:p>
    <w:p>
      <w:pPr>
        <w:spacing w:after="120"/>
      </w:pPr>
    </w:p>
    <w:p>
      <w:pPr>
        <w:spacing w:after="120"/>
      </w:pPr>
      <w:r>
        <w:rPr>
          <w:rFonts w:ascii="Arial" w:cs="Arial" w:eastAsia="Arial" w:hAnsi="Arial"/>
          <w:sz w:val="22"/>
          <w:szCs w:val="22"/>
        </w:rPr>
        <w:t xml:space="preserve">The ProVerif source files (.pv) and all verification outputs are provided alongside this report.</w:t>
      </w:r>
    </w:p>
    <w:p>
      <w:r>
        <w:br w:type="page"/>
      </w:r>
    </w:p>
    <w:p>
      <w:pPr>
        <w:pStyle w:val="Heading1"/>
      </w:pPr>
      <w:r>
        <w:rPr>
          <w:rFonts w:ascii="Arial" w:cs="Arial" w:eastAsia="Arial" w:hAnsi="Arial"/>
          <w:b/>
          <w:bCs/>
          <w:sz w:val="32"/>
          <w:szCs w:val="32"/>
        </w:rPr>
        <w:t xml:space="preserve">2. Background</w:t>
      </w:r>
    </w:p>
    <w:p>
      <w:pPr>
        <w:pStyle w:val="Heading2"/>
      </w:pPr>
      <w:r>
        <w:rPr>
          <w:rFonts w:ascii="Arial" w:cs="Arial" w:eastAsia="Arial" w:hAnsi="Arial"/>
          <w:b/>
          <w:bCs/>
          <w:sz w:val="28"/>
          <w:szCs w:val="28"/>
        </w:rPr>
        <w:t xml:space="preserve">2.1 RSA Cryptography</w:t>
      </w:r>
    </w:p>
    <w:p>
      <w:pPr>
        <w:spacing w:after="120"/>
      </w:pPr>
      <w:r>
        <w:rPr>
          <w:rFonts w:ascii="Arial" w:cs="Arial" w:eastAsia="Arial" w:hAnsi="Arial"/>
          <w:sz w:val="22"/>
          <w:szCs w:val="22"/>
        </w:rPr>
        <w:t xml:space="preserve">RSA (Rivest-Shamir-Adleman) is one of the oldest and most widely deployed public-key cryptosystems. It supports two distinct operations:</w:t>
      </w:r>
    </w:p>
    <w:p>
      <w:pPr>
        <w:pStyle w:val="ListParagraph"/>
        <w:numPr>
          <w:ilvl w:val="0"/>
          <w:numId w:val="2"/>
        </w:numPr>
        <w:spacing w:after="80"/>
      </w:pPr>
      <w:r>
        <w:rPr>
          <w:rFonts w:ascii="Arial" w:cs="Arial" w:eastAsia="Arial" w:hAnsi="Arial"/>
          <w:sz w:val="22"/>
          <w:szCs w:val="22"/>
        </w:rPr>
        <w:t xml:space="preserve">Asymmetric encryption: a message is encrypted with a recipient public key and can only be decrypted by the corresponding private key, providing confidentiality.</w:t>
      </w:r>
    </w:p>
    <w:p>
      <w:pPr>
        <w:pStyle w:val="ListParagraph"/>
        <w:numPr>
          <w:ilvl w:val="0"/>
          <w:numId w:val="2"/>
        </w:numPr>
        <w:spacing w:after="80"/>
      </w:pPr>
      <w:r>
        <w:rPr>
          <w:rFonts w:ascii="Arial" w:cs="Arial" w:eastAsia="Arial" w:hAnsi="Arial"/>
          <w:sz w:val="22"/>
          <w:szCs w:val="22"/>
        </w:rPr>
        <w:t xml:space="preserve">Digital signatures: a message is signed with the sender private key and verified by anyone holding the corresponding public key, providing authentication and non-repudiation.</w:t>
      </w:r>
    </w:p>
    <w:p>
      <w:pPr>
        <w:spacing w:after="120"/>
      </w:pPr>
      <w:r>
        <w:rPr>
          <w:rFonts w:ascii="Arial" w:cs="Arial" w:eastAsia="Arial" w:hAnsi="Arial"/>
          <w:sz w:val="22"/>
          <w:szCs w:val="22"/>
        </w:rPr>
        <w:t xml:space="preserve">A key subtlety exploited in this project is that textbook RSA signatures are message-recoverable: given sign(m, skA) and pkA, any party can compute checksign(sign(m, skA), pkA) = m and recover the original message. This becomes a confidentiality hazard when the signature is transmitted in clear.</w:t>
      </w:r>
    </w:p>
    <w:p>
      <w:pPr>
        <w:pStyle w:val="Heading2"/>
      </w:pPr>
      <w:r>
        <w:rPr>
          <w:rFonts w:ascii="Arial" w:cs="Arial" w:eastAsia="Arial" w:hAnsi="Arial"/>
          <w:b/>
          <w:bCs/>
          <w:sz w:val="28"/>
          <w:szCs w:val="28"/>
        </w:rPr>
        <w:t xml:space="preserve">2.2 ProVerif and the Applied Pi-Calculus</w:t>
      </w:r>
    </w:p>
    <w:p>
      <w:pPr>
        <w:spacing w:after="120"/>
      </w:pPr>
      <w:r>
        <w:rPr>
          <w:rFonts w:ascii="Arial" w:cs="Arial" w:eastAsia="Arial" w:hAnsi="Arial"/>
          <w:sz w:val="22"/>
          <w:szCs w:val="22"/>
        </w:rPr>
        <w:t xml:space="preserve">ProVerif is an automatic verifier for cryptographic protocols. It models protocols as processes in the applied pi-calculus and translates them into Horn clauses. The Dolev-Yao attacker controls the public channel and can intercept, modify, replay, and inject messages. Two types of query are used:</w:t>
      </w:r>
    </w:p>
    <w:p>
      <w:pPr>
        <w:pStyle w:val="ListParagraph"/>
        <w:numPr>
          <w:ilvl w:val="0"/>
          <w:numId w:val="2"/>
        </w:numPr>
        <w:spacing w:after="80"/>
      </w:pPr>
      <w:r>
        <w:rPr>
          <w:rFonts w:ascii="Arial" w:cs="Arial" w:eastAsia="Arial" w:hAnsi="Arial"/>
          <w:sz w:val="22"/>
          <w:szCs w:val="22"/>
        </w:rPr>
        <w:t xml:space="preserve">Secrecy query: attacker(secretMsg) — can the attacker learn the secret?</w:t>
      </w:r>
    </w:p>
    <w:p>
      <w:pPr>
        <w:pStyle w:val="ListParagraph"/>
        <w:numPr>
          <w:ilvl w:val="0"/>
          <w:numId w:val="2"/>
        </w:numPr>
        <w:spacing w:after="80"/>
      </w:pPr>
      <w:r>
        <w:rPr>
          <w:rFonts w:ascii="Arial" w:cs="Arial" w:eastAsia="Arial" w:hAnsi="Arial"/>
          <w:sz w:val="22"/>
          <w:szCs w:val="22"/>
        </w:rPr>
        <w:t xml:space="preserve">Correspondence query: event(acceptBob(m)) ==&gt; event(sendAlice(m)) — if Bob accepts m, did Alice send m first?</w:t>
      </w:r>
    </w:p>
    <w:p>
      <w:pPr>
        <w:pStyle w:val="Heading2"/>
      </w:pPr>
      <w:r>
        <w:rPr>
          <w:rFonts w:ascii="Arial" w:cs="Arial" w:eastAsia="Arial" w:hAnsi="Arial"/>
          <w:b/>
          <w:bCs/>
          <w:sz w:val="28"/>
          <w:szCs w:val="28"/>
        </w:rPr>
        <w:t xml:space="preserve">2.3 Dolev-Yao Threat Model</w:t>
      </w:r>
    </w:p>
    <w:p>
      <w:pPr>
        <w:spacing w:after="120"/>
      </w:pPr>
      <w:r>
        <w:rPr>
          <w:rFonts w:ascii="Arial" w:cs="Arial" w:eastAsia="Arial" w:hAnsi="Arial"/>
          <w:sz w:val="22"/>
          <w:szCs w:val="22"/>
        </w:rPr>
        <w:t xml:space="preserve">All protocols are verified under the Dolev-Yao model. The attacker controls channel c, can read, block, replay, and inject any message, knows all public keys, and can apply any public function (encrypt, checksign, tuple projection) to any known term. The only secret the attacker does not know is a principal private key.</w:t>
      </w:r>
    </w:p>
    <w:p>
      <w:r>
        <w:br w:type="page"/>
      </w:r>
    </w:p>
    <w:p>
      <w:pPr>
        <w:pStyle w:val="Heading1"/>
      </w:pPr>
      <w:r>
        <w:rPr>
          <w:rFonts w:ascii="Arial" w:cs="Arial" w:eastAsia="Arial" w:hAnsi="Arial"/>
          <w:b/>
          <w:bCs/>
          <w:sz w:val="32"/>
          <w:szCs w:val="32"/>
        </w:rPr>
        <w:t xml:space="preserve">3. Protocol Stages</w:t>
      </w:r>
    </w:p>
    <w:p>
      <w:pPr>
        <w:pStyle w:val="Heading2"/>
      </w:pPr>
      <w:r>
        <w:rPr>
          <w:rFonts w:ascii="Arial" w:cs="Arial" w:eastAsia="Arial" w:hAnsi="Arial"/>
          <w:b/>
          <w:bCs/>
          <w:sz w:val="28"/>
          <w:szCs w:val="28"/>
        </w:rPr>
        <w:t xml:space="preserve">3.1 Stage 1 — RSA Encryption Only</w:t>
      </w:r>
    </w:p>
    <w:p>
      <w:pPr>
        <w:spacing w:after="120"/>
      </w:pPr>
      <w:r>
        <w:rPr>
          <w:rFonts w:ascii="Arial" w:cs="Arial" w:eastAsia="Arial" w:hAnsi="Arial"/>
          <w:sz w:val="22"/>
          <w:szCs w:val="22"/>
        </w:rPr>
        <w:t xml:space="preserve">File: 01_rsa_confidentiality.pv</w:t>
      </w:r>
    </w:p>
    <w:p>
      <w:pPr>
        <w:spacing w:after="120"/>
      </w:pPr>
      <w:r>
        <w:rPr>
          <w:rFonts w:ascii="Arial" w:cs="Arial" w:eastAsia="Arial" w:hAnsi="Arial"/>
          <w:sz w:val="22"/>
          <w:szCs w:val="22"/>
        </w:rPr>
        <w:t xml:space="preserve">Alice encrypts secretMsg under Bob public key and sends the ciphertext. Bob decrypts with his private key. Processes are defined as named let-procedures (Alice and Bob), which is the actual structure of the .pv file.</w:t>
      </w:r>
    </w:p>
    <w:p>
      <w:pPr>
        <w:spacing w:after="120"/>
      </w:pPr>
      <w:r>
        <w:rPr>
          <w:rFonts w:ascii="Arial" w:cs="Arial" w:eastAsia="Arial" w:hAnsi="Arial"/>
          <w:sz w:val="22"/>
          <w:szCs w:val="22"/>
        </w:rPr>
        <w:t xml:space="preserve">Key declarations:</w:t>
      </w:r>
    </w:p>
    <w:p>
      <w:pPr>
        <w:spacing w:after="40" w:before="40"/>
        <w:ind w:left="720"/>
      </w:pPr>
      <w:r>
        <w:rPr>
          <w:rFonts w:ascii="Courier New" w:cs="Courier New" w:eastAsia="Courier New" w:hAnsi="Courier New"/>
          <w:color w:val="1E3A5F"/>
          <w:sz w:val="18"/>
          <w:szCs w:val="18"/>
        </w:rPr>
        <w:t xml:space="preserve">free c: channel.</w:t>
      </w:r>
    </w:p>
    <w:p>
      <w:pPr>
        <w:spacing w:after="40" w:before="40"/>
        <w:ind w:left="720"/>
      </w:pPr>
      <w:r>
        <w:rPr>
          <w:rFonts w:ascii="Courier New" w:cs="Courier New" w:eastAsia="Courier New" w:hAnsi="Courier New"/>
          <w:color w:val="1E3A5F"/>
          <w:sz w:val="18"/>
          <w:szCs w:val="18"/>
        </w:rPr>
        <w:t xml:space="preserve">type pkey.  type skey.</w:t>
      </w:r>
    </w:p>
    <w:p>
      <w:pPr>
        <w:spacing w:after="40" w:before="40"/>
        <w:ind w:left="720"/>
      </w:pPr>
      <w:r>
        <w:rPr>
          <w:rFonts w:ascii="Courier New" w:cs="Courier New" w:eastAsia="Courier New" w:hAnsi="Courier New"/>
          <w:color w:val="1E3A5F"/>
          <w:sz w:val="18"/>
          <w:szCs w:val="18"/>
        </w:rPr>
        <w:t xml:space="preserve">fun pk(skey): pkey.</w:t>
      </w:r>
    </w:p>
    <w:p>
      <w:pPr>
        <w:spacing w:after="40" w:before="40"/>
        <w:ind w:left="720"/>
      </w:pPr>
      <w:r>
        <w:rPr>
          <w:rFonts w:ascii="Courier New" w:cs="Courier New" w:eastAsia="Courier New" w:hAnsi="Courier New"/>
          <w:color w:val="1E3A5F"/>
          <w:sz w:val="18"/>
          <w:szCs w:val="18"/>
        </w:rPr>
        <w:t xml:space="preserve">fun encrypt(bitstring, pkey): bitstring.</w:t>
      </w:r>
    </w:p>
    <w:p>
      <w:pPr>
        <w:spacing w:after="40" w:before="40"/>
        <w:ind w:left="720"/>
      </w:pPr>
      <w:r>
        <w:rPr>
          <w:rFonts w:ascii="Courier New" w:cs="Courier New" w:eastAsia="Courier New" w:hAnsi="Courier New"/>
          <w:color w:val="1E3A5F"/>
          <w:sz w:val="18"/>
          <w:szCs w:val="18"/>
        </w:rPr>
        <w:t xml:space="preserve">reduc forall m: bitstring, sk: skey; decrypt(encrypt(m, pk(sk)), sk) = m.</w:t>
      </w:r>
    </w:p>
    <w:p>
      <w:pPr>
        <w:spacing w:after="40" w:before="40"/>
        <w:ind w:left="720"/>
      </w:pPr>
      <w:r>
        <w:rPr>
          <w:rFonts w:ascii="Courier New" w:cs="Courier New" w:eastAsia="Courier New" w:hAnsi="Courier New"/>
          <w:color w:val="1E3A5F"/>
          <w:sz w:val="18"/>
          <w:szCs w:val="18"/>
        </w:rPr>
        <w:t xml:space="preserve">free secretMsg: bitstring [private].</w:t>
      </w:r>
    </w:p>
    <w:p>
      <w:pPr>
        <w:spacing w:after="40" w:before="40"/>
        <w:ind w:left="720"/>
      </w:pPr>
      <w:r>
        <w:rPr>
          <w:rFonts w:ascii="Courier New" w:cs="Courier New" w:eastAsia="Courier New" w:hAnsi="Courier New"/>
          <w:color w:val="1E3A5F"/>
          <w:sz w:val="18"/>
          <w:szCs w:val="18"/>
        </w:rPr>
        <w:t xml:space="preserve">query attacker(secretMsg).</w:t>
      </w:r>
    </w:p>
    <w:p>
      <w:pPr>
        <w:spacing w:after="120"/>
      </w:pPr>
      <w:r>
        <w:rPr>
          <w:rFonts w:ascii="Arial" w:cs="Arial" w:eastAsia="Arial" w:hAnsi="Arial"/>
          <w:sz w:val="22"/>
          <w:szCs w:val="22"/>
        </w:rPr>
        <w:t xml:space="preserve">Process structure:</w:t>
      </w:r>
    </w:p>
    <w:p>
      <w:pPr>
        <w:spacing w:after="40" w:before="40"/>
        <w:ind w:left="720"/>
      </w:pPr>
      <w:r>
        <w:rPr>
          <w:rFonts w:ascii="Courier New" w:cs="Courier New" w:eastAsia="Courier New" w:hAnsi="Courier New"/>
          <w:color w:val="1E3A5F"/>
          <w:sz w:val="18"/>
          <w:szCs w:val="18"/>
        </w:rPr>
        <w:t xml:space="preserve">let Alice(pkB: pkey) = let ciphertext = encrypt(secretMsg, pkB) in out(c, ciphertext).</w:t>
      </w:r>
    </w:p>
    <w:p>
      <w:pPr>
        <w:spacing w:after="40" w:before="40"/>
        <w:ind w:left="720"/>
      </w:pPr>
      <w:r>
        <w:rPr>
          <w:rFonts w:ascii="Courier New" w:cs="Courier New" w:eastAsia="Courier New" w:hAnsi="Courier New"/>
          <w:color w:val="1E3A5F"/>
          <w:sz w:val="18"/>
          <w:szCs w:val="18"/>
        </w:rPr>
        <w:t xml:space="preserve">let Bob(skB: skey) = in(c, x: bitstring); let plain = decrypt(x, skB) in 0.</w:t>
      </w:r>
    </w:p>
    <w:p>
      <w:pPr>
        <w:spacing w:after="40" w:before="40"/>
        <w:ind w:left="720"/>
      </w:pPr>
      <w:r>
        <w:rPr>
          <w:rFonts w:ascii="Courier New" w:cs="Courier New" w:eastAsia="Courier New" w:hAnsi="Courier New"/>
          <w:color w:val="1E3A5F"/>
          <w:sz w:val="18"/>
          <w:szCs w:val="18"/>
        </w:rPr>
        <w:t xml:space="preserve">process new skB: skey; let pkB = pk(skB) in out(c, pkB); (Alice(pkB) | Bob(skB))</w:t>
      </w:r>
    </w:p>
    <w:p>
      <w:pPr>
        <w:spacing w:after="120"/>
      </w:pPr>
      <w:r>
        <w:rPr>
          <w:rFonts w:ascii="Arial" w:cs="Arial" w:eastAsia="Arial" w:hAnsi="Arial"/>
          <w:sz w:val="22"/>
          <w:szCs w:val="22"/>
        </w:rPr>
        <w:t xml:space="preserve">Verification result from terminal:</w:t>
      </w:r>
    </w:p>
    <w:p>
      <w:pPr>
        <w:spacing w:after="40" w:before="40"/>
        <w:ind w:left="720"/>
      </w:pPr>
      <w:r>
        <w:rPr>
          <w:rFonts w:ascii="Courier New" w:cs="Courier New" w:eastAsia="Courier New" w:hAnsi="Courier New"/>
          <w:color w:val="1E3A5F"/>
          <w:sz w:val="18"/>
          <w:szCs w:val="18"/>
        </w:rPr>
        <w:t xml:space="preserve">RESULT not attacker(secretMsg[]) is true.</w:t>
      </w:r>
    </w:p>
    <w:p>
      <w:pPr>
        <w:spacing w:after="120"/>
      </w:pPr>
      <w:r>
        <w:rPr>
          <w:rFonts w:ascii="Arial" w:cs="Arial" w:eastAsia="Arial" w:hAnsi="Arial"/>
          <w:sz w:val="22"/>
          <w:szCs w:val="22"/>
        </w:rPr>
        <w:t xml:space="preserve">Analysis: RSA encryption correctly provides confidentiality. The attacker sees the ciphertext and pkB but cannot compute skB, so decrypt() is unavailable to it.</w:t>
      </w:r>
    </w:p>
    <w:p>
      <w:pPr>
        <w:pStyle w:val="Heading2"/>
      </w:pPr>
      <w:r>
        <w:rPr>
          <w:rFonts w:ascii="Arial" w:cs="Arial" w:eastAsia="Arial" w:hAnsi="Arial"/>
          <w:b/>
          <w:bCs/>
          <w:sz w:val="28"/>
          <w:szCs w:val="28"/>
        </w:rPr>
        <w:t xml:space="preserve">3.2 Stage 2 — Naive Authentication (Vulnerable)</w:t>
      </w:r>
    </w:p>
    <w:p>
      <w:pPr>
        <w:spacing w:after="120"/>
      </w:pPr>
      <w:r>
        <w:rPr>
          <w:rFonts w:ascii="Arial" w:cs="Arial" w:eastAsia="Arial" w:hAnsi="Arial"/>
          <w:sz w:val="22"/>
          <w:szCs w:val="22"/>
        </w:rPr>
        <w:t xml:space="preserve">File: 02_rsa_authentication_vulnerable.pv</w:t>
      </w:r>
    </w:p>
    <w:p>
      <w:pPr>
        <w:spacing w:after="120"/>
      </w:pPr>
      <w:r>
        <w:rPr>
          <w:rFonts w:ascii="Arial" w:cs="Arial" w:eastAsia="Arial" w:hAnsi="Arial"/>
          <w:sz w:val="22"/>
          <w:szCs w:val="22"/>
        </w:rPr>
        <w:t xml:space="preserve">This stage adds authentication events sendAlice and acceptBob to check whether encryption alone guarantees that Bob receives a message originating from Alice.</w:t>
      </w:r>
    </w:p>
    <w:p>
      <w:pPr>
        <w:spacing w:after="40" w:before="40"/>
        <w:ind w:left="720"/>
      </w:pPr>
      <w:r>
        <w:rPr>
          <w:rFonts w:ascii="Courier New" w:cs="Courier New" w:eastAsia="Courier New" w:hAnsi="Courier New"/>
          <w:color w:val="1E3A5F"/>
          <w:sz w:val="18"/>
          <w:szCs w:val="18"/>
        </w:rPr>
        <w:t xml:space="preserve">event acceptBob(bitstring).</w:t>
      </w:r>
    </w:p>
    <w:p>
      <w:pPr>
        <w:spacing w:after="40" w:before="40"/>
        <w:ind w:left="720"/>
      </w:pPr>
      <w:r>
        <w:rPr>
          <w:rFonts w:ascii="Courier New" w:cs="Courier New" w:eastAsia="Courier New" w:hAnsi="Courier New"/>
          <w:color w:val="1E3A5F"/>
          <w:sz w:val="18"/>
          <w:szCs w:val="18"/>
        </w:rPr>
        <w:t xml:space="preserve">event sendAlice(bitstring).</w:t>
      </w:r>
    </w:p>
    <w:p>
      <w:pPr>
        <w:spacing w:after="40" w:before="40"/>
        <w:ind w:left="720"/>
      </w:pPr>
      <w:r>
        <w:rPr>
          <w:rFonts w:ascii="Courier New" w:cs="Courier New" w:eastAsia="Courier New" w:hAnsi="Courier New"/>
          <w:color w:val="1E3A5F"/>
          <w:sz w:val="18"/>
          <w:szCs w:val="18"/>
        </w:rPr>
        <w:t xml:space="preserve">query m: bitstring; event(acceptBob(m)) ==&gt; event(sendAlice(m)).</w:t>
      </w:r>
    </w:p>
    <w:p>
      <w:pPr>
        <w:spacing w:after="120"/>
      </w:pPr>
      <w:r>
        <w:rPr>
          <w:rFonts w:ascii="Arial" w:cs="Arial" w:eastAsia="Arial" w:hAnsi="Arial"/>
          <w:sz w:val="22"/>
          <w:szCs w:val="22"/>
        </w:rPr>
        <w:t xml:space="preserve">Verification result from terminal:</w:t>
      </w:r>
    </w:p>
    <w:p>
      <w:pPr>
        <w:spacing w:after="40" w:before="40"/>
        <w:ind w:left="720"/>
      </w:pPr>
      <w:r>
        <w:rPr>
          <w:rFonts w:ascii="Courier New" w:cs="Courier New" w:eastAsia="Courier New" w:hAnsi="Courier New"/>
          <w:color w:val="1E3A5F"/>
          <w:sz w:val="18"/>
          <w:szCs w:val="18"/>
        </w:rPr>
        <w:t xml:space="preserve">RESULT event(acceptBob(m_1)) ==&gt; event(sendAlice(m_1)) is false.</w:t>
      </w:r>
    </w:p>
    <w:p>
      <w:pPr>
        <w:spacing w:after="120"/>
      </w:pPr>
      <w:r>
        <w:rPr>
          <w:rFonts w:ascii="Arial" w:cs="Arial" w:eastAsia="Arial" w:hAnsi="Arial"/>
          <w:sz w:val="22"/>
          <w:szCs w:val="22"/>
        </w:rPr>
        <w:t xml:space="preserve">Attack trace (from ProVerif):</w:t>
      </w:r>
    </w:p>
    <w:p>
      <w:pPr>
        <w:pStyle w:val="ListParagraph"/>
        <w:numPr>
          <w:ilvl w:val="0"/>
          <w:numId w:val="2"/>
        </w:numPr>
        <w:spacing w:after="80"/>
      </w:pPr>
      <w:r>
        <w:rPr>
          <w:rFonts w:ascii="Arial" w:cs="Arial" w:eastAsia="Arial" w:hAnsi="Arial"/>
          <w:sz w:val="22"/>
          <w:szCs w:val="22"/>
        </w:rPr>
        <w:t xml:space="preserve">Bob publishes pkB on channel c.</w:t>
      </w:r>
    </w:p>
    <w:p>
      <w:pPr>
        <w:pStyle w:val="ListParagraph"/>
        <w:numPr>
          <w:ilvl w:val="0"/>
          <w:numId w:val="2"/>
        </w:numPr>
        <w:spacing w:after="80"/>
      </w:pPr>
      <w:r>
        <w:rPr>
          <w:rFonts w:ascii="Arial" w:cs="Arial" w:eastAsia="Arial" w:hAnsi="Arial"/>
          <w:sz w:val="22"/>
          <w:szCs w:val="22"/>
        </w:rPr>
        <w:t xml:space="preserve">Attacker intercepts pkB.</w:t>
      </w:r>
    </w:p>
    <w:p>
      <w:pPr>
        <w:pStyle w:val="ListParagraph"/>
        <w:numPr>
          <w:ilvl w:val="0"/>
          <w:numId w:val="2"/>
        </w:numPr>
        <w:spacing w:after="80"/>
      </w:pPr>
      <w:r>
        <w:rPr>
          <w:rFonts w:ascii="Arial" w:cs="Arial" w:eastAsia="Arial" w:hAnsi="Arial"/>
          <w:sz w:val="22"/>
          <w:szCs w:val="22"/>
        </w:rPr>
        <w:t xml:space="preserve">Attacker picks any message a and computes encrypt(a, pkB).</w:t>
      </w:r>
    </w:p>
    <w:p>
      <w:pPr>
        <w:pStyle w:val="ListParagraph"/>
        <w:numPr>
          <w:ilvl w:val="0"/>
          <w:numId w:val="2"/>
        </w:numPr>
        <w:spacing w:after="80"/>
      </w:pPr>
      <w:r>
        <w:rPr>
          <w:rFonts w:ascii="Arial" w:cs="Arial" w:eastAsia="Arial" w:hAnsi="Arial"/>
          <w:sz w:val="22"/>
          <w:szCs w:val="22"/>
        </w:rPr>
        <w:t xml:space="preserve">Attacker sends encrypt(a, pkB) to Bob; Bob decrypts and fires acceptBob(a).</w:t>
      </w:r>
    </w:p>
    <w:p>
      <w:pPr>
        <w:pStyle w:val="ListParagraph"/>
        <w:numPr>
          <w:ilvl w:val="0"/>
          <w:numId w:val="2"/>
        </w:numPr>
        <w:spacing w:after="80"/>
      </w:pPr>
      <w:r>
        <w:rPr>
          <w:rFonts w:ascii="Arial" w:cs="Arial" w:eastAsia="Arial" w:hAnsi="Arial"/>
          <w:sz w:val="22"/>
          <w:szCs w:val="22"/>
        </w:rPr>
        <w:t xml:space="preserve">Alice never fired sendAlice(a) — authentication is broken.</w:t>
      </w:r>
    </w:p>
    <w:p>
      <w:pPr>
        <w:spacing w:after="120"/>
      </w:pPr>
      <w:r>
        <w:rPr>
          <w:rFonts w:ascii="Arial" w:cs="Arial" w:eastAsia="Arial" w:hAnsi="Arial"/>
          <w:sz w:val="22"/>
          <w:szCs w:val="22"/>
        </w:rPr>
        <w:t xml:space="preserve">Analysis: anyone who knows pkB can forge any plaintext by encrypting it themselves. A digital signature is required to bind the message to Alice.</w:t>
      </w:r>
    </w:p>
    <w:p>
      <w:pPr>
        <w:pStyle w:val="Heading2"/>
      </w:pPr>
      <w:r>
        <w:rPr>
          <w:rFonts w:ascii="Arial" w:cs="Arial" w:eastAsia="Arial" w:hAnsi="Arial"/>
          <w:b/>
          <w:bCs/>
          <w:sz w:val="28"/>
          <w:szCs w:val="28"/>
        </w:rPr>
        <w:t xml:space="preserve">3.3 Stage 3 — Detached Signature + Encryption</w:t>
      </w:r>
    </w:p>
    <w:p>
      <w:pPr>
        <w:spacing w:after="120"/>
      </w:pPr>
      <w:r>
        <w:rPr>
          <w:rFonts w:ascii="Arial" w:cs="Arial" w:eastAsia="Arial" w:hAnsi="Arial"/>
          <w:sz w:val="22"/>
          <w:szCs w:val="22"/>
        </w:rPr>
        <w:t xml:space="preserve">File: 03_rsa_sign_and_encrypt_detached.pv</w:t>
      </w:r>
    </w:p>
    <w:p>
      <w:pPr>
        <w:spacing w:after="120"/>
      </w:pPr>
      <w:r>
        <w:rPr>
          <w:rFonts w:ascii="Arial" w:cs="Arial" w:eastAsia="Arial" w:hAnsi="Arial"/>
          <w:sz w:val="22"/>
          <w:szCs w:val="22"/>
        </w:rPr>
        <w:t xml:space="preserve">Alice encrypts secretMsg under pkB (confidentiality) AND signs secretMsg with skA (authentication). Both are sent as a pair (cipher, sigA). The signature primitive is added:</w:t>
      </w:r>
    </w:p>
    <w:p>
      <w:pPr>
        <w:spacing w:after="40" w:before="40"/>
        <w:ind w:left="720"/>
      </w:pPr>
      <w:r>
        <w:rPr>
          <w:rFonts w:ascii="Courier New" w:cs="Courier New" w:eastAsia="Courier New" w:hAnsi="Courier New"/>
          <w:color w:val="1E3A5F"/>
          <w:sz w:val="18"/>
          <w:szCs w:val="18"/>
        </w:rPr>
        <w:t xml:space="preserve">fun sign(bitstring, skey): bitstring.</w:t>
      </w:r>
    </w:p>
    <w:p>
      <w:pPr>
        <w:spacing w:after="40" w:before="40"/>
        <w:ind w:left="720"/>
      </w:pPr>
      <w:r>
        <w:rPr>
          <w:rFonts w:ascii="Courier New" w:cs="Courier New" w:eastAsia="Courier New" w:hAnsi="Courier New"/>
          <w:color w:val="1E3A5F"/>
          <w:sz w:val="18"/>
          <w:szCs w:val="18"/>
        </w:rPr>
        <w:t xml:space="preserve">reduc forall m: bitstring, sk: skey; checksign(sign(m, sk), pk(sk)) = m.</w:t>
      </w:r>
    </w:p>
    <w:p>
      <w:pPr>
        <w:spacing w:after="120"/>
      </w:pPr>
      <w:r>
        <w:rPr>
          <w:rFonts w:ascii="Arial" w:cs="Arial" w:eastAsia="Arial" w:hAnsi="Arial"/>
          <w:sz w:val="22"/>
          <w:szCs w:val="22"/>
        </w:rPr>
        <w:t xml:space="preserve">Alice process:</w:t>
      </w:r>
    </w:p>
    <w:p>
      <w:pPr>
        <w:spacing w:after="40" w:before="40"/>
        <w:ind w:left="720"/>
      </w:pPr>
      <w:r>
        <w:rPr>
          <w:rFonts w:ascii="Courier New" w:cs="Courier New" w:eastAsia="Courier New" w:hAnsi="Courier New"/>
          <w:color w:val="1E3A5F"/>
          <w:sz w:val="18"/>
          <w:szCs w:val="18"/>
        </w:rPr>
        <w:t xml:space="preserve">let Alice(skA: skey, pkB: pkey) =</w:t>
      </w:r>
    </w:p>
    <w:p>
      <w:pPr>
        <w:spacing w:after="40" w:before="40"/>
        <w:ind w:left="720"/>
      </w:pPr>
      <w:r>
        <w:rPr>
          <w:rFonts w:ascii="Courier New" w:cs="Courier New" w:eastAsia="Courier New" w:hAnsi="Courier New"/>
          <w:color w:val="1E3A5F"/>
          <w:sz w:val="18"/>
          <w:szCs w:val="18"/>
        </w:rPr>
        <w:t xml:space="preserve">    event sendAlice(secretMsg);</w:t>
      </w:r>
    </w:p>
    <w:p>
      <w:pPr>
        <w:spacing w:after="40" w:before="40"/>
        <w:ind w:left="720"/>
      </w:pPr>
      <w:r>
        <w:rPr>
          <w:rFonts w:ascii="Courier New" w:cs="Courier New" w:eastAsia="Courier New" w:hAnsi="Courier New"/>
          <w:color w:val="1E3A5F"/>
          <w:sz w:val="18"/>
          <w:szCs w:val="18"/>
        </w:rPr>
        <w:t xml:space="preserve">    let cipher = encrypt(secretMsg, pkB) in</w:t>
      </w:r>
    </w:p>
    <w:p>
      <w:pPr>
        <w:spacing w:after="40" w:before="40"/>
        <w:ind w:left="720"/>
      </w:pPr>
      <w:r>
        <w:rPr>
          <w:rFonts w:ascii="Courier New" w:cs="Courier New" w:eastAsia="Courier New" w:hAnsi="Courier New"/>
          <w:color w:val="1E3A5F"/>
          <w:sz w:val="18"/>
          <w:szCs w:val="18"/>
        </w:rPr>
        <w:t xml:space="preserve">    let sigA   = sign(secretMsg, skA) in</w:t>
      </w:r>
    </w:p>
    <w:p>
      <w:pPr>
        <w:spacing w:after="40" w:before="40"/>
        <w:ind w:left="720"/>
      </w:pPr>
      <w:r>
        <w:rPr>
          <w:rFonts w:ascii="Courier New" w:cs="Courier New" w:eastAsia="Courier New" w:hAnsi="Courier New"/>
          <w:color w:val="1E3A5F"/>
          <w:sz w:val="18"/>
          <w:szCs w:val="18"/>
        </w:rPr>
        <w:t xml:space="preserve">    out(c, (cipher, sigA)).</w:t>
      </w:r>
    </w:p>
    <w:p>
      <w:pPr>
        <w:spacing w:after="120"/>
      </w:pPr>
      <w:r>
        <w:rPr>
          <w:rFonts w:ascii="Arial" w:cs="Arial" w:eastAsia="Arial" w:hAnsi="Arial"/>
          <w:sz w:val="22"/>
          <w:szCs w:val="22"/>
        </w:rPr>
        <w:t xml:space="preserve">Bob process:</w:t>
      </w:r>
    </w:p>
    <w:p>
      <w:pPr>
        <w:spacing w:after="40" w:before="40"/>
        <w:ind w:left="720"/>
      </w:pPr>
      <w:r>
        <w:rPr>
          <w:rFonts w:ascii="Courier New" w:cs="Courier New" w:eastAsia="Courier New" w:hAnsi="Courier New"/>
          <w:color w:val="1E3A5F"/>
          <w:sz w:val="18"/>
          <w:szCs w:val="18"/>
        </w:rPr>
        <w:t xml:space="preserve">let Bob(skB: skey, pkA: pkey) =</w:t>
      </w:r>
    </w:p>
    <w:p>
      <w:pPr>
        <w:spacing w:after="40" w:before="40"/>
        <w:ind w:left="720"/>
      </w:pPr>
      <w:r>
        <w:rPr>
          <w:rFonts w:ascii="Courier New" w:cs="Courier New" w:eastAsia="Courier New" w:hAnsi="Courier New"/>
          <w:color w:val="1E3A5F"/>
          <w:sz w:val="18"/>
          <w:szCs w:val="18"/>
        </w:rPr>
        <w:t xml:space="preserve">    in(c, (cipher: bitstring, sigA: bitstring));</w:t>
      </w:r>
    </w:p>
    <w:p>
      <w:pPr>
        <w:spacing w:after="40" w:before="40"/>
        <w:ind w:left="720"/>
      </w:pPr>
      <w:r>
        <w:rPr>
          <w:rFonts w:ascii="Courier New" w:cs="Courier New" w:eastAsia="Courier New" w:hAnsi="Courier New"/>
          <w:color w:val="1E3A5F"/>
          <w:sz w:val="18"/>
          <w:szCs w:val="18"/>
        </w:rPr>
        <w:t xml:space="preserve">    let m      = decrypt(cipher, skB) in</w:t>
      </w:r>
    </w:p>
    <w:p>
      <w:pPr>
        <w:spacing w:after="40" w:before="40"/>
        <w:ind w:left="720"/>
      </w:pPr>
      <w:r>
        <w:rPr>
          <w:rFonts w:ascii="Courier New" w:cs="Courier New" w:eastAsia="Courier New" w:hAnsi="Courier New"/>
          <w:color w:val="1E3A5F"/>
          <w:sz w:val="18"/>
          <w:szCs w:val="18"/>
        </w:rPr>
        <w:t xml:space="preserve">    let mCheck = checksign(sigA, pkA) in</w:t>
      </w:r>
    </w:p>
    <w:p>
      <w:pPr>
        <w:spacing w:after="40" w:before="40"/>
        <w:ind w:left="720"/>
      </w:pPr>
      <w:r>
        <w:rPr>
          <w:rFonts w:ascii="Courier New" w:cs="Courier New" w:eastAsia="Courier New" w:hAnsi="Courier New"/>
          <w:color w:val="1E3A5F"/>
          <w:sz w:val="18"/>
          <w:szCs w:val="18"/>
        </w:rPr>
        <w:t xml:space="preserve">    if m = mCheck then event acceptBob(m).</w:t>
      </w:r>
    </w:p>
    <w:p>
      <w:pPr>
        <w:spacing w:after="120"/>
      </w:pPr>
      <w:r>
        <w:rPr>
          <w:rFonts w:ascii="Arial" w:cs="Arial" w:eastAsia="Arial" w:hAnsi="Arial"/>
          <w:sz w:val="22"/>
          <w:szCs w:val="22"/>
        </w:rPr>
        <w:t xml:space="preserve">Verification results from terminal:</w:t>
      </w:r>
    </w:p>
    <w:p>
      <w:pPr>
        <w:spacing w:after="40" w:before="40"/>
        <w:ind w:left="720"/>
      </w:pPr>
      <w:r>
        <w:rPr>
          <w:rFonts w:ascii="Courier New" w:cs="Courier New" w:eastAsia="Courier New" w:hAnsi="Courier New"/>
          <w:color w:val="1E3A5F"/>
          <w:sz w:val="18"/>
          <w:szCs w:val="18"/>
        </w:rPr>
        <w:t xml:space="preserve">RESULT not attacker(secretMsg[]) is false.      (* confidentiality BROKEN *)</w:t>
      </w:r>
    </w:p>
    <w:p>
      <w:pPr>
        <w:spacing w:after="40" w:before="40"/>
        <w:ind w:left="720"/>
      </w:pPr>
      <w:r>
        <w:rPr>
          <w:rFonts w:ascii="Courier New" w:cs="Courier New" w:eastAsia="Courier New" w:hAnsi="Courier New"/>
          <w:color w:val="1E3A5F"/>
          <w:sz w:val="18"/>
          <w:szCs w:val="18"/>
        </w:rPr>
        <w:t xml:space="preserve">RESULT event(acceptBob(m)) ==&gt; event(sendAlice(m)) is true. (* authentication holds *)</w:t>
      </w:r>
    </w:p>
    <w:p>
      <w:pPr>
        <w:spacing w:after="120"/>
      </w:pPr>
      <w:r>
        <w:rPr>
          <w:rFonts w:ascii="Arial" w:cs="Arial" w:eastAsia="Arial" w:hAnsi="Arial"/>
          <w:sz w:val="22"/>
          <w:szCs w:val="22"/>
        </w:rPr>
        <w:t xml:space="preserve">Attack derivation (ProVerif):</w:t>
      </w:r>
    </w:p>
    <w:p>
      <w:pPr>
        <w:pStyle w:val="ListParagraph"/>
        <w:numPr>
          <w:ilvl w:val="0"/>
          <w:numId w:val="2"/>
        </w:numPr>
        <w:spacing w:after="80"/>
      </w:pPr>
      <w:r>
        <w:rPr>
          <w:rFonts w:ascii="Arial" w:cs="Arial" w:eastAsia="Arial" w:hAnsi="Arial"/>
          <w:sz w:val="22"/>
          <w:szCs w:val="22"/>
        </w:rPr>
        <w:t xml:space="preserve">Attacker receives the pair (encrypt(secretMsg, pkB), sign(secretMsg, skA)).</w:t>
      </w:r>
    </w:p>
    <w:p>
      <w:pPr>
        <w:pStyle w:val="ListParagraph"/>
        <w:numPr>
          <w:ilvl w:val="0"/>
          <w:numId w:val="2"/>
        </w:numPr>
        <w:spacing w:after="80"/>
      </w:pPr>
      <w:r>
        <w:rPr>
          <w:rFonts w:ascii="Arial" w:cs="Arial" w:eastAsia="Arial" w:hAnsi="Arial"/>
          <w:sz w:val="22"/>
          <w:szCs w:val="22"/>
        </w:rPr>
        <w:t xml:space="preserve">Attacker extracts sign(secretMsg, skA) from the pair using tuple projection.</w:t>
      </w:r>
    </w:p>
    <w:p>
      <w:pPr>
        <w:pStyle w:val="ListParagraph"/>
        <w:numPr>
          <w:ilvl w:val="0"/>
          <w:numId w:val="2"/>
        </w:numPr>
        <w:spacing w:after="80"/>
      </w:pPr>
      <w:r>
        <w:rPr>
          <w:rFonts w:ascii="Arial" w:cs="Arial" w:eastAsia="Arial" w:hAnsi="Arial"/>
          <w:sz w:val="22"/>
          <w:szCs w:val="22"/>
        </w:rPr>
        <w:t xml:space="preserve">Attacker applies checksign(sign(secretMsg, skA), pkA) = secretMsg.</w:t>
      </w:r>
    </w:p>
    <w:p>
      <w:pPr>
        <w:pStyle w:val="ListParagraph"/>
        <w:numPr>
          <w:ilvl w:val="0"/>
          <w:numId w:val="2"/>
        </w:numPr>
        <w:spacing w:after="80"/>
      </w:pPr>
      <w:r>
        <w:rPr>
          <w:rFonts w:ascii="Arial" w:cs="Arial" w:eastAsia="Arial" w:hAnsi="Arial"/>
          <w:sz w:val="22"/>
          <w:szCs w:val="22"/>
        </w:rPr>
        <w:t xml:space="preserve">pkA is public — attacker now knows secretMsg without touching skB.</w:t>
      </w:r>
    </w:p>
    <w:p>
      <w:pPr>
        <w:spacing w:after="120"/>
      </w:pPr>
      <w:r>
        <w:rPr>
          <w:rFonts w:ascii="Arial" w:cs="Arial" w:eastAsia="Arial" w:hAnsi="Arial"/>
          <w:sz w:val="22"/>
          <w:szCs w:val="22"/>
        </w:rPr>
        <w:t xml:space="preserve">Analysis: the RSA signature is message-recoverable. Since sigA travels in clear and pkA is public, the attacker reconstructs secretMsg directly from the signature. Authentication is achieved but confidentiality is inadvertently destroyed.</w:t>
      </w:r>
    </w:p>
    <w:p>
      <w:pPr>
        <w:pStyle w:val="Heading2"/>
      </w:pPr>
      <w:r>
        <w:rPr>
          <w:rFonts w:ascii="Arial" w:cs="Arial" w:eastAsia="Arial" w:hAnsi="Arial"/>
          <w:b/>
          <w:bCs/>
          <w:sz w:val="28"/>
          <w:szCs w:val="28"/>
        </w:rPr>
        <w:t xml:space="preserve">3.4 Stage 4 — Sign-Then-Encrypt (Secure)</w:t>
      </w:r>
    </w:p>
    <w:p>
      <w:pPr>
        <w:spacing w:after="120"/>
      </w:pPr>
      <w:r>
        <w:rPr>
          <w:rFonts w:ascii="Arial" w:cs="Arial" w:eastAsia="Arial" w:hAnsi="Arial"/>
          <w:sz w:val="22"/>
          <w:szCs w:val="22"/>
        </w:rPr>
        <w:t xml:space="preserve">File: 04_rsa_sign_then_encrypt_secure.pv</w:t>
      </w:r>
    </w:p>
    <w:p>
      <w:pPr>
        <w:spacing w:after="120"/>
      </w:pPr>
      <w:r>
        <w:rPr>
          <w:rFonts w:ascii="Arial" w:cs="Arial" w:eastAsia="Arial" w:hAnsi="Arial"/>
          <w:sz w:val="22"/>
          <w:szCs w:val="22"/>
        </w:rPr>
        <w:t xml:space="preserve">The fix: sign first, then encrypt the (message, signature) pair together. The signature is now hidden inside the ciphertext.</w:t>
      </w:r>
    </w:p>
    <w:p>
      <w:pPr>
        <w:spacing w:after="120"/>
      </w:pPr>
      <w:r>
        <w:rPr>
          <w:rFonts w:ascii="Arial" w:cs="Arial" w:eastAsia="Arial" w:hAnsi="Arial"/>
          <w:sz w:val="22"/>
          <w:szCs w:val="22"/>
        </w:rPr>
        <w:t xml:space="preserve">Alice process:</w:t>
      </w:r>
    </w:p>
    <w:p>
      <w:pPr>
        <w:spacing w:after="40" w:before="40"/>
        <w:ind w:left="720"/>
      </w:pPr>
      <w:r>
        <w:rPr>
          <w:rFonts w:ascii="Courier New" w:cs="Courier New" w:eastAsia="Courier New" w:hAnsi="Courier New"/>
          <w:color w:val="1E3A5F"/>
          <w:sz w:val="18"/>
          <w:szCs w:val="18"/>
        </w:rPr>
        <w:t xml:space="preserve">let Alice(skA: skey, pkB: pkey) =</w:t>
      </w:r>
    </w:p>
    <w:p>
      <w:pPr>
        <w:spacing w:after="40" w:before="40"/>
        <w:ind w:left="720"/>
      </w:pPr>
      <w:r>
        <w:rPr>
          <w:rFonts w:ascii="Courier New" w:cs="Courier New" w:eastAsia="Courier New" w:hAnsi="Courier New"/>
          <w:color w:val="1E3A5F"/>
          <w:sz w:val="18"/>
          <w:szCs w:val="18"/>
        </w:rPr>
        <w:t xml:space="preserve">    event sendAlice(secretMsg);</w:t>
      </w:r>
    </w:p>
    <w:p>
      <w:pPr>
        <w:spacing w:after="40" w:before="40"/>
        <w:ind w:left="720"/>
      </w:pPr>
      <w:r>
        <w:rPr>
          <w:rFonts w:ascii="Courier New" w:cs="Courier New" w:eastAsia="Courier New" w:hAnsi="Courier New"/>
          <w:color w:val="1E3A5F"/>
          <w:sz w:val="18"/>
          <w:szCs w:val="18"/>
        </w:rPr>
        <w:t xml:space="preserve">    let sigA   = sign(secretMsg, skA) in</w:t>
      </w:r>
    </w:p>
    <w:p>
      <w:pPr>
        <w:spacing w:after="40" w:before="40"/>
        <w:ind w:left="720"/>
      </w:pPr>
      <w:r>
        <w:rPr>
          <w:rFonts w:ascii="Courier New" w:cs="Courier New" w:eastAsia="Courier New" w:hAnsi="Courier New"/>
          <w:color w:val="1E3A5F"/>
          <w:sz w:val="18"/>
          <w:szCs w:val="18"/>
        </w:rPr>
        <w:t xml:space="preserve">    let cipher = encrypt((secretMsg, sigA), pkB) in</w:t>
      </w:r>
    </w:p>
    <w:p>
      <w:pPr>
        <w:spacing w:after="40" w:before="40"/>
        <w:ind w:left="720"/>
      </w:pPr>
      <w:r>
        <w:rPr>
          <w:rFonts w:ascii="Courier New" w:cs="Courier New" w:eastAsia="Courier New" w:hAnsi="Courier New"/>
          <w:color w:val="1E3A5F"/>
          <w:sz w:val="18"/>
          <w:szCs w:val="18"/>
        </w:rPr>
        <w:t xml:space="preserve">    out(c, cipher).</w:t>
      </w:r>
    </w:p>
    <w:p>
      <w:pPr>
        <w:spacing w:after="120"/>
      </w:pPr>
      <w:r>
        <w:rPr>
          <w:rFonts w:ascii="Arial" w:cs="Arial" w:eastAsia="Arial" w:hAnsi="Arial"/>
          <w:sz w:val="22"/>
          <w:szCs w:val="22"/>
        </w:rPr>
        <w:t xml:space="preserve">Bob process:</w:t>
      </w:r>
    </w:p>
    <w:p>
      <w:pPr>
        <w:spacing w:after="40" w:before="40"/>
        <w:ind w:left="720"/>
      </w:pPr>
      <w:r>
        <w:rPr>
          <w:rFonts w:ascii="Courier New" w:cs="Courier New" w:eastAsia="Courier New" w:hAnsi="Courier New"/>
          <w:color w:val="1E3A5F"/>
          <w:sz w:val="18"/>
          <w:szCs w:val="18"/>
        </w:rPr>
        <w:t xml:space="preserve">let Bob(skB: skey, pkA: pkey) =</w:t>
      </w:r>
    </w:p>
    <w:p>
      <w:pPr>
        <w:spacing w:after="40" w:before="40"/>
        <w:ind w:left="720"/>
      </w:pPr>
      <w:r>
        <w:rPr>
          <w:rFonts w:ascii="Courier New" w:cs="Courier New" w:eastAsia="Courier New" w:hAnsi="Courier New"/>
          <w:color w:val="1E3A5F"/>
          <w:sz w:val="18"/>
          <w:szCs w:val="18"/>
        </w:rPr>
        <w:t xml:space="preserve">    in(c, x: bitstring);</w:t>
      </w:r>
    </w:p>
    <w:p>
      <w:pPr>
        <w:spacing w:after="40" w:before="40"/>
        <w:ind w:left="720"/>
      </w:pPr>
      <w:r>
        <w:rPr>
          <w:rFonts w:ascii="Courier New" w:cs="Courier New" w:eastAsia="Courier New" w:hAnsi="Courier New"/>
          <w:color w:val="1E3A5F"/>
          <w:sz w:val="18"/>
          <w:szCs w:val="18"/>
        </w:rPr>
        <w:t xml:space="preserve">    let (m: bitstring, sigA: bitstring) = decrypt(x, skB) in</w:t>
      </w:r>
    </w:p>
    <w:p>
      <w:pPr>
        <w:spacing w:after="40" w:before="40"/>
        <w:ind w:left="720"/>
      </w:pPr>
      <w:r>
        <w:rPr>
          <w:rFonts w:ascii="Courier New" w:cs="Courier New" w:eastAsia="Courier New" w:hAnsi="Courier New"/>
          <w:color w:val="1E3A5F"/>
          <w:sz w:val="18"/>
          <w:szCs w:val="18"/>
        </w:rPr>
        <w:t xml:space="preserve">    let mCheck = checksign(sigA, pkA) in</w:t>
      </w:r>
    </w:p>
    <w:p>
      <w:pPr>
        <w:spacing w:after="40" w:before="40"/>
        <w:ind w:left="720"/>
      </w:pPr>
      <w:r>
        <w:rPr>
          <w:rFonts w:ascii="Courier New" w:cs="Courier New" w:eastAsia="Courier New" w:hAnsi="Courier New"/>
          <w:color w:val="1E3A5F"/>
          <w:sz w:val="18"/>
          <w:szCs w:val="18"/>
        </w:rPr>
        <w:t xml:space="preserve">    if m = mCheck then event acceptBob(m).</w:t>
      </w:r>
    </w:p>
    <w:p>
      <w:pPr>
        <w:spacing w:after="120"/>
      </w:pPr>
      <w:r>
        <w:rPr>
          <w:rFonts w:ascii="Arial" w:cs="Arial" w:eastAsia="Arial" w:hAnsi="Arial"/>
          <w:sz w:val="22"/>
          <w:szCs w:val="22"/>
        </w:rPr>
        <w:t xml:space="preserve">Verification results from terminal:</w:t>
      </w:r>
    </w:p>
    <w:p>
      <w:pPr>
        <w:spacing w:after="40" w:before="40"/>
        <w:ind w:left="720"/>
      </w:pPr>
      <w:r>
        <w:rPr>
          <w:rFonts w:ascii="Courier New" w:cs="Courier New" w:eastAsia="Courier New" w:hAnsi="Courier New"/>
          <w:color w:val="1E3A5F"/>
          <w:sz w:val="18"/>
          <w:szCs w:val="18"/>
        </w:rPr>
        <w:t xml:space="preserve">RESULT not attacker(secretMsg[]) is true.              (* confidentiality holds *)</w:t>
      </w:r>
    </w:p>
    <w:p>
      <w:pPr>
        <w:spacing w:after="40" w:before="40"/>
        <w:ind w:left="720"/>
      </w:pPr>
      <w:r>
        <w:rPr>
          <w:rFonts w:ascii="Courier New" w:cs="Courier New" w:eastAsia="Courier New" w:hAnsi="Courier New"/>
          <w:color w:val="1E3A5F"/>
          <w:sz w:val="18"/>
          <w:szCs w:val="18"/>
        </w:rPr>
        <w:t xml:space="preserve">RESULT event(acceptBob(m)) ==&gt; event(sendAlice(m)) is true. (* authentication holds *)</w:t>
      </w:r>
    </w:p>
    <w:p>
      <w:pPr>
        <w:spacing w:after="120"/>
      </w:pPr>
      <w:r>
        <w:rPr>
          <w:rFonts w:ascii="Arial" w:cs="Arial" w:eastAsia="Arial" w:hAnsi="Arial"/>
          <w:sz w:val="22"/>
          <w:szCs w:val="22"/>
        </w:rPr>
        <w:t xml:space="preserve">Analysis: by encrypting the (secretMsg, sigA) pair together, the signature is never exposed. The attacker cannot apply checksign without first decrypting, which requires skB. Both confidentiality and authentication now hold under the full Dolev-Yao active attacker.</w:t>
      </w:r>
    </w:p>
    <w:p>
      <w:r>
        <w:br w:type="page"/>
      </w:r>
    </w:p>
    <w:p>
      <w:pPr>
        <w:pStyle w:val="Heading1"/>
      </w:pPr>
      <w:r>
        <w:rPr>
          <w:rFonts w:ascii="Arial" w:cs="Arial" w:eastAsia="Arial" w:hAnsi="Arial"/>
          <w:b/>
          <w:bCs/>
          <w:sz w:val="32"/>
          <w:szCs w:val="32"/>
        </w:rPr>
        <w:t xml:space="preserve">4. Verification Results</w:t>
      </w:r>
    </w:p>
    <w:p>
      <w:pPr>
        <w:spacing w:after="120"/>
      </w:pPr>
      <w:r>
        <w:rPr>
          <w:rFonts w:ascii="Arial" w:cs="Arial" w:eastAsia="Arial" w:hAnsi="Arial"/>
          <w:sz w:val="22"/>
          <w:szCs w:val="22"/>
        </w:rPr>
        <w:t xml:space="preserve">The following table summarises the exact ProVerif output for all four protocol stages.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Confidentiality</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Authentication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01_rsa_confidentiality.pv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RSA encryption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 not queried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02_rsa_authentication_vulnerable.pv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 events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queried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FAILS (false)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03_rsa_sign_and_encrypt_detached.pv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Detached sign + encrypt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FAILS (false)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04_rsa_sign_then_encrypt_secure.pv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Sign-then-encrypt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(true)</w:t>
            </w:r>
          </w:p>
        </w:tc>
      </w:tr>
    </w:tbl>
    <w:p>
      <w:pPr>
        <w:spacing w:after="200"/>
      </w:pPr>
    </w:p>
    <w:p>
      <w:r>
        <w:br w:type="page"/>
      </w:r>
    </w:p>
    <w:p>
      <w:pPr>
        <w:pStyle w:val="Heading1"/>
      </w:pPr>
      <w:r>
        <w:rPr>
          <w:rFonts w:ascii="Arial" w:cs="Arial" w:eastAsia="Arial" w:hAnsi="Arial"/>
          <w:b/>
          <w:bCs/>
          <w:sz w:val="32"/>
          <w:szCs w:val="32"/>
        </w:rPr>
        <w:t xml:space="preserve">5. Discussion</w:t>
      </w:r>
    </w:p>
    <w:p>
      <w:pPr>
        <w:spacing w:after="120"/>
      </w:pPr>
      <w:r>
        <w:rPr>
          <w:rFonts w:ascii="Arial" w:cs="Arial" w:eastAsia="Arial" w:hAnsi="Arial"/>
          <w:sz w:val="22"/>
          <w:szCs w:val="22"/>
        </w:rPr>
        <w:t xml:space="preserve">The four-stage progression demonstrates a fundamental principle of applied cryptography: the security of a protocol depends not only on the strength of individual primitives, but on how they are composed.</w:t>
      </w:r>
    </w:p>
    <w:p>
      <w:pPr>
        <w:spacing w:after="120"/>
      </w:pPr>
      <w:r>
        <w:rPr>
          <w:rFonts w:ascii="Arial" w:cs="Arial" w:eastAsia="Arial" w:hAnsi="Arial"/>
          <w:sz w:val="22"/>
          <w:szCs w:val="22"/>
        </w:rPr>
        <w:t xml:space="preserve">The critical insight from Stage 3 is that textbook RSA signature verification is computationally equivalent to recovering the signed value from the signature. When sign(m, skA) is transmitted in clear on the channel and pkA is public, any observer can compute checksign(sign(m, skA), pkA) = m. Signing a secret message and transmitting the signature in clear is therefore equivalent to revealing the message itself — a major confidentiality failure, despite the ciphertext being correctly present.</w:t>
      </w:r>
    </w:p>
    <w:p>
      <w:pPr>
        <w:spacing w:after="120"/>
      </w:pPr>
      <w:r>
        <w:rPr>
          <w:rFonts w:ascii="Arial" w:cs="Arial" w:eastAsia="Arial" w:hAnsi="Arial"/>
          <w:sz w:val="22"/>
          <w:szCs w:val="22"/>
        </w:rPr>
        <w:t xml:space="preserve">Stage 4 resolves this by adopting the sign-then-encrypt paradigm: the signature is computed over the plaintext and both are encrypted together as a single unit. The attacker now sees only the ciphertext and cannot recover the signature without breaking RSA encryption.</w:t>
      </w:r>
    </w:p>
    <w:p>
      <w:pPr>
        <w:spacing w:after="120"/>
      </w:pPr>
      <w:r>
        <w:rPr>
          <w:rFonts w:ascii="Arial" w:cs="Arial" w:eastAsia="Arial" w:hAnsi="Arial"/>
          <w:sz w:val="22"/>
          <w:szCs w:val="22"/>
        </w:rPr>
        <w:t xml:space="preserve">The Dolev-Yao model is a conservative over-approximation. A result of holds in this model provides a strong guarantee: no active man-in-the-middle attack can break the property. When ProVerif reports an attack (Stages 2 and 3), it outputs a concrete, executable trace.</w:t>
      </w:r>
    </w:p>
    <w:p>
      <w:r>
        <w:br w:type="page"/>
      </w:r>
    </w:p>
    <w:p>
      <w:pPr>
        <w:pStyle w:val="Heading1"/>
      </w:pPr>
      <w:r>
        <w:rPr>
          <w:rFonts w:ascii="Arial" w:cs="Arial" w:eastAsia="Arial" w:hAnsi="Arial"/>
          <w:b/>
          <w:bCs/>
          <w:sz w:val="32"/>
          <w:szCs w:val="32"/>
        </w:rPr>
        <w:t xml:space="preserve">6. Conclusion</w:t>
      </w:r>
    </w:p>
    <w:p>
      <w:pPr>
        <w:spacing w:after="120"/>
      </w:pPr>
      <w:r>
        <w:rPr>
          <w:rFonts w:ascii="Arial" w:cs="Arial" w:eastAsia="Arial" w:hAnsi="Arial"/>
          <w:sz w:val="22"/>
          <w:szCs w:val="22"/>
        </w:rPr>
        <w:t xml:space="preserve">This project formally verified four variants of an RSA-based communication protocol using ProVerif 2.05. Key findings:</w:t>
      </w:r>
    </w:p>
    <w:p>
      <w:pPr>
        <w:pStyle w:val="ListParagraph"/>
        <w:numPr>
          <w:ilvl w:val="0"/>
          <w:numId w:val="2"/>
        </w:numPr>
        <w:spacing w:after="80"/>
      </w:pPr>
      <w:r>
        <w:rPr>
          <w:rFonts w:ascii="Arial" w:cs="Arial" w:eastAsia="Arial" w:hAnsi="Arial"/>
          <w:sz w:val="22"/>
          <w:szCs w:val="22"/>
        </w:rPr>
        <w:t xml:space="preserve">RSA encryption alone provides confidentiality but cannot authenticate the sender (Stages 1 and 2).</w:t>
      </w:r>
    </w:p>
    <w:p>
      <w:pPr>
        <w:pStyle w:val="ListParagraph"/>
        <w:numPr>
          <w:ilvl w:val="0"/>
          <w:numId w:val="2"/>
        </w:numPr>
        <w:spacing w:after="80"/>
      </w:pPr>
      <w:r>
        <w:rPr>
          <w:rFonts w:ascii="Arial" w:cs="Arial" w:eastAsia="Arial" w:hAnsi="Arial"/>
          <w:sz w:val="22"/>
          <w:szCs w:val="22"/>
        </w:rPr>
        <w:t xml:space="preserve">Adding a detached RSA signature fixes authentication but breaks confidentiality via a message-recovery attack on the exposed signature (Stage 3). This is a non-obvious, real-world vulnerability.</w:t>
      </w:r>
    </w:p>
    <w:p>
      <w:pPr>
        <w:pStyle w:val="ListParagraph"/>
        <w:numPr>
          <w:ilvl w:val="0"/>
          <w:numId w:val="2"/>
        </w:numPr>
        <w:spacing w:after="80"/>
      </w:pPr>
      <w:r>
        <w:rPr>
          <w:rFonts w:ascii="Arial" w:cs="Arial" w:eastAsia="Arial" w:hAnsi="Arial"/>
          <w:sz w:val="22"/>
          <w:szCs w:val="22"/>
        </w:rPr>
        <w:t xml:space="preserve">Sign-then-encrypt — encrypting the (message, signature) pair together — achieves both confidentiality and authentication simultaneously against a full Dolev-Yao active attacker (Stage 4).</w:t>
      </w:r>
    </w:p>
    <w:p>
      <w:pPr>
        <w:spacing w:after="120"/>
      </w:pPr>
      <w:r>
        <w:rPr>
          <w:rFonts w:ascii="Arial" w:cs="Arial" w:eastAsia="Arial" w:hAnsi="Arial"/>
          <w:sz w:val="22"/>
          <w:szCs w:val="22"/>
        </w:rPr>
        <w:t xml:space="preserve">The use of ProVerif allowed these results to be established automatically, with mathematical rigour, and with concrete attack traces when properties failed.</w:t>
      </w:r>
    </w:p>
    <w:p>
      <w:r>
        <w:br w:type="page"/>
      </w:r>
    </w:p>
    <w:p>
      <w:pPr>
        <w:pStyle w:val="Heading1"/>
      </w:pPr>
      <w:r>
        <w:rPr>
          <w:rFonts w:ascii="Arial" w:cs="Arial" w:eastAsia="Arial" w:hAnsi="Arial"/>
          <w:b/>
          <w:bCs/>
          <w:sz w:val="32"/>
          <w:szCs w:val="32"/>
        </w:rPr>
        <w:t xml:space="preserve">7. References</w:t>
      </w:r>
    </w:p>
    <w:p>
      <w:pPr>
        <w:pStyle w:val="ListParagraph"/>
        <w:numPr>
          <w:ilvl w:val="0"/>
          <w:numId w:val="2"/>
        </w:numPr>
        <w:spacing w:after="80"/>
      </w:pPr>
      <w:r>
        <w:rPr>
          <w:rFonts w:ascii="Arial" w:cs="Arial" w:eastAsia="Arial" w:hAnsi="Arial"/>
          <w:sz w:val="22"/>
          <w:szCs w:val="22"/>
        </w:rPr>
        <w:t xml:space="preserve">Blanchet, B. (2016). Modeling and Verifying Security Protocols with the Applied Pi Calculus and ProVerif. Foundations and Trends in Privacy and Security, 1(1-2), 1-135.</w:t>
      </w:r>
    </w:p>
    <w:p>
      <w:pPr>
        <w:pStyle w:val="ListParagraph"/>
        <w:numPr>
          <w:ilvl w:val="0"/>
          <w:numId w:val="2"/>
        </w:numPr>
        <w:spacing w:after="80"/>
      </w:pPr>
      <w:r>
        <w:rPr>
          <w:rFonts w:ascii="Arial" w:cs="Arial" w:eastAsia="Arial" w:hAnsi="Arial"/>
          <w:sz w:val="22"/>
          <w:szCs w:val="22"/>
        </w:rPr>
        <w:t xml:space="preserve">Rivest, R. L., Shamir, A., &amp; Adleman, L. (1978). A method for obtaining digital signatures and public-key cryptosystems. Communications of the ACM, 21(2), 120-126.</w:t>
      </w:r>
    </w:p>
    <w:p>
      <w:pPr>
        <w:pStyle w:val="ListParagraph"/>
        <w:numPr>
          <w:ilvl w:val="0"/>
          <w:numId w:val="2"/>
        </w:numPr>
        <w:spacing w:after="80"/>
      </w:pPr>
      <w:r>
        <w:rPr>
          <w:rFonts w:ascii="Arial" w:cs="Arial" w:eastAsia="Arial" w:hAnsi="Arial"/>
          <w:sz w:val="22"/>
          <w:szCs w:val="22"/>
        </w:rPr>
        <w:t xml:space="preserve">Dolev, D., &amp; Yao, A. (1983). On the security of public key protocols. IEEE Transactions on Information Theory, 29(2), 198-208.</w:t>
      </w:r>
    </w:p>
    <w:p>
      <w:pPr>
        <w:pStyle w:val="ListParagraph"/>
        <w:numPr>
          <w:ilvl w:val="0"/>
          <w:numId w:val="2"/>
        </w:numPr>
        <w:spacing w:after="80"/>
      </w:pPr>
      <w:r>
        <w:rPr>
          <w:rFonts w:ascii="Arial" w:cs="Arial" w:eastAsia="Arial" w:hAnsi="Arial"/>
          <w:sz w:val="22"/>
          <w:szCs w:val="22"/>
        </w:rPr>
        <w:t xml:space="preserve">ProVerif 2.05 Manual. https://bblanche.gitlabpages.inria.fr/proverif/</w:t>
      </w:r>
    </w:p>
    <w:p>
      <w:pPr>
        <w:pStyle w:val="ListParagraph"/>
        <w:numPr>
          <w:ilvl w:val="0"/>
          <w:numId w:val="2"/>
        </w:numPr>
        <w:spacing w:after="80"/>
      </w:pPr>
      <w:r>
        <w:rPr>
          <w:rFonts w:ascii="Arial" w:cs="Arial" w:eastAsia="Arial" w:hAnsi="Arial"/>
          <w:sz w:val="22"/>
          <w:szCs w:val="22"/>
        </w:rPr>
        <w:t xml:space="preserve">Aldini, A. Cybersecurity Course Notes, Section 4.5 - Formal Verification with ProVerif. University of Urbino Carlo Bo,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2026-06-20T13:59:52.551Z</dcterms:created>
  <dcterms:modified xsi:type="dcterms:W3CDTF">2026-06-20T13:59:52.551Z</dcterms:modified>
</cp:coreProperties>
</file>

<file path=docProps/custom.xml><?xml version="1.0" encoding="utf-8"?>
<Properties xmlns="http://schemas.openxmlformats.org/officeDocument/2006/custom-properties" xmlns:vt="http://schemas.openxmlformats.org/officeDocument/2006/docPropsVTypes"/>
</file>