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4"/>
        <w:tblpPr w:leftFromText="180" w:rightFromText="180" w:vertAnchor="page" w:horzAnchor="margin" w:tblpXSpec="center" w:tblpY="1253"/>
        <w:tblW w:w="2828" w:type="dxa"/>
        <w:tblLook w:val="04A0" w:firstRow="1" w:lastRow="0" w:firstColumn="1" w:lastColumn="0" w:noHBand="0" w:noVBand="1"/>
      </w:tblPr>
      <w:tblGrid>
        <w:gridCol w:w="1414"/>
        <w:gridCol w:w="1414"/>
      </w:tblGrid>
      <w:tr w:rsidR="00D0360E" w:rsidRPr="00D84F4C" w:rsidTr="00C14E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:rsidR="00D0360E" w:rsidRPr="00D84F4C" w:rsidRDefault="00D0360E" w:rsidP="00C14E04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NAME</w:t>
            </w:r>
          </w:p>
        </w:tc>
        <w:tc>
          <w:tcPr>
            <w:tcW w:w="1414" w:type="dxa"/>
            <w:noWrap/>
            <w:hideMark/>
          </w:tcPr>
          <w:p w:rsidR="00D0360E" w:rsidRPr="00D84F4C" w:rsidRDefault="00D0360E" w:rsidP="00C14E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Total Marks</w:t>
            </w:r>
          </w:p>
        </w:tc>
      </w:tr>
      <w:tr w:rsidR="00D0360E" w:rsidRPr="00D84F4C" w:rsidTr="00C14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:rsidR="00D0360E" w:rsidRPr="00D84F4C" w:rsidRDefault="00D0360E" w:rsidP="00C14E04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Ismail</w:t>
            </w:r>
          </w:p>
        </w:tc>
        <w:tc>
          <w:tcPr>
            <w:tcW w:w="1414" w:type="dxa"/>
            <w:noWrap/>
            <w:hideMark/>
          </w:tcPr>
          <w:p w:rsidR="00D0360E" w:rsidRPr="00D84F4C" w:rsidRDefault="00D0360E" w:rsidP="00C14E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220</w:t>
            </w:r>
          </w:p>
        </w:tc>
      </w:tr>
      <w:tr w:rsidR="00D0360E" w:rsidRPr="00D84F4C" w:rsidTr="00C14E0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:rsidR="00D0360E" w:rsidRPr="00D84F4C" w:rsidRDefault="00D0360E" w:rsidP="00C14E04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Usman</w:t>
            </w:r>
          </w:p>
        </w:tc>
        <w:tc>
          <w:tcPr>
            <w:tcW w:w="1414" w:type="dxa"/>
            <w:noWrap/>
            <w:hideMark/>
          </w:tcPr>
          <w:p w:rsidR="00D0360E" w:rsidRPr="00D84F4C" w:rsidRDefault="00D0360E" w:rsidP="00C14E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200</w:t>
            </w:r>
          </w:p>
        </w:tc>
      </w:tr>
      <w:tr w:rsidR="00D0360E" w:rsidRPr="00D84F4C" w:rsidTr="00C14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:rsidR="00D0360E" w:rsidRPr="00D84F4C" w:rsidRDefault="00D0360E" w:rsidP="00C14E04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Ayesha</w:t>
            </w:r>
          </w:p>
        </w:tc>
        <w:tc>
          <w:tcPr>
            <w:tcW w:w="1414" w:type="dxa"/>
            <w:noWrap/>
            <w:hideMark/>
          </w:tcPr>
          <w:p w:rsidR="00D0360E" w:rsidRPr="00D84F4C" w:rsidRDefault="00D0360E" w:rsidP="00C14E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195</w:t>
            </w:r>
          </w:p>
        </w:tc>
      </w:tr>
      <w:tr w:rsidR="00D0360E" w:rsidRPr="00D84F4C" w:rsidTr="00C14E0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:rsidR="00D0360E" w:rsidRPr="00D84F4C" w:rsidRDefault="00D0360E" w:rsidP="00C14E04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Areeb</w:t>
            </w:r>
          </w:p>
        </w:tc>
        <w:tc>
          <w:tcPr>
            <w:tcW w:w="1414" w:type="dxa"/>
            <w:noWrap/>
            <w:hideMark/>
          </w:tcPr>
          <w:p w:rsidR="00D0360E" w:rsidRPr="00D84F4C" w:rsidRDefault="00D0360E" w:rsidP="00C14E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220</w:t>
            </w:r>
          </w:p>
        </w:tc>
      </w:tr>
      <w:tr w:rsidR="00D0360E" w:rsidRPr="00D84F4C" w:rsidTr="00C14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noWrap/>
            <w:hideMark/>
          </w:tcPr>
          <w:p w:rsidR="00D0360E" w:rsidRPr="00D84F4C" w:rsidRDefault="00D0360E" w:rsidP="00C14E04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Bushra</w:t>
            </w:r>
          </w:p>
        </w:tc>
        <w:tc>
          <w:tcPr>
            <w:tcW w:w="1414" w:type="dxa"/>
            <w:noWrap/>
            <w:hideMark/>
          </w:tcPr>
          <w:p w:rsidR="00D0360E" w:rsidRPr="00D84F4C" w:rsidRDefault="00D0360E" w:rsidP="00C14E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225</w:t>
            </w:r>
          </w:p>
        </w:tc>
      </w:tr>
    </w:tbl>
    <w:p w:rsidR="00165DD8" w:rsidRPr="00C14E04" w:rsidRDefault="00D0360E" w:rsidP="00C14E04">
      <w:pPr>
        <w:pStyle w:val="Title"/>
        <w:ind w:left="720"/>
        <w:rPr>
          <w:rFonts w:cstheme="majorHAnsi"/>
          <w:b/>
          <w:sz w:val="40"/>
        </w:rPr>
      </w:pPr>
      <w:r w:rsidRPr="00C14E04">
        <w:rPr>
          <w:rFonts w:cstheme="majorHAnsi"/>
          <w:b/>
          <w:sz w:val="40"/>
        </w:rPr>
        <w:t>Student_Marks_Pie</w:t>
      </w:r>
    </w:p>
    <w:p w:rsidR="00D84F4C" w:rsidRDefault="00D84F4C" w:rsidP="00D84F4C"/>
    <w:p w:rsidR="00E30CC0" w:rsidRDefault="00E30CC0" w:rsidP="00D84F4C"/>
    <w:p w:rsidR="00E30CC0" w:rsidRDefault="00E30CC0" w:rsidP="00D84F4C"/>
    <w:p w:rsidR="00E30CC0" w:rsidRDefault="00E30CC0" w:rsidP="00D84F4C"/>
    <w:p w:rsidR="00E30CC0" w:rsidRDefault="00D0360E" w:rsidP="00D84F4C">
      <w:r w:rsidRPr="00D0360E">
        <w:rPr>
          <w:b/>
          <w:noProof/>
          <w:sz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810674</wp:posOffset>
            </wp:positionH>
            <wp:positionV relativeFrom="paragraph">
              <wp:posOffset>25317</wp:posOffset>
            </wp:positionV>
            <wp:extent cx="5400000" cy="2700000"/>
            <wp:effectExtent l="0" t="19050" r="10795" b="5715"/>
            <wp:wrapSquare wrapText="bothSides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</w:r>
    </w:p>
    <w:p w:rsidR="00E30CC0" w:rsidRDefault="00E30CC0" w:rsidP="00D84F4C"/>
    <w:p w:rsidR="00E30CC0" w:rsidRDefault="00E30CC0" w:rsidP="00D84F4C"/>
    <w:p w:rsidR="00E30CC0" w:rsidRDefault="00E30CC0" w:rsidP="00D84F4C"/>
    <w:p w:rsidR="00E30CC0" w:rsidRDefault="00E30CC0" w:rsidP="00D84F4C"/>
    <w:p w:rsidR="00E30CC0" w:rsidRDefault="00E30CC0" w:rsidP="00D84F4C"/>
    <w:p w:rsidR="00E30CC0" w:rsidRDefault="00E30CC0" w:rsidP="00E30CC0">
      <w:pPr>
        <w:tabs>
          <w:tab w:val="left" w:pos="2655"/>
        </w:tabs>
      </w:pPr>
    </w:p>
    <w:tbl>
      <w:tblPr>
        <w:tblStyle w:val="GridTable4-Accent5"/>
        <w:tblpPr w:leftFromText="180" w:rightFromText="180" w:vertAnchor="page" w:horzAnchor="margin" w:tblpXSpec="center" w:tblpY="7840"/>
        <w:tblW w:w="2515" w:type="dxa"/>
        <w:tblLook w:val="04A0" w:firstRow="1" w:lastRow="0" w:firstColumn="1" w:lastColumn="0" w:noHBand="0" w:noVBand="1"/>
      </w:tblPr>
      <w:tblGrid>
        <w:gridCol w:w="1255"/>
        <w:gridCol w:w="1260"/>
      </w:tblGrid>
      <w:tr w:rsidR="00D0360E" w:rsidRPr="00D84F4C" w:rsidTr="00D03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  <w:hideMark/>
          </w:tcPr>
          <w:p w:rsidR="00D0360E" w:rsidRPr="00D84F4C" w:rsidRDefault="00D0360E" w:rsidP="00D0360E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Year</w:t>
            </w:r>
          </w:p>
        </w:tc>
        <w:tc>
          <w:tcPr>
            <w:tcW w:w="1260" w:type="dxa"/>
            <w:noWrap/>
            <w:hideMark/>
          </w:tcPr>
          <w:p w:rsidR="00D0360E" w:rsidRPr="00D84F4C" w:rsidRDefault="00D0360E" w:rsidP="00D036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</w:tr>
      <w:tr w:rsidR="00D0360E" w:rsidRPr="00D84F4C" w:rsidTr="00D0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  <w:hideMark/>
          </w:tcPr>
          <w:p w:rsidR="00D0360E" w:rsidRPr="00D84F4C" w:rsidRDefault="00D0360E" w:rsidP="00D0360E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1998</w:t>
            </w:r>
          </w:p>
        </w:tc>
        <w:tc>
          <w:tcPr>
            <w:tcW w:w="1260" w:type="dxa"/>
            <w:noWrap/>
            <w:hideMark/>
          </w:tcPr>
          <w:p w:rsidR="00D0360E" w:rsidRPr="00D84F4C" w:rsidRDefault="00D0360E" w:rsidP="00D03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</w:tr>
      <w:tr w:rsidR="00D0360E" w:rsidRPr="00D84F4C" w:rsidTr="00D0360E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  <w:hideMark/>
          </w:tcPr>
          <w:p w:rsidR="00D0360E" w:rsidRPr="00D84F4C" w:rsidRDefault="00D0360E" w:rsidP="00D0360E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1999</w:t>
            </w:r>
          </w:p>
        </w:tc>
        <w:tc>
          <w:tcPr>
            <w:tcW w:w="1260" w:type="dxa"/>
            <w:noWrap/>
            <w:hideMark/>
          </w:tcPr>
          <w:p w:rsidR="00D0360E" w:rsidRPr="00D84F4C" w:rsidRDefault="00D0360E" w:rsidP="00D03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10000</w:t>
            </w:r>
          </w:p>
        </w:tc>
      </w:tr>
      <w:tr w:rsidR="00D0360E" w:rsidRPr="00D84F4C" w:rsidTr="00D0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  <w:hideMark/>
          </w:tcPr>
          <w:p w:rsidR="00D0360E" w:rsidRPr="00D84F4C" w:rsidRDefault="00D0360E" w:rsidP="00D0360E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2000</w:t>
            </w:r>
          </w:p>
        </w:tc>
        <w:tc>
          <w:tcPr>
            <w:tcW w:w="1260" w:type="dxa"/>
            <w:noWrap/>
            <w:hideMark/>
          </w:tcPr>
          <w:p w:rsidR="00D0360E" w:rsidRPr="00D84F4C" w:rsidRDefault="00D0360E" w:rsidP="00D03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25000</w:t>
            </w:r>
          </w:p>
        </w:tc>
      </w:tr>
      <w:tr w:rsidR="00D0360E" w:rsidRPr="00D84F4C" w:rsidTr="00D0360E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  <w:hideMark/>
          </w:tcPr>
          <w:p w:rsidR="00D0360E" w:rsidRPr="00D84F4C" w:rsidRDefault="00D0360E" w:rsidP="00D0360E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2001</w:t>
            </w:r>
          </w:p>
        </w:tc>
        <w:tc>
          <w:tcPr>
            <w:tcW w:w="1260" w:type="dxa"/>
            <w:noWrap/>
            <w:hideMark/>
          </w:tcPr>
          <w:p w:rsidR="00D0360E" w:rsidRPr="00D84F4C" w:rsidRDefault="00D0360E" w:rsidP="00D03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</w:tr>
      <w:tr w:rsidR="00D0360E" w:rsidRPr="00D84F4C" w:rsidTr="00D0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  <w:hideMark/>
          </w:tcPr>
          <w:p w:rsidR="00D0360E" w:rsidRPr="00D84F4C" w:rsidRDefault="00D0360E" w:rsidP="00D0360E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2002</w:t>
            </w:r>
          </w:p>
        </w:tc>
        <w:tc>
          <w:tcPr>
            <w:tcW w:w="1260" w:type="dxa"/>
            <w:noWrap/>
            <w:hideMark/>
          </w:tcPr>
          <w:p w:rsidR="00D0360E" w:rsidRPr="00D84F4C" w:rsidRDefault="00D0360E" w:rsidP="00D03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20000</w:t>
            </w:r>
          </w:p>
        </w:tc>
      </w:tr>
    </w:tbl>
    <w:p w:rsidR="00D0360E" w:rsidRDefault="00D0360E" w:rsidP="00C14E04">
      <w:pPr>
        <w:pStyle w:val="Title"/>
        <w:ind w:left="720"/>
        <w:rPr>
          <w:b/>
          <w:sz w:val="40"/>
        </w:rPr>
      </w:pPr>
      <w:r w:rsidRPr="00D0360E">
        <w:rPr>
          <w:b/>
          <w:sz w:val="40"/>
        </w:rPr>
        <w:t>XYZ_Sales_Pie</w:t>
      </w:r>
    </w:p>
    <w:p w:rsidR="00C14E04" w:rsidRDefault="00C14E04" w:rsidP="00C14E04"/>
    <w:p w:rsidR="00C14E04" w:rsidRDefault="00C14E04" w:rsidP="00C14E04">
      <w:bookmarkStart w:id="0" w:name="_GoBack"/>
      <w:bookmarkEnd w:id="0"/>
    </w:p>
    <w:p w:rsidR="00C14E04" w:rsidRPr="00C14E04" w:rsidRDefault="00C14E04" w:rsidP="00C14E04"/>
    <w:p w:rsidR="00D0360E" w:rsidRDefault="00D0360E" w:rsidP="00D0360E"/>
    <w:p w:rsidR="00D0360E" w:rsidRDefault="00C14E04" w:rsidP="00D0360E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592013</wp:posOffset>
            </wp:positionH>
            <wp:positionV relativeFrom="paragraph">
              <wp:posOffset>189148</wp:posOffset>
            </wp:positionV>
            <wp:extent cx="5399405" cy="2699385"/>
            <wp:effectExtent l="0" t="0" r="10795" b="5715"/>
            <wp:wrapSquare wrapText="bothSides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p w:rsidR="00D0360E" w:rsidRDefault="00D0360E" w:rsidP="00D0360E"/>
    <w:p w:rsidR="00D0360E" w:rsidRDefault="00D0360E" w:rsidP="00D0360E"/>
    <w:p w:rsidR="00D0360E" w:rsidRDefault="00D0360E" w:rsidP="00D0360E"/>
    <w:p w:rsidR="00D0360E" w:rsidRDefault="00D0360E" w:rsidP="00D0360E"/>
    <w:p w:rsidR="00D0360E" w:rsidRDefault="00D0360E" w:rsidP="00D0360E"/>
    <w:p w:rsidR="00D0360E" w:rsidRDefault="00D0360E" w:rsidP="00D0360E"/>
    <w:p w:rsidR="00D0360E" w:rsidRPr="00D0360E" w:rsidRDefault="00D0360E" w:rsidP="00D0360E"/>
    <w:p w:rsidR="00E30CC0" w:rsidRDefault="00E30CC0" w:rsidP="00E30CC0">
      <w:pPr>
        <w:tabs>
          <w:tab w:val="left" w:pos="2655"/>
        </w:tabs>
        <w:jc w:val="center"/>
      </w:pPr>
    </w:p>
    <w:p w:rsidR="00E30CC0" w:rsidRDefault="00E30CC0" w:rsidP="00D84F4C"/>
    <w:p w:rsidR="00E30CC0" w:rsidRDefault="00E30CC0" w:rsidP="00D84F4C"/>
    <w:p w:rsidR="00E30CC0" w:rsidRDefault="00E30CC0" w:rsidP="00D84F4C"/>
    <w:p w:rsidR="00E30CC0" w:rsidRDefault="00E30CC0" w:rsidP="00D84F4C"/>
    <w:p w:rsidR="00E30CC0" w:rsidRDefault="00E30CC0" w:rsidP="00D84F4C"/>
    <w:p w:rsidR="00E30CC0" w:rsidRDefault="00E30CC0" w:rsidP="00D84F4C"/>
    <w:p w:rsidR="00D0360E" w:rsidRPr="00D0360E" w:rsidRDefault="00D0360E" w:rsidP="00C14E04">
      <w:pPr>
        <w:pStyle w:val="Title"/>
        <w:ind w:left="720"/>
        <w:rPr>
          <w:b/>
          <w:sz w:val="40"/>
        </w:rPr>
      </w:pPr>
      <w:r w:rsidRPr="00D0360E">
        <w:rPr>
          <w:b/>
          <w:sz w:val="40"/>
        </w:rPr>
        <w:t>Population_Pie</w:t>
      </w:r>
    </w:p>
    <w:tbl>
      <w:tblPr>
        <w:tblStyle w:val="GridTable4-Accent2"/>
        <w:tblpPr w:leftFromText="180" w:rightFromText="180" w:vertAnchor="text" w:horzAnchor="margin" w:tblpXSpec="center" w:tblpY="87"/>
        <w:tblW w:w="2695" w:type="dxa"/>
        <w:tblLook w:val="04A0" w:firstRow="1" w:lastRow="0" w:firstColumn="1" w:lastColumn="0" w:noHBand="0" w:noVBand="1"/>
      </w:tblPr>
      <w:tblGrid>
        <w:gridCol w:w="1435"/>
        <w:gridCol w:w="1260"/>
      </w:tblGrid>
      <w:tr w:rsidR="00D0360E" w:rsidRPr="00D84F4C" w:rsidTr="00C14E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noWrap/>
            <w:hideMark/>
          </w:tcPr>
          <w:p w:rsidR="00D0360E" w:rsidRPr="00D84F4C" w:rsidRDefault="00D0360E" w:rsidP="00C14E04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Age Group</w:t>
            </w:r>
          </w:p>
        </w:tc>
        <w:tc>
          <w:tcPr>
            <w:tcW w:w="1260" w:type="dxa"/>
            <w:noWrap/>
            <w:hideMark/>
          </w:tcPr>
          <w:p w:rsidR="00D0360E" w:rsidRPr="00D84F4C" w:rsidRDefault="00D0360E" w:rsidP="00C14E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Population</w:t>
            </w:r>
          </w:p>
        </w:tc>
      </w:tr>
      <w:tr w:rsidR="00D0360E" w:rsidRPr="00D84F4C" w:rsidTr="00C14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noWrap/>
            <w:hideMark/>
          </w:tcPr>
          <w:p w:rsidR="00D0360E" w:rsidRPr="00D84F4C" w:rsidRDefault="00D0360E" w:rsidP="00C14E04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0-5</w:t>
            </w:r>
          </w:p>
        </w:tc>
        <w:tc>
          <w:tcPr>
            <w:tcW w:w="1260" w:type="dxa"/>
            <w:noWrap/>
            <w:hideMark/>
          </w:tcPr>
          <w:p w:rsidR="00D0360E" w:rsidRPr="00D84F4C" w:rsidRDefault="00D0360E" w:rsidP="00C14E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</w:tr>
      <w:tr w:rsidR="00D0360E" w:rsidRPr="00D84F4C" w:rsidTr="00C14E04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noWrap/>
            <w:hideMark/>
          </w:tcPr>
          <w:p w:rsidR="00D0360E" w:rsidRPr="00D84F4C" w:rsidRDefault="00D0360E" w:rsidP="00C14E04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6-12</w:t>
            </w:r>
          </w:p>
        </w:tc>
        <w:tc>
          <w:tcPr>
            <w:tcW w:w="1260" w:type="dxa"/>
            <w:noWrap/>
            <w:hideMark/>
          </w:tcPr>
          <w:p w:rsidR="00D0360E" w:rsidRPr="00D84F4C" w:rsidRDefault="00D0360E" w:rsidP="00C14E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D0360E" w:rsidRPr="00D84F4C" w:rsidTr="00C14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noWrap/>
            <w:hideMark/>
          </w:tcPr>
          <w:p w:rsidR="00D0360E" w:rsidRPr="00D84F4C" w:rsidRDefault="00D0360E" w:rsidP="00C14E04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13-20</w:t>
            </w:r>
          </w:p>
        </w:tc>
        <w:tc>
          <w:tcPr>
            <w:tcW w:w="1260" w:type="dxa"/>
            <w:noWrap/>
            <w:hideMark/>
          </w:tcPr>
          <w:p w:rsidR="00D0360E" w:rsidRPr="00D84F4C" w:rsidRDefault="00D0360E" w:rsidP="00C14E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</w:tr>
      <w:tr w:rsidR="00D0360E" w:rsidRPr="00D84F4C" w:rsidTr="00C14E04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noWrap/>
            <w:hideMark/>
          </w:tcPr>
          <w:p w:rsidR="00D0360E" w:rsidRPr="00D84F4C" w:rsidRDefault="00D0360E" w:rsidP="00C14E04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21-35</w:t>
            </w:r>
          </w:p>
        </w:tc>
        <w:tc>
          <w:tcPr>
            <w:tcW w:w="1260" w:type="dxa"/>
            <w:noWrap/>
            <w:hideMark/>
          </w:tcPr>
          <w:p w:rsidR="00D0360E" w:rsidRPr="00D84F4C" w:rsidRDefault="00D0360E" w:rsidP="00C14E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</w:tr>
      <w:tr w:rsidR="00D0360E" w:rsidRPr="00D84F4C" w:rsidTr="00C14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noWrap/>
            <w:hideMark/>
          </w:tcPr>
          <w:p w:rsidR="00D0360E" w:rsidRPr="00D84F4C" w:rsidRDefault="00D0360E" w:rsidP="00C14E04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36-60</w:t>
            </w:r>
          </w:p>
        </w:tc>
        <w:tc>
          <w:tcPr>
            <w:tcW w:w="1260" w:type="dxa"/>
            <w:noWrap/>
            <w:hideMark/>
          </w:tcPr>
          <w:p w:rsidR="00D0360E" w:rsidRPr="00D84F4C" w:rsidRDefault="00D0360E" w:rsidP="00C14E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</w:tr>
      <w:tr w:rsidR="00D0360E" w:rsidRPr="00D84F4C" w:rsidTr="00C14E04">
        <w:trPr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noWrap/>
            <w:hideMark/>
          </w:tcPr>
          <w:p w:rsidR="00D0360E" w:rsidRPr="00D84F4C" w:rsidRDefault="00D0360E" w:rsidP="00C14E04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60+</w:t>
            </w:r>
          </w:p>
        </w:tc>
        <w:tc>
          <w:tcPr>
            <w:tcW w:w="1260" w:type="dxa"/>
            <w:noWrap/>
            <w:hideMark/>
          </w:tcPr>
          <w:p w:rsidR="00D0360E" w:rsidRPr="00D84F4C" w:rsidRDefault="00D0360E" w:rsidP="00C14E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</w:tr>
    </w:tbl>
    <w:p w:rsidR="00E30CC0" w:rsidRDefault="00E30CC0" w:rsidP="00D84F4C"/>
    <w:p w:rsidR="00E30CC0" w:rsidRDefault="00E30CC0" w:rsidP="00E30CC0">
      <w:pPr>
        <w:jc w:val="center"/>
      </w:pPr>
    </w:p>
    <w:p w:rsidR="00E30CC0" w:rsidRDefault="00E30CC0" w:rsidP="00D84F4C"/>
    <w:p w:rsidR="00E30CC0" w:rsidRDefault="00E30CC0" w:rsidP="00D84F4C"/>
    <w:p w:rsidR="00E30CC0" w:rsidRDefault="00E30CC0" w:rsidP="00D84F4C"/>
    <w:p w:rsidR="00E30CC0" w:rsidRDefault="00D0360E" w:rsidP="00D84F4C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48039</wp:posOffset>
            </wp:positionV>
            <wp:extent cx="5400000" cy="2700000"/>
            <wp:effectExtent l="0" t="0" r="10795" b="5715"/>
            <wp:wrapSquare wrapText="bothSides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p w:rsidR="00E30CC0" w:rsidRDefault="00E30CC0" w:rsidP="00D84F4C"/>
    <w:p w:rsidR="00D0360E" w:rsidRDefault="00D0360E" w:rsidP="00D84F4C"/>
    <w:p w:rsidR="00D0360E" w:rsidRDefault="00D0360E" w:rsidP="00D84F4C"/>
    <w:p w:rsidR="00D0360E" w:rsidRDefault="00D0360E" w:rsidP="00D84F4C"/>
    <w:p w:rsidR="00D0360E" w:rsidRDefault="00D0360E" w:rsidP="00D84F4C"/>
    <w:p w:rsidR="00D0360E" w:rsidRDefault="00D0360E" w:rsidP="00D84F4C"/>
    <w:p w:rsidR="00D0360E" w:rsidRDefault="00D0360E" w:rsidP="00D84F4C"/>
    <w:p w:rsidR="00D0360E" w:rsidRDefault="00D0360E" w:rsidP="00D84F4C"/>
    <w:p w:rsidR="00D0360E" w:rsidRDefault="00D0360E" w:rsidP="00D84F4C"/>
    <w:p w:rsidR="00E97A6C" w:rsidRDefault="00E97A6C" w:rsidP="00E97A6C">
      <w:pPr>
        <w:pStyle w:val="Title"/>
        <w:ind w:left="720"/>
        <w:rPr>
          <w:b/>
          <w:sz w:val="40"/>
        </w:rPr>
      </w:pPr>
      <w:r>
        <w:rPr>
          <w:b/>
          <w:sz w:val="40"/>
        </w:rPr>
        <w:t>Multiple_Bar</w:t>
      </w:r>
    </w:p>
    <w:tbl>
      <w:tblPr>
        <w:tblStyle w:val="GridTable4-Accent3"/>
        <w:tblpPr w:leftFromText="180" w:rightFromText="180" w:vertAnchor="page" w:horzAnchor="margin" w:tblpXSpec="center" w:tblpY="9016"/>
        <w:tblW w:w="5476" w:type="dxa"/>
        <w:tblLook w:val="04A0" w:firstRow="1" w:lastRow="0" w:firstColumn="1" w:lastColumn="0" w:noHBand="0" w:noVBand="1"/>
      </w:tblPr>
      <w:tblGrid>
        <w:gridCol w:w="1369"/>
        <w:gridCol w:w="1369"/>
        <w:gridCol w:w="1369"/>
        <w:gridCol w:w="1369"/>
      </w:tblGrid>
      <w:tr w:rsidR="00C14E04" w:rsidRPr="00D84F4C" w:rsidTr="00C14E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9" w:type="dxa"/>
            <w:noWrap/>
            <w:hideMark/>
          </w:tcPr>
          <w:p w:rsidR="00C14E04" w:rsidRPr="00D84F4C" w:rsidRDefault="00C14E04" w:rsidP="00C14E04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Year</w:t>
            </w:r>
          </w:p>
        </w:tc>
        <w:tc>
          <w:tcPr>
            <w:tcW w:w="1369" w:type="dxa"/>
            <w:noWrap/>
            <w:hideMark/>
          </w:tcPr>
          <w:p w:rsidR="00C14E04" w:rsidRPr="00D84F4C" w:rsidRDefault="00C14E04" w:rsidP="00C14E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  <w:tc>
          <w:tcPr>
            <w:tcW w:w="1369" w:type="dxa"/>
            <w:noWrap/>
            <w:hideMark/>
          </w:tcPr>
          <w:p w:rsidR="00C14E04" w:rsidRPr="00D84F4C" w:rsidRDefault="00C14E04" w:rsidP="00C14E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Gross Profit</w:t>
            </w:r>
          </w:p>
        </w:tc>
        <w:tc>
          <w:tcPr>
            <w:tcW w:w="1369" w:type="dxa"/>
            <w:noWrap/>
            <w:hideMark/>
          </w:tcPr>
          <w:p w:rsidR="00C14E04" w:rsidRPr="00D84F4C" w:rsidRDefault="00C14E04" w:rsidP="00C14E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Net Profit</w:t>
            </w:r>
          </w:p>
        </w:tc>
      </w:tr>
      <w:tr w:rsidR="00C14E04" w:rsidRPr="00D84F4C" w:rsidTr="00C14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9" w:type="dxa"/>
            <w:noWrap/>
            <w:hideMark/>
          </w:tcPr>
          <w:p w:rsidR="00C14E04" w:rsidRPr="00D84F4C" w:rsidRDefault="00C14E04" w:rsidP="00C14E04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2005</w:t>
            </w:r>
          </w:p>
        </w:tc>
        <w:tc>
          <w:tcPr>
            <w:tcW w:w="1369" w:type="dxa"/>
            <w:noWrap/>
            <w:hideMark/>
          </w:tcPr>
          <w:p w:rsidR="00C14E04" w:rsidRPr="00D84F4C" w:rsidRDefault="00C14E04" w:rsidP="00C14E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1369" w:type="dxa"/>
            <w:noWrap/>
            <w:hideMark/>
          </w:tcPr>
          <w:p w:rsidR="00C14E04" w:rsidRPr="00D84F4C" w:rsidRDefault="00C14E04" w:rsidP="00C14E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369" w:type="dxa"/>
            <w:noWrap/>
            <w:hideMark/>
          </w:tcPr>
          <w:p w:rsidR="00C14E04" w:rsidRPr="00D84F4C" w:rsidRDefault="00C14E04" w:rsidP="00C14E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</w:tr>
      <w:tr w:rsidR="00C14E04" w:rsidRPr="00D84F4C" w:rsidTr="00C14E04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9" w:type="dxa"/>
            <w:noWrap/>
            <w:hideMark/>
          </w:tcPr>
          <w:p w:rsidR="00C14E04" w:rsidRPr="00D84F4C" w:rsidRDefault="00C14E04" w:rsidP="00C14E04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2006</w:t>
            </w:r>
          </w:p>
        </w:tc>
        <w:tc>
          <w:tcPr>
            <w:tcW w:w="1369" w:type="dxa"/>
            <w:noWrap/>
            <w:hideMark/>
          </w:tcPr>
          <w:p w:rsidR="00C14E04" w:rsidRPr="00D84F4C" w:rsidRDefault="00C14E04" w:rsidP="00C14E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135</w:t>
            </w:r>
          </w:p>
        </w:tc>
        <w:tc>
          <w:tcPr>
            <w:tcW w:w="1369" w:type="dxa"/>
            <w:noWrap/>
            <w:hideMark/>
          </w:tcPr>
          <w:p w:rsidR="00C14E04" w:rsidRPr="00D84F4C" w:rsidRDefault="00C14E04" w:rsidP="00C14E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1369" w:type="dxa"/>
            <w:noWrap/>
            <w:hideMark/>
          </w:tcPr>
          <w:p w:rsidR="00C14E04" w:rsidRPr="00D84F4C" w:rsidRDefault="00C14E04" w:rsidP="00C14E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</w:tr>
      <w:tr w:rsidR="00C14E04" w:rsidRPr="00D84F4C" w:rsidTr="00C14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9" w:type="dxa"/>
            <w:noWrap/>
            <w:hideMark/>
          </w:tcPr>
          <w:p w:rsidR="00C14E04" w:rsidRPr="00D84F4C" w:rsidRDefault="00C14E04" w:rsidP="00C14E04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2007</w:t>
            </w:r>
          </w:p>
        </w:tc>
        <w:tc>
          <w:tcPr>
            <w:tcW w:w="1369" w:type="dxa"/>
            <w:noWrap/>
            <w:hideMark/>
          </w:tcPr>
          <w:p w:rsidR="00C14E04" w:rsidRPr="00D84F4C" w:rsidRDefault="00C14E04" w:rsidP="00C14E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140</w:t>
            </w:r>
          </w:p>
        </w:tc>
        <w:tc>
          <w:tcPr>
            <w:tcW w:w="1369" w:type="dxa"/>
            <w:noWrap/>
            <w:hideMark/>
          </w:tcPr>
          <w:p w:rsidR="00C14E04" w:rsidRPr="00D84F4C" w:rsidRDefault="00C14E04" w:rsidP="00C14E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1369" w:type="dxa"/>
            <w:noWrap/>
            <w:hideMark/>
          </w:tcPr>
          <w:p w:rsidR="00C14E04" w:rsidRPr="00D84F4C" w:rsidRDefault="00C14E04" w:rsidP="00C14E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</w:tr>
      <w:tr w:rsidR="00C14E04" w:rsidRPr="00D84F4C" w:rsidTr="00C14E04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9" w:type="dxa"/>
            <w:noWrap/>
            <w:hideMark/>
          </w:tcPr>
          <w:p w:rsidR="00C14E04" w:rsidRPr="00D84F4C" w:rsidRDefault="00C14E04" w:rsidP="00C14E04">
            <w:pPr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2008</w:t>
            </w:r>
          </w:p>
        </w:tc>
        <w:tc>
          <w:tcPr>
            <w:tcW w:w="1369" w:type="dxa"/>
            <w:noWrap/>
            <w:hideMark/>
          </w:tcPr>
          <w:p w:rsidR="00C14E04" w:rsidRPr="00D84F4C" w:rsidRDefault="00C14E04" w:rsidP="00C14E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150</w:t>
            </w:r>
          </w:p>
        </w:tc>
        <w:tc>
          <w:tcPr>
            <w:tcW w:w="1369" w:type="dxa"/>
            <w:noWrap/>
            <w:hideMark/>
          </w:tcPr>
          <w:p w:rsidR="00C14E04" w:rsidRPr="00D84F4C" w:rsidRDefault="00C14E04" w:rsidP="00C14E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1369" w:type="dxa"/>
            <w:noWrap/>
            <w:hideMark/>
          </w:tcPr>
          <w:p w:rsidR="00C14E04" w:rsidRPr="00D84F4C" w:rsidRDefault="00C14E04" w:rsidP="00C14E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D84F4C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</w:tr>
    </w:tbl>
    <w:p w:rsidR="00E97A6C" w:rsidRDefault="00E97A6C" w:rsidP="00E97A6C"/>
    <w:p w:rsidR="00E97A6C" w:rsidRDefault="00E97A6C" w:rsidP="00E97A6C"/>
    <w:p w:rsidR="00E97A6C" w:rsidRDefault="00E97A6C" w:rsidP="00E97A6C"/>
    <w:p w:rsidR="00E97A6C" w:rsidRPr="00E97A6C" w:rsidRDefault="00E97A6C" w:rsidP="00E97A6C"/>
    <w:p w:rsidR="00E30CC0" w:rsidRDefault="00EF7FE5" w:rsidP="00EF7FE5">
      <w:pPr>
        <w:jc w:val="center"/>
      </w:pPr>
      <w:r>
        <w:rPr>
          <w:noProof/>
        </w:rPr>
        <w:drawing>
          <wp:inline distT="0" distB="0" distL="0" distR="0" wp14:anchorId="5658B5C9" wp14:editId="2E31A67C">
            <wp:extent cx="5494820" cy="2699385"/>
            <wp:effectExtent l="0" t="0" r="0" b="5715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D84F4C" w:rsidRDefault="00D84F4C" w:rsidP="00D84F4C"/>
    <w:sectPr w:rsidR="00D84F4C" w:rsidSect="00216431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4C"/>
    <w:rsid w:val="00165DD8"/>
    <w:rsid w:val="00216431"/>
    <w:rsid w:val="007165E6"/>
    <w:rsid w:val="00BE1F40"/>
    <w:rsid w:val="00C14E04"/>
    <w:rsid w:val="00D0360E"/>
    <w:rsid w:val="00D84F4C"/>
    <w:rsid w:val="00E30CC0"/>
    <w:rsid w:val="00E97A6C"/>
    <w:rsid w:val="00EF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0AECD4-4288-492D-B3BA-137687A2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4">
    <w:name w:val="Grid Table 4 Accent 4"/>
    <w:basedOn w:val="TableNormal"/>
    <w:uiPriority w:val="49"/>
    <w:rsid w:val="00D84F4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84F4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2">
    <w:name w:val="Grid Table 4 Accent 2"/>
    <w:basedOn w:val="TableNormal"/>
    <w:uiPriority w:val="49"/>
    <w:rsid w:val="00D84F4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84F4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D036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60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4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../embeddings/oleObject1.bin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20078;&#120101;&#120094;&#120097;&#120102;&#120103;&#120094;\Downloads\Practical_6_Pie_Multiple_Chart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../embeddings/oleObject2.bin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20078;&#120101;&#120094;&#120097;&#120102;&#120103;&#120094;\Downloads\Practical_6_Pie_Multiple_Chart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Total Marks Distribution</a:t>
            </a:r>
          </a:p>
        </c:rich>
      </c:tx>
      <c:layout>
        <c:manualLayout>
          <c:xMode val="edge"/>
          <c:yMode val="edge"/>
          <c:x val="0.27143953824541778"/>
          <c:y val="0.86097388849682432"/>
        </c:manualLayout>
      </c:layout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5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5.4098553451722924E-2"/>
          <c:y val="0"/>
          <c:w val="0.83485458119922473"/>
          <c:h val="0.89649494236650196"/>
        </c:manualLayout>
      </c:layout>
      <c:pie3DChart>
        <c:varyColors val="1"/>
        <c:ser>
          <c:idx val="0"/>
          <c:order val="0"/>
          <c:tx>
            <c:strRef>
              <c:f>[Practical_6_Pie_Multiple_Charts.xlsx]Student_Marks_Pie!$B$1</c:f>
              <c:strCache>
                <c:ptCount val="1"/>
                <c:pt idx="0">
                  <c:v>Total Marks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Lbls>
            <c:spPr>
              <a:pattFill prst="pct75">
                <a:fgClr>
                  <a:sysClr val="windowText" lastClr="000000">
                    <a:lumMod val="75000"/>
                    <a:lumOff val="25000"/>
                  </a:sysClr>
                </a:fgClr>
                <a:bgClr>
                  <a:sysClr val="windowText" lastClr="000000">
                    <a:lumMod val="65000"/>
                    <a:lumOff val="35000"/>
                  </a:sys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[Practical_6_Pie_Multiple_Charts.xlsx]Student_Marks_Pie!$A$2:$A$6</c:f>
              <c:strCache>
                <c:ptCount val="5"/>
                <c:pt idx="0">
                  <c:v>Ismail</c:v>
                </c:pt>
                <c:pt idx="1">
                  <c:v>Usman</c:v>
                </c:pt>
                <c:pt idx="2">
                  <c:v>Ayesha</c:v>
                </c:pt>
                <c:pt idx="3">
                  <c:v>Areeb</c:v>
                </c:pt>
                <c:pt idx="4">
                  <c:v>Bushra</c:v>
                </c:pt>
              </c:strCache>
            </c:strRef>
          </c:cat>
          <c:val>
            <c:numRef>
              <c:f>[Practical_6_Pie_Multiple_Charts.xlsx]Student_Marks_Pie!$B$2:$B$6</c:f>
              <c:numCache>
                <c:formatCode>General</c:formatCode>
                <c:ptCount val="5"/>
                <c:pt idx="0">
                  <c:v>220</c:v>
                </c:pt>
                <c:pt idx="1">
                  <c:v>200</c:v>
                </c:pt>
                <c:pt idx="2">
                  <c:v>195</c:v>
                </c:pt>
                <c:pt idx="3">
                  <c:v>220</c:v>
                </c:pt>
                <c:pt idx="4">
                  <c:v>225</c:v>
                </c:pt>
              </c:numCache>
            </c:numRef>
          </c:val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1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1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XYZ Company Sales</a:t>
            </a:r>
          </a:p>
        </c:rich>
      </c:tx>
      <c:layout>
        <c:manualLayout>
          <c:xMode val="edge"/>
          <c:yMode val="edge"/>
          <c:x val="0.32097499631903892"/>
          <c:y val="2.822865208186309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5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XYZ_Sales_Pie!$B$1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Lbls>
            <c:spPr>
              <a:pattFill prst="pct75">
                <a:fgClr>
                  <a:sysClr val="windowText" lastClr="000000">
                    <a:lumMod val="75000"/>
                    <a:lumOff val="25000"/>
                  </a:sysClr>
                </a:fgClr>
                <a:bgClr>
                  <a:sysClr val="windowText" lastClr="000000">
                    <a:lumMod val="65000"/>
                    <a:lumOff val="35000"/>
                  </a:sys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1"/>
            <c:showVal val="0"/>
            <c:showCatName val="0"/>
            <c:showSerName val="0"/>
            <c:showPercent val="1"/>
            <c:showBubbleSize val="0"/>
            <c:separator> </c:separator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numRef>
              <c:f>XYZ_Sales_Pie!$A$2:$A$6</c:f>
              <c:numCache>
                <c:formatCode>General</c:formatCode>
                <c:ptCount val="5"/>
                <c:pt idx="0">
                  <c:v>1998</c:v>
                </c:pt>
                <c:pt idx="1">
                  <c:v>1999</c:v>
                </c:pt>
                <c:pt idx="2">
                  <c:v>2000</c:v>
                </c:pt>
                <c:pt idx="3">
                  <c:v>2001</c:v>
                </c:pt>
                <c:pt idx="4">
                  <c:v>2002</c:v>
                </c:pt>
              </c:numCache>
            </c:numRef>
          </c:cat>
          <c:val>
            <c:numRef>
              <c:f>XYZ_Sales_Pie!$B$2:$B$6</c:f>
              <c:numCache>
                <c:formatCode>General</c:formatCode>
                <c:ptCount val="5"/>
                <c:pt idx="0">
                  <c:v>5000</c:v>
                </c:pt>
                <c:pt idx="1">
                  <c:v>10000</c:v>
                </c:pt>
                <c:pt idx="2">
                  <c:v>25000</c:v>
                </c:pt>
                <c:pt idx="3">
                  <c:v>3000</c:v>
                </c:pt>
                <c:pt idx="4">
                  <c:v>20000</c:v>
                </c:pt>
              </c:numCache>
            </c:numRef>
          </c:val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1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Population Distribution</a:t>
            </a:r>
          </a:p>
        </c:rich>
      </c:tx>
      <c:layout>
        <c:manualLayout>
          <c:xMode val="edge"/>
          <c:yMode val="edge"/>
          <c:x val="0.25940247119821536"/>
          <c:y val="0"/>
        </c:manualLayout>
      </c:layout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[Practical_6_Pie_Multiple_Charts.xlsx]Population_Pie!$B$1</c:f>
              <c:strCache>
                <c:ptCount val="1"/>
                <c:pt idx="0">
                  <c:v>Population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5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[Practical_6_Pie_Multiple_Charts.xlsx]Population_Pie!$A$2:$A$7</c:f>
              <c:strCache>
                <c:ptCount val="6"/>
                <c:pt idx="0">
                  <c:v>0-5</c:v>
                </c:pt>
                <c:pt idx="1">
                  <c:v>6-12</c:v>
                </c:pt>
                <c:pt idx="2">
                  <c:v>13-20</c:v>
                </c:pt>
                <c:pt idx="3">
                  <c:v>21-35</c:v>
                </c:pt>
                <c:pt idx="4">
                  <c:v>36-60</c:v>
                </c:pt>
                <c:pt idx="5">
                  <c:v>60+</c:v>
                </c:pt>
              </c:strCache>
            </c:strRef>
          </c:cat>
          <c:val>
            <c:numRef>
              <c:f>[Practical_6_Pie_Multiple_Charts.xlsx]Population_Pie!$B$2:$B$7</c:f>
              <c:numCache>
                <c:formatCode>General</c:formatCode>
                <c:ptCount val="6"/>
                <c:pt idx="0">
                  <c:v>20</c:v>
                </c:pt>
                <c:pt idx="1">
                  <c:v>10</c:v>
                </c:pt>
                <c:pt idx="2">
                  <c:v>15</c:v>
                </c:pt>
                <c:pt idx="3">
                  <c:v>25</c:v>
                </c:pt>
                <c:pt idx="4">
                  <c:v>15</c:v>
                </c:pt>
                <c:pt idx="5">
                  <c:v>15</c:v>
                </c:pt>
              </c:numCache>
            </c:numRef>
          </c:val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1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1"/>
  </c:chart>
  <c:spPr>
    <a:gradFill flip="none" rotWithShape="1">
      <a:gsLst>
        <a:gs pos="0">
          <a:schemeClr val="accent3">
            <a:lumMod val="5000"/>
            <a:lumOff val="95000"/>
          </a:schemeClr>
        </a:gs>
        <a:gs pos="74000">
          <a:schemeClr val="accent3">
            <a:lumMod val="45000"/>
            <a:lumOff val="55000"/>
          </a:schemeClr>
        </a:gs>
        <a:gs pos="83000">
          <a:schemeClr val="accent3">
            <a:lumMod val="45000"/>
            <a:lumOff val="55000"/>
          </a:schemeClr>
        </a:gs>
        <a:gs pos="100000">
          <a:schemeClr val="accent3">
            <a:lumMod val="30000"/>
            <a:lumOff val="70000"/>
          </a:schemeClr>
        </a:gs>
      </a:gsLst>
      <a:path path="circle">
        <a:fillToRect l="50000" t="50000" r="50000" b="50000"/>
      </a:path>
      <a:tileRect/>
    </a:gradFill>
    <a:ln w="9525" cap="flat" cmpd="sng" algn="ctr">
      <a:solidFill>
        <a:schemeClr val="tx1">
          <a:lumMod val="15000"/>
          <a:lumOff val="85000"/>
        </a:schemeClr>
      </a:solidFill>
      <a:round/>
    </a:ln>
    <a:effectLst>
      <a:innerShdw blurRad="114300">
        <a:schemeClr val="bg2"/>
      </a:innerShdw>
    </a:effectLst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Sales &amp; Profit Analysis</a:t>
            </a:r>
          </a:p>
        </c:rich>
      </c:tx>
      <c:overlay val="1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[Practical_6_Pie_Multiple_Charts.xlsx]Multiple_Bar!$B$1</c:f>
              <c:strCache>
                <c:ptCount val="1"/>
                <c:pt idx="0">
                  <c:v>Sales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1"/>
          <c:cat>
            <c:numRef>
              <c:f>[Practical_6_Pie_Multiple_Charts.xlsx]Multiple_Bar!$A$2:$A$5</c:f>
              <c:numCache>
                <c:formatCode>General</c:formatCode>
                <c:ptCount val="4"/>
                <c:pt idx="0">
                  <c:v>2005</c:v>
                </c:pt>
                <c:pt idx="1">
                  <c:v>2006</c:v>
                </c:pt>
                <c:pt idx="2">
                  <c:v>2007</c:v>
                </c:pt>
                <c:pt idx="3">
                  <c:v>2008</c:v>
                </c:pt>
              </c:numCache>
            </c:numRef>
          </c:cat>
          <c:val>
            <c:numRef>
              <c:f>[Practical_6_Pie_Multiple_Charts.xlsx]Multiple_Bar!$B$2:$B$5</c:f>
              <c:numCache>
                <c:formatCode>General</c:formatCode>
                <c:ptCount val="4"/>
                <c:pt idx="0">
                  <c:v>120</c:v>
                </c:pt>
                <c:pt idx="1">
                  <c:v>135</c:v>
                </c:pt>
                <c:pt idx="2">
                  <c:v>140</c:v>
                </c:pt>
                <c:pt idx="3">
                  <c:v>150</c:v>
                </c:pt>
              </c:numCache>
            </c:numRef>
          </c:val>
        </c:ser>
        <c:ser>
          <c:idx val="1"/>
          <c:order val="1"/>
          <c:tx>
            <c:strRef>
              <c:f>[Practical_6_Pie_Multiple_Charts.xlsx]Multiple_Bar!$C$1</c:f>
              <c:strCache>
                <c:ptCount val="1"/>
                <c:pt idx="0">
                  <c:v>Gross Profit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1"/>
          <c:cat>
            <c:numRef>
              <c:f>[Practical_6_Pie_Multiple_Charts.xlsx]Multiple_Bar!$A$2:$A$5</c:f>
              <c:numCache>
                <c:formatCode>General</c:formatCode>
                <c:ptCount val="4"/>
                <c:pt idx="0">
                  <c:v>2005</c:v>
                </c:pt>
                <c:pt idx="1">
                  <c:v>2006</c:v>
                </c:pt>
                <c:pt idx="2">
                  <c:v>2007</c:v>
                </c:pt>
                <c:pt idx="3">
                  <c:v>2008</c:v>
                </c:pt>
              </c:numCache>
            </c:numRef>
          </c:cat>
          <c:val>
            <c:numRef>
              <c:f>[Practical_6_Pie_Multiple_Charts.xlsx]Multiple_Bar!$C$2:$C$5</c:f>
              <c:numCache>
                <c:formatCode>General</c:formatCode>
                <c:ptCount val="4"/>
                <c:pt idx="0">
                  <c:v>40</c:v>
                </c:pt>
                <c:pt idx="1">
                  <c:v>45</c:v>
                </c:pt>
                <c:pt idx="2">
                  <c:v>55</c:v>
                </c:pt>
                <c:pt idx="3">
                  <c:v>60</c:v>
                </c:pt>
              </c:numCache>
            </c:numRef>
          </c:val>
        </c:ser>
        <c:ser>
          <c:idx val="2"/>
          <c:order val="2"/>
          <c:tx>
            <c:strRef>
              <c:f>[Practical_6_Pie_Multiple_Charts.xlsx]Multiple_Bar!$D$1</c:f>
              <c:strCache>
                <c:ptCount val="1"/>
                <c:pt idx="0">
                  <c:v>Net Profit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1"/>
          <c:cat>
            <c:numRef>
              <c:f>[Practical_6_Pie_Multiple_Charts.xlsx]Multiple_Bar!$A$2:$A$5</c:f>
              <c:numCache>
                <c:formatCode>General</c:formatCode>
                <c:ptCount val="4"/>
                <c:pt idx="0">
                  <c:v>2005</c:v>
                </c:pt>
                <c:pt idx="1">
                  <c:v>2006</c:v>
                </c:pt>
                <c:pt idx="2">
                  <c:v>2007</c:v>
                </c:pt>
                <c:pt idx="3">
                  <c:v>2008</c:v>
                </c:pt>
              </c:numCache>
            </c:numRef>
          </c:cat>
          <c:val>
            <c:numRef>
              <c:f>[Practical_6_Pie_Multiple_Charts.xlsx]Multiple_Bar!$D$2:$D$5</c:f>
              <c:numCache>
                <c:formatCode>General</c:formatCode>
                <c:ptCount val="4"/>
                <c:pt idx="0">
                  <c:v>20</c:v>
                </c:pt>
                <c:pt idx="1">
                  <c:v>30</c:v>
                </c:pt>
                <c:pt idx="2">
                  <c:v>35</c:v>
                </c:pt>
                <c:pt idx="3">
                  <c:v>40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355164216"/>
        <c:axId val="407250152"/>
      </c:barChart>
      <c:catAx>
        <c:axId val="3551642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Year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7250152"/>
        <c:crosses val="autoZero"/>
        <c:auto val="1"/>
        <c:lblAlgn val="ctr"/>
        <c:lblOffset val="100"/>
        <c:noMultiLvlLbl val="1"/>
      </c:catAx>
      <c:valAx>
        <c:axId val="407250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Amount ('000 Rs.)</a:t>
                </a:r>
              </a:p>
            </c:rich>
          </c:tx>
          <c:layout>
            <c:manualLayout>
              <c:xMode val="edge"/>
              <c:yMode val="edge"/>
              <c:x val="4.0189784435965499E-2"/>
              <c:y val="0.22730325611204033"/>
            </c:manualLayout>
          </c:layout>
          <c:overlay val="1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51642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1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4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64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2026-01-04T12:49:00Z</dcterms:created>
  <dcterms:modified xsi:type="dcterms:W3CDTF">2026-01-04T18:25:00Z</dcterms:modified>
</cp:coreProperties>
</file>