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 référentiel présente la documentation du modèle d’apprentissage de Faster Rcnn avec Pytorch.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Les modèles FasterRCNN sont des détecteurs d’objets à deux étages. Au fil des ans, bien que plus lents par rapport aux derniers modèles, ils se sont révélés être parmi les meilleurs modèles.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Nous avons orienté nos expériences vers Pytorch car il est plus léger que Tensorflow par rapport au notebook de Google Colab pour l’apprentissage de Faster Rcnn.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package à installer pour le développement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Base----------------------------------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albumentations&gt;=1.1.0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matplotlib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opencv-python&gt;=4.1.1.26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opencv-python-headless&gt;=4.1.1.26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Pillow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PyYAML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scikit-image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scikit-learn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scipy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torch&gt;=1.10.0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torchvision&gt;=0.11.0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protobuf&lt;=3.20.1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pandas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Résultat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3019425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lien du notebook d’apprentissage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https://colab.research.google.com/drive/1nGOvYS_FYbUQ-R4TUIdQccbIdrc_zlg7?usp=share_link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Référentiel 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Réglage plus rapide de RCNN ResNet50 FPN V2 à l’aide de PyTorch (debuggercafe.com)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https://github.com/sovit-123/fasterrcnn-pytorch-training-pipeline/tree/main/models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ebuggercafe.com/fine-tuning-faster-rcnn-resnet50-fpn-v2-using-pytor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Lgx03ZyvkcPH5OEOrLYWIH2r5g==">AMUW2mUMSZ5ot7Ide99eE2xorhT3B38UcYLdvS3TjD4/YnI4qXU9x4zktL0MLDQ9bLA3Zt9KNblKrU2FyPFDkId8Quy++vZHMPmvfEnsegZn822PUeErzKU=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