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754306" w14:textId="77777777" w:rsidR="00A74D1C" w:rsidRDefault="00000000">
      <w:pPr>
        <w:keepLines/>
        <w:spacing w:after="20"/>
        <w:jc w:val="center"/>
      </w:pPr>
      <w:r>
        <w:rPr>
          <w:rFonts w:cs="Calibri"/>
          <w:b/>
          <w:color w:val="1F3864"/>
          <w:spacing w:val="40"/>
          <w:sz w:val="40"/>
        </w:rPr>
        <w:t>CHETAN</w:t>
      </w:r>
      <w:r w:rsidR="00576045">
        <w:rPr>
          <w:rFonts w:cs="Calibri"/>
          <w:b/>
          <w:color w:val="1F3864"/>
          <w:spacing w:val="40"/>
          <w:sz w:val="40"/>
        </w:rPr>
        <w:t>KUMAR</w:t>
      </w:r>
      <w:r>
        <w:rPr>
          <w:rFonts w:cs="Calibri"/>
          <w:b/>
          <w:color w:val="1F3864"/>
          <w:spacing w:val="40"/>
          <w:sz w:val="40"/>
        </w:rPr>
        <w:t xml:space="preserve"> KHADKE</w:t>
      </w:r>
    </w:p>
    <w:p w14:paraId="0C992077" w14:textId="77777777" w:rsidR="00A74D1C" w:rsidRDefault="00B71EC2">
      <w:pPr>
        <w:keepLines/>
        <w:spacing w:after="60" w:line="252" w:lineRule="auto"/>
        <w:jc w:val="center"/>
      </w:pPr>
      <w:r>
        <w:rPr>
          <w:rFonts w:cs="Calibri"/>
          <w:b/>
          <w:sz w:val="22"/>
        </w:rPr>
        <w:t>Staff Software Engineer - LLM, Model Fine-Tuning &amp; Agentic AI</w:t>
      </w:r>
    </w:p>
    <w:p w14:paraId="697F1C44" w14:textId="77777777" w:rsidR="00A74D1C" w:rsidRDefault="00000000">
      <w:pPr>
        <w:keepLines/>
        <w:spacing w:after="20" w:line="252" w:lineRule="auto"/>
        <w:jc w:val="center"/>
      </w:pPr>
      <w:r>
        <w:rPr>
          <w:rFonts w:cs="Calibri"/>
          <w:color w:val="4A4A4A"/>
          <w:sz w:val="19"/>
        </w:rPr>
        <w:t>New Jersey, USA  |  +1 848-348-2810  |  khadkechetan@gmail.com</w:t>
      </w:r>
    </w:p>
    <w:p w14:paraId="4C6C4EE5" w14:textId="77777777" w:rsidR="00A74D1C" w:rsidRDefault="00000000">
      <w:pPr>
        <w:keepLines/>
        <w:spacing w:after="20" w:line="252" w:lineRule="auto"/>
        <w:jc w:val="center"/>
      </w:pPr>
      <w:r>
        <w:rPr>
          <w:rFonts w:cs="Calibri"/>
          <w:color w:val="4A4A4A"/>
          <w:sz w:val="19"/>
        </w:rPr>
        <w:t>linkedin.com/in/</w:t>
      </w:r>
      <w:proofErr w:type="spellStart"/>
      <w:r>
        <w:rPr>
          <w:rFonts w:cs="Calibri"/>
          <w:color w:val="4A4A4A"/>
          <w:sz w:val="19"/>
        </w:rPr>
        <w:t>khadke-</w:t>
      </w:r>
      <w:proofErr w:type="gramStart"/>
      <w:r>
        <w:rPr>
          <w:rFonts w:cs="Calibri"/>
          <w:color w:val="4A4A4A"/>
          <w:sz w:val="19"/>
        </w:rPr>
        <w:t>chetan</w:t>
      </w:r>
      <w:proofErr w:type="spellEnd"/>
      <w:r>
        <w:rPr>
          <w:rFonts w:cs="Calibri"/>
          <w:color w:val="4A4A4A"/>
          <w:sz w:val="19"/>
        </w:rPr>
        <w:t xml:space="preserve">  |</w:t>
      </w:r>
      <w:proofErr w:type="gramEnd"/>
      <w:r>
        <w:rPr>
          <w:rFonts w:cs="Calibri"/>
          <w:color w:val="4A4A4A"/>
          <w:sz w:val="19"/>
        </w:rPr>
        <w:t xml:space="preserve">  khadkechetan.github.io/</w:t>
      </w:r>
      <w:proofErr w:type="spellStart"/>
      <w:proofErr w:type="gramStart"/>
      <w:r>
        <w:rPr>
          <w:rFonts w:cs="Calibri"/>
          <w:color w:val="4A4A4A"/>
          <w:sz w:val="19"/>
        </w:rPr>
        <w:t>khadkechetan</w:t>
      </w:r>
      <w:proofErr w:type="spellEnd"/>
      <w:r>
        <w:rPr>
          <w:rFonts w:cs="Calibri"/>
          <w:color w:val="4A4A4A"/>
          <w:sz w:val="19"/>
        </w:rPr>
        <w:t xml:space="preserve">  |</w:t>
      </w:r>
      <w:proofErr w:type="gramEnd"/>
      <w:r>
        <w:rPr>
          <w:rFonts w:cs="Calibri"/>
          <w:color w:val="4A4A4A"/>
          <w:sz w:val="19"/>
        </w:rPr>
        <w:t xml:space="preserve">  medium.com/@khadkechetan</w:t>
      </w:r>
    </w:p>
    <w:p w14:paraId="721B7A22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Professional Summary</w:t>
      </w:r>
    </w:p>
    <w:p w14:paraId="23296D7A" w14:textId="77777777" w:rsidR="00A74D1C" w:rsidRDefault="00B71EC2">
      <w:pPr>
        <w:keepLines/>
        <w:spacing w:after="20" w:line="252" w:lineRule="auto"/>
      </w:pPr>
      <w:r>
        <w:rPr>
          <w:rFonts w:cs="Calibri"/>
        </w:rPr>
        <w:t>Staff Software Engineer with 13 years in natural language processing and document intelligence, spanning custom model training and fine-tuning, transformer-based document models, and production LLM and agentic systems. At Xoriant, led the design, custom training, fine-tuning, and evaluation of the LayoutLM, Donut, UDOP, and Llama 2 models behind an enterprise Document AI platform, improving extraction accuracy by 70%. Now at Xpanse, custom-trains open-weight models for entity extraction and leads LLM and multi-agent integration on a distributed AWS pipeline, with context-aware guardrails, model security controls, and systematic model validation and verification across 500+ document types and millions of documents weekly, for a further ~30% accuracy gain. Hands-on with parameter-efficient fine-tuning (LoRA, QLoRA, PEFT), quantization, and accuracy benchmarking of open-weight models. Four peer-reviewed IEEE papers; certified in Machine Learning (Silver Medal) and Deep Learning by IIT Madras.</w:t>
      </w:r>
    </w:p>
    <w:p w14:paraId="0759B638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Technical Skills</w:t>
      </w:r>
    </w:p>
    <w:p w14:paraId="17B02E1B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Large Language Models (LLM) &amp; Generative AI: </w:t>
      </w:r>
      <w:r>
        <w:rPr>
          <w:rFonts w:cs="Calibri"/>
        </w:rPr>
        <w:t>Gemini 3 Pro, Gemini Flash, Claude Sonnet on Amazon Bedrock, GPT-OSS, Llama 2, Llama 3.2, Mistral AI, OpenAI, Qwen 2.5 VL, LLaVA, Llama-cpp, Hugging Face Transformers, LangChain, LlamaIndex, Prompt Engineering, RAG, Vision LLMs</w:t>
      </w:r>
    </w:p>
    <w:p w14:paraId="5CE57848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Model Training &amp; Fine-Tuning: </w:t>
      </w:r>
      <w:r>
        <w:rPr>
          <w:rFonts w:cs="Calibri"/>
        </w:rPr>
        <w:t>Custom Model Training, Fine-Tuning, Parameter-Efficient Fine-Tuning (PEFT), LoRA, QLoRA, Instruction Tuning, Quantization (4-bit / 8-bit), Transfer Learning, Dataset Curation, Annotation &amp; Labeling Workflows, Hyperparameter Tuning, GPU Training, PyTorch, Scikit-learn, Hugging Face Transformers &amp; PEFT, MLflow</w:t>
      </w:r>
    </w:p>
    <w:p w14:paraId="6A443E04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Model Guardrails, Security &amp; Validation: </w:t>
      </w:r>
      <w:r>
        <w:rPr>
          <w:rFonts w:cs="Calibri"/>
        </w:rPr>
        <w:t>Context-Aware Guardrails, Prompt Injection &amp; Jailbreak Mitigation, Hallucination Mitigation, PII Redaction, Content Filtering, Model Validation &amp; Verification, Model Governance, Ground-Truth Benchmarking, Accuracy / Precision / Recall / F1, Confidence Scoring, Human-in-the-Loop Review, Drift Monitoring</w:t>
      </w:r>
    </w:p>
    <w:p w14:paraId="570C13D1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Agentic AI: </w:t>
      </w:r>
      <w:r>
        <w:rPr>
          <w:rFonts w:cs="Calibri"/>
        </w:rPr>
        <w:t>Multi-Agent Systems, Agent Orchestration, LangGraph, Stateful Agent Graphs, Tool/Function Calling, Model Context Protocol (MCP), Agentic RAG, Human-in-the-Loop, Agent-to-Agent (A2A) Communication, Planning &amp; Reasoning, Memory Management</w:t>
      </w:r>
    </w:p>
    <w:p w14:paraId="05611624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NLP &amp; Document AI: </w:t>
      </w:r>
      <w:r>
        <w:rPr>
          <w:rFonts w:cs="Calibri"/>
        </w:rPr>
        <w:t>LayoutLM, Donut, UDOP, BERT, DocVQA, Named Entity Recognition (NER), Named Entity Linking (NEL), Text Classification, Clustering, Topic Modeling, Sentiment Analysis, Embeddings, Vector Search, Semantic Similarity, spaCy, NLTK, Sentence-Transformers, BERTopic, FastText</w:t>
      </w:r>
    </w:p>
    <w:p w14:paraId="789B150D" w14:textId="77777777" w:rsidR="00A74D1C" w:rsidRDefault="00000000">
      <w:pPr>
        <w:keepLines/>
        <w:spacing w:after="50" w:line="250" w:lineRule="auto"/>
      </w:pPr>
      <w:proofErr w:type="spellStart"/>
      <w:r>
        <w:rPr>
          <w:rFonts w:cs="Calibri"/>
          <w:b/>
          <w:color w:val="1F3864"/>
        </w:rPr>
        <w:t>MLOps</w:t>
      </w:r>
      <w:proofErr w:type="spellEnd"/>
      <w:r>
        <w:rPr>
          <w:rFonts w:cs="Calibri"/>
          <w:b/>
          <w:color w:val="1F3864"/>
        </w:rPr>
        <w:t xml:space="preserve"> &amp; Cloud: </w:t>
      </w:r>
      <w:r>
        <w:rPr>
          <w:rFonts w:cs="Calibri"/>
        </w:rPr>
        <w:t>AWS (SageMaker, Bedrock, Bedrock AgentCore, AgentCore Runtime, Strands Agents SDK, ECR, ECS, S3, CloudWatch, Inference Endpoints), GCP, Docker, MLflow, Git, CI/CD, Model Deployment Pipelines, Containerization, Model Monitoring &amp; Observability, REST APIs, Distributed Systems</w:t>
      </w:r>
    </w:p>
    <w:p w14:paraId="708399D7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Data Engineering &amp; Databases: </w:t>
      </w:r>
      <w:r>
        <w:rPr>
          <w:rFonts w:cs="Calibri"/>
        </w:rPr>
        <w:t>SQL, MySQL, MongoDB, Neo4j, Elasticsearch, Knowledge Graphs, Data Pipelines</w:t>
      </w:r>
    </w:p>
    <w:p w14:paraId="03B1D28F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Programming Languages: </w:t>
      </w:r>
      <w:r>
        <w:rPr>
          <w:rFonts w:cs="Calibri"/>
        </w:rPr>
        <w:t>Python, R, Java</w:t>
      </w:r>
    </w:p>
    <w:p w14:paraId="57E75864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Professional Experience</w:t>
      </w:r>
    </w:p>
    <w:p w14:paraId="6136E71E" w14:textId="77777777" w:rsidR="00A74D1C" w:rsidRDefault="00000000">
      <w:pPr>
        <w:keepNext/>
        <w:keepLines/>
        <w:tabs>
          <w:tab w:val="right" w:pos="10512"/>
        </w:tabs>
        <w:spacing w:before="40"/>
      </w:pPr>
      <w:r>
        <w:rPr>
          <w:rFonts w:cs="Calibri"/>
          <w:b/>
          <w:color w:val="1F3864"/>
          <w:sz w:val="22"/>
        </w:rPr>
        <w:t>Staff Software Engineer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b/>
        </w:rPr>
        <w:t>Feb 2025 - Present</w:t>
      </w:r>
    </w:p>
    <w:p w14:paraId="124D4E3B" w14:textId="77777777" w:rsidR="00A74D1C" w:rsidRDefault="00000000">
      <w:pPr>
        <w:keepNext/>
        <w:keepLines/>
        <w:tabs>
          <w:tab w:val="right" w:pos="10512"/>
        </w:tabs>
      </w:pPr>
      <w:r>
        <w:rPr>
          <w:rFonts w:cs="Calibri"/>
          <w:b/>
        </w:rPr>
        <w:t>Xpanse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i/>
          <w:color w:val="4A4A4A"/>
          <w:sz w:val="19"/>
        </w:rPr>
        <w:t>New Jersey, USA</w:t>
      </w:r>
    </w:p>
    <w:p w14:paraId="3ABEE93A" w14:textId="77777777" w:rsidR="00A74D1C" w:rsidRDefault="00000000">
      <w:pPr>
        <w:keepNext/>
        <w:keepLines/>
        <w:spacing w:before="20" w:after="50" w:line="245" w:lineRule="auto"/>
      </w:pPr>
      <w:r>
        <w:rPr>
          <w:rFonts w:cs="Calibri"/>
          <w:i/>
          <w:color w:val="4A4A4A"/>
          <w:sz w:val="19"/>
        </w:rPr>
        <w:t>Cloud-based distributed Document AI platform on AWS (S3, SQS, ECS Fargate) for automated classification and data extraction across 500+ document types and 500+ data fields, processing millions of documents weekly.</w:t>
      </w:r>
    </w:p>
    <w:p w14:paraId="49062DF6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Led LLM integration for the production extraction pipeline, raising end-to-end field extraction accuracy by approximately 30% across 500+ field types, while mentoring engineers on LLM evaluation and prompt design.</w:t>
      </w:r>
    </w:p>
    <w:p w14:paraId="0D1E12AF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Custom-trained an open-weight GPT-OSS model for entity extraction, applying parameter-efficient fine-tuning (LoRA/QLoRA) over curated in-domain ground truth to raise field-level accuracy and cut inference cost.</w:t>
      </w:r>
    </w:p>
    <w:p w14:paraId="55BF6EA8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Designed and shipped a production multi-agent orchestration layer on LangGraph, coordinating classification, extraction, and validation agents through tool/function calling and Model Context Protocol (MCP) integrations.</w:t>
      </w:r>
    </w:p>
    <w:p w14:paraId="2C050DE1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Engineered and fine-tuned prompt libraries for Gemini 3 Pro, Gemini Flash, and Claude Sonnet on Amazon Bedrock, delivering precise, context-rich extraction across heterogeneous document layouts.</w:t>
      </w:r>
    </w:p>
    <w:p w14:paraId="58F24B53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Introduced context-aware guardrails and model security controls - prompt-injection defenses, PII handling, and policy checks - cutting hallucination rates and producing auditable outputs on business-critical fields.</w:t>
      </w:r>
    </w:p>
    <w:p w14:paraId="6240A024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Established a model validation, verification, and governance framework: ground-truth benchmark sets, per-field accuracy and precision tracking, and confidence-based routing to human review, gating every model and prompt change.</w:t>
      </w:r>
    </w:p>
    <w:p w14:paraId="644C81FB" w14:textId="77777777" w:rsidR="00A74D1C" w:rsidRDefault="00000000">
      <w:pPr>
        <w:pStyle w:val="ListBullet"/>
        <w:keepLines/>
        <w:spacing w:after="60" w:line="247" w:lineRule="auto"/>
        <w:ind w:left="274" w:hanging="216"/>
        <w:contextualSpacing w:val="0"/>
      </w:pPr>
      <w:r>
        <w:rPr>
          <w:rFonts w:cs="Calibri"/>
        </w:rPr>
        <w:lastRenderedPageBreak/>
        <w:t>Built a framework that generates field-specific prompts on demand from document-field mappings, significantly cutting onboarding time for new document types.</w:t>
      </w:r>
    </w:p>
    <w:p w14:paraId="66237284" w14:textId="77777777" w:rsidR="00A74D1C" w:rsidRDefault="00000000">
      <w:pPr>
        <w:keepNext/>
        <w:keepLines/>
        <w:tabs>
          <w:tab w:val="right" w:pos="10512"/>
        </w:tabs>
        <w:spacing w:before="80"/>
      </w:pPr>
      <w:r>
        <w:rPr>
          <w:rFonts w:cs="Calibri"/>
          <w:b/>
          <w:color w:val="1F3864"/>
          <w:sz w:val="22"/>
        </w:rPr>
        <w:t>Xoriant Solutions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b/>
        </w:rPr>
        <w:t>May 2021 - Feb 2025</w:t>
      </w:r>
    </w:p>
    <w:p w14:paraId="78ED2736" w14:textId="77777777" w:rsidR="00A74D1C" w:rsidRDefault="00000000">
      <w:pPr>
        <w:keepNext/>
        <w:keepLines/>
        <w:tabs>
          <w:tab w:val="right" w:pos="10512"/>
        </w:tabs>
      </w:pPr>
      <w:r>
        <w:rPr>
          <w:rFonts w:cs="Calibri"/>
          <w:b/>
        </w:rPr>
        <w:t>Software Engineer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i/>
          <w:color w:val="4A4A4A"/>
          <w:sz w:val="19"/>
        </w:rPr>
        <w:t>Aug 2024 - Feb 2025  |  New Jersey, USA</w:t>
      </w:r>
    </w:p>
    <w:p w14:paraId="3D064D16" w14:textId="77777777" w:rsidR="00A74D1C" w:rsidRDefault="00000000">
      <w:pPr>
        <w:keepNext/>
        <w:keepLines/>
        <w:spacing w:before="20" w:after="50" w:line="245" w:lineRule="auto"/>
      </w:pPr>
      <w:r>
        <w:rPr>
          <w:rFonts w:cs="Calibri"/>
          <w:i/>
          <w:color w:val="4A4A4A"/>
          <w:sz w:val="19"/>
        </w:rPr>
        <w:t>Trade document extraction and reconciliation across contracts, invoices, bills of lading, and financial statements, with real-time discrepancy detection.</w:t>
      </w:r>
    </w:p>
    <w:p w14:paraId="35C8123F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Created and tuned context-aware prompt strategies on Gemini 1.5 Pro for high-precision extraction from unstructured trade and financial documents, mitigating hallucination risk on data where errors carry direct monetary cost.</w:t>
      </w:r>
    </w:p>
    <w:p w14:paraId="5770B8C7" w14:textId="77777777" w:rsidR="00A74D1C" w:rsidRDefault="00000000">
      <w:pPr>
        <w:pStyle w:val="ListBullet"/>
        <w:keepLines/>
        <w:spacing w:after="60" w:line="247" w:lineRule="auto"/>
        <w:ind w:left="274" w:hanging="216"/>
        <w:contextualSpacing w:val="0"/>
      </w:pPr>
      <w:r>
        <w:rPr>
          <w:rFonts w:cs="Calibri"/>
        </w:rPr>
        <w:t>Designed reconciliation status checks combining LLM reasoning with sentence-embedding similarity matching to detect and report cross-source discrepancies in real time.</w:t>
      </w:r>
    </w:p>
    <w:p w14:paraId="1A6D857C" w14:textId="77777777" w:rsidR="00A74D1C" w:rsidRDefault="00000000">
      <w:pPr>
        <w:keepNext/>
        <w:keepLines/>
        <w:tabs>
          <w:tab w:val="right" w:pos="10512"/>
        </w:tabs>
        <w:spacing w:before="40"/>
      </w:pPr>
      <w:r>
        <w:rPr>
          <w:rFonts w:cs="Calibri"/>
          <w:b/>
        </w:rPr>
        <w:t>Technology Specialist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i/>
          <w:color w:val="4A4A4A"/>
          <w:sz w:val="19"/>
        </w:rPr>
        <w:t>May 2021 - Jul 2024  |  Pune, India</w:t>
      </w:r>
    </w:p>
    <w:p w14:paraId="76A69BB1" w14:textId="77777777" w:rsidR="00A74D1C" w:rsidRDefault="00000000">
      <w:pPr>
        <w:keepNext/>
        <w:keepLines/>
        <w:spacing w:before="20" w:after="50" w:line="245" w:lineRule="auto"/>
      </w:pPr>
      <w:r>
        <w:rPr>
          <w:rFonts w:cs="Calibri"/>
          <w:i/>
          <w:color w:val="4A4A4A"/>
          <w:sz w:val="19"/>
        </w:rPr>
        <w:t>Built the core document-understanding model layer for an enterprise Document AI platform.</w:t>
      </w:r>
    </w:p>
    <w:p w14:paraId="70AFD799" w14:textId="2506AB69" w:rsidR="00A74D1C" w:rsidRPr="001105FF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Led the design, custom training, fine-tuning, and evaluation of document-understanding models on LayoutLM, Donut, UDOP, and Donut-based DocVQA, achieving a 70% improvement in data extraction accuracy.</w:t>
      </w:r>
    </w:p>
    <w:p w14:paraId="269026BA" w14:textId="18C94C0F" w:rsidR="001105FF" w:rsidRDefault="001105FF" w:rsidP="001105FF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 xml:space="preserve">Trained the LLaMa-v2 based model for extraction and </w:t>
      </w:r>
      <w:proofErr w:type="spellStart"/>
      <w:r>
        <w:rPr>
          <w:rFonts w:cs="Calibri"/>
        </w:rPr>
        <w:t>InternVL</w:t>
      </w:r>
      <w:proofErr w:type="spellEnd"/>
      <w:r>
        <w:rPr>
          <w:rFonts w:cs="Calibri"/>
        </w:rPr>
        <w:t xml:space="preserve"> based model for classification. </w:t>
      </w:r>
    </w:p>
    <w:p w14:paraId="24EF03FE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 xml:space="preserve">Spearheaded a Named Entity Recognition module, benchmarking NER libraries against custom-trained models on held-out ground </w:t>
      </w:r>
      <w:proofErr w:type="gramStart"/>
      <w:r>
        <w:rPr>
          <w:rFonts w:cs="Calibri"/>
        </w:rPr>
        <w:t>truth, and</w:t>
      </w:r>
      <w:proofErr w:type="gramEnd"/>
      <w:r>
        <w:rPr>
          <w:rFonts w:cs="Calibri"/>
        </w:rPr>
        <w:t xml:space="preserve"> established the annotation and labeling workflows behind the training data.</w:t>
      </w:r>
    </w:p>
    <w:p w14:paraId="0078E10C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Custom-trained a Llama 2 model for entity extraction on domain-specific documents, using instruction tuning and parameter-efficient fine-tuning to generalize to unseen and low-template layouts.</w:t>
      </w:r>
    </w:p>
    <w:p w14:paraId="385E3E8F" w14:textId="77777777" w:rsidR="00A74D1C" w:rsidRDefault="00000000">
      <w:pPr>
        <w:pStyle w:val="ListBullet"/>
        <w:keepLines/>
        <w:spacing w:after="60" w:line="247" w:lineRule="auto"/>
        <w:ind w:left="274" w:hanging="216"/>
        <w:contextualSpacing w:val="0"/>
      </w:pPr>
      <w:r>
        <w:rPr>
          <w:rFonts w:cs="Calibri"/>
        </w:rPr>
        <w:t>Owned model training and deployment pipelines end to end, tracking experiments and accuracy metrics in MLflow and containerizing models with Docker for CI/CD release to AWS ECR/ECS.</w:t>
      </w:r>
    </w:p>
    <w:p w14:paraId="1292CC72" w14:textId="77777777" w:rsidR="00A74D1C" w:rsidRDefault="00000000">
      <w:pPr>
        <w:keepNext/>
        <w:keepLines/>
        <w:tabs>
          <w:tab w:val="right" w:pos="10512"/>
        </w:tabs>
        <w:spacing w:before="80"/>
      </w:pPr>
      <w:r>
        <w:rPr>
          <w:rFonts w:cs="Calibri"/>
          <w:b/>
          <w:color w:val="1F3864"/>
          <w:sz w:val="22"/>
        </w:rPr>
        <w:t>Engineering Lead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b/>
        </w:rPr>
        <w:t>Aug 2018 - May 2021</w:t>
      </w:r>
    </w:p>
    <w:p w14:paraId="24B9DDD9" w14:textId="77777777" w:rsidR="00A74D1C" w:rsidRDefault="00000000">
      <w:pPr>
        <w:keepNext/>
        <w:keepLines/>
        <w:tabs>
          <w:tab w:val="right" w:pos="10512"/>
        </w:tabs>
      </w:pPr>
      <w:r>
        <w:rPr>
          <w:rFonts w:cs="Calibri"/>
          <w:b/>
        </w:rPr>
        <w:t>Persistent Systems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i/>
          <w:color w:val="4A4A4A"/>
          <w:sz w:val="19"/>
        </w:rPr>
        <w:t>Pune, India</w:t>
      </w:r>
    </w:p>
    <w:p w14:paraId="09809CA9" w14:textId="77777777" w:rsidR="00A74D1C" w:rsidRDefault="00000000">
      <w:pPr>
        <w:keepNext/>
        <w:keepLines/>
        <w:spacing w:before="20" w:after="50" w:line="245" w:lineRule="auto"/>
      </w:pPr>
      <w:r>
        <w:rPr>
          <w:rFonts w:cs="Calibri"/>
          <w:i/>
          <w:color w:val="4A4A4A"/>
          <w:sz w:val="19"/>
        </w:rPr>
        <w:t>Knowledge graph construction and conversational AI for enterprise data discovery.</w:t>
      </w:r>
    </w:p>
    <w:p w14:paraId="2606B62B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Led development of a knowledge graph linking organizations, individuals, and content across diverse data sources, modeled and served on Neo4j to enable relationship discovery.</w:t>
      </w:r>
    </w:p>
    <w:p w14:paraId="6A8760FE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Built custom NER and relation-extraction classification models, and performed Named Entity Linking against Wikipedia using spaCy to populate and disambiguate graph entities.</w:t>
      </w:r>
    </w:p>
    <w:p w14:paraId="66A0D427" w14:textId="77777777" w:rsidR="00A74D1C" w:rsidRDefault="00000000">
      <w:pPr>
        <w:pStyle w:val="ListBullet"/>
        <w:keepLines/>
        <w:spacing w:after="60" w:line="247" w:lineRule="auto"/>
        <w:ind w:left="274" w:hanging="216"/>
        <w:contextualSpacing w:val="0"/>
      </w:pPr>
      <w:r>
        <w:rPr>
          <w:rFonts w:cs="Calibri"/>
        </w:rPr>
        <w:t>Developed the intent-classification engine for an automated customer-support chatbot using Scikit-learn SVM, Naive Bayes, and RNN models combined with sentence-similarity features.</w:t>
      </w:r>
    </w:p>
    <w:p w14:paraId="42F7BAE1" w14:textId="77777777" w:rsidR="00A74D1C" w:rsidRDefault="00000000">
      <w:pPr>
        <w:keepNext/>
        <w:keepLines/>
        <w:tabs>
          <w:tab w:val="right" w:pos="10512"/>
        </w:tabs>
        <w:spacing w:before="80"/>
      </w:pPr>
      <w:r>
        <w:rPr>
          <w:rFonts w:cs="Calibri"/>
          <w:b/>
          <w:color w:val="1F3864"/>
          <w:sz w:val="22"/>
        </w:rPr>
        <w:t>Systems Engineer to IT Analyst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 w:rsidR="007C72C2" w:rsidRPr="007C72C2">
        <w:rPr>
          <w:rFonts w:cs="Calibri"/>
          <w:b/>
        </w:rPr>
        <w:t>NOV</w:t>
      </w:r>
      <w:r w:rsidR="007C72C2">
        <w:rPr>
          <w:rFonts w:cs="Calibri"/>
        </w:rPr>
        <w:t xml:space="preserve"> </w:t>
      </w:r>
      <w:r>
        <w:rPr>
          <w:rFonts w:cs="Calibri"/>
          <w:b/>
        </w:rPr>
        <w:t>2013 - Aug 2018</w:t>
      </w:r>
    </w:p>
    <w:p w14:paraId="34C913FE" w14:textId="77777777" w:rsidR="00A74D1C" w:rsidRDefault="00000000">
      <w:pPr>
        <w:keepNext/>
        <w:keepLines/>
        <w:tabs>
          <w:tab w:val="right" w:pos="10512"/>
        </w:tabs>
      </w:pPr>
      <w:r>
        <w:rPr>
          <w:rFonts w:cs="Calibri"/>
          <w:b/>
        </w:rPr>
        <w:t>Tata Consultancy Services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i/>
          <w:color w:val="4A4A4A"/>
          <w:sz w:val="19"/>
        </w:rPr>
        <w:t>Pune, India</w:t>
      </w:r>
    </w:p>
    <w:p w14:paraId="2110D157" w14:textId="77777777" w:rsidR="00A74D1C" w:rsidRDefault="00000000">
      <w:pPr>
        <w:keepNext/>
        <w:keepLines/>
        <w:spacing w:before="20" w:after="50" w:line="245" w:lineRule="auto"/>
      </w:pPr>
      <w:r>
        <w:rPr>
          <w:rFonts w:cs="Calibri"/>
          <w:i/>
          <w:color w:val="4A4A4A"/>
          <w:sz w:val="19"/>
        </w:rPr>
        <w:t>Applied NLP/ML research and delivery for the ignio cognitive automation product and TCS Research.</w:t>
      </w:r>
    </w:p>
    <w:p w14:paraId="1D3BB6D2" w14:textId="77777777" w:rsidR="00A74D1C" w:rsidRDefault="00000000">
      <w:pPr>
        <w:pStyle w:val="ListBullet"/>
        <w:keepLines/>
        <w:spacing w:after="40" w:line="247" w:lineRule="auto"/>
        <w:ind w:left="274" w:hanging="216"/>
        <w:contextualSpacing w:val="0"/>
      </w:pPr>
      <w:r>
        <w:rPr>
          <w:rFonts w:cs="Calibri"/>
        </w:rPr>
        <w:t>Built a system that mines process and workflow models from system integration test cases, using NLP preprocessing and ML classification to recover software behavior from test artifacts.</w:t>
      </w:r>
    </w:p>
    <w:p w14:paraId="16E16351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Education</w:t>
      </w:r>
    </w:p>
    <w:p w14:paraId="5FABE9C6" w14:textId="77777777" w:rsidR="00A74D1C" w:rsidRDefault="00000000">
      <w:pPr>
        <w:keepNext/>
        <w:keepLines/>
        <w:tabs>
          <w:tab w:val="right" w:pos="10512"/>
        </w:tabs>
      </w:pPr>
      <w:r>
        <w:rPr>
          <w:rFonts w:cs="Calibri"/>
          <w:b/>
        </w:rPr>
        <w:t>Bachelor of Technology, Computer Science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color w:val="4A4A4A"/>
          <w:sz w:val="19"/>
        </w:rPr>
        <w:t>2009 - 2013</w:t>
      </w:r>
    </w:p>
    <w:p w14:paraId="6134387B" w14:textId="77777777" w:rsidR="00A74D1C" w:rsidRDefault="00000000">
      <w:pPr>
        <w:keepLines/>
        <w:spacing w:after="20" w:line="252" w:lineRule="auto"/>
      </w:pPr>
      <w:r>
        <w:rPr>
          <w:rFonts w:cs="Calibri"/>
          <w:color w:val="4A4A4A"/>
          <w:sz w:val="19"/>
        </w:rPr>
        <w:t>Dharmsinh Desai University, Nadiad, Gujarat, India</w:t>
      </w:r>
    </w:p>
    <w:p w14:paraId="2B67A193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Certifications &amp; Awards</w:t>
      </w:r>
    </w:p>
    <w:p w14:paraId="41AE448B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Machine Learning (Silver Medal) and Deep Learning - Indian Institute of Technology Madras (NPTEL)</w:t>
      </w:r>
    </w:p>
    <w:p w14:paraId="55884E8E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Bravo Award, received 3 times for outstanding work - Persistent Systems</w:t>
      </w:r>
    </w:p>
    <w:p w14:paraId="693A710E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XOR-Champ Award for outstanding work - Xoriant Solutions</w:t>
      </w:r>
    </w:p>
    <w:p w14:paraId="02100D44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Research Publications</w:t>
      </w:r>
    </w:p>
    <w:p w14:paraId="3CD9A1C0" w14:textId="77777777" w:rsidR="00A74D1C" w:rsidRDefault="00000000">
      <w:pPr>
        <w:keepLines/>
        <w:spacing w:after="30" w:line="247" w:lineRule="auto"/>
        <w:ind w:left="274" w:hanging="274"/>
      </w:pPr>
      <w:r>
        <w:rPr>
          <w:rFonts w:cs="Calibri"/>
          <w:b/>
          <w:sz w:val="18"/>
        </w:rPr>
        <w:t xml:space="preserve">1. </w:t>
      </w:r>
      <w:r>
        <w:rPr>
          <w:rFonts w:cs="Calibri"/>
          <w:sz w:val="18"/>
        </w:rPr>
        <w:t>Khadke C., Rana S., Shah V. "Recovering Workflows from Functional Tests" - IEEE ICPC, Florence, Italy, 2015.</w:t>
      </w:r>
    </w:p>
    <w:p w14:paraId="041F1780" w14:textId="77777777" w:rsidR="00A74D1C" w:rsidRDefault="00000000">
      <w:pPr>
        <w:keepLines/>
        <w:spacing w:after="30" w:line="247" w:lineRule="auto"/>
        <w:ind w:left="274" w:hanging="274"/>
      </w:pPr>
      <w:r>
        <w:rPr>
          <w:rFonts w:cs="Calibri"/>
          <w:b/>
          <w:sz w:val="18"/>
        </w:rPr>
        <w:t xml:space="preserve">2. </w:t>
      </w:r>
      <w:r>
        <w:rPr>
          <w:rFonts w:cs="Calibri"/>
          <w:sz w:val="18"/>
        </w:rPr>
        <w:t>Shah V., Khadke C., Rana S. "Mining Process Models and Architectural Components from Test Cases" - IEEE ICSTW, Graz, Austria, 2015.</w:t>
      </w:r>
    </w:p>
    <w:p w14:paraId="37D53E53" w14:textId="77777777" w:rsidR="00A74D1C" w:rsidRDefault="00000000">
      <w:pPr>
        <w:keepLines/>
        <w:spacing w:after="30" w:line="247" w:lineRule="auto"/>
        <w:ind w:left="274" w:hanging="274"/>
      </w:pPr>
      <w:r>
        <w:rPr>
          <w:rFonts w:cs="Calibri"/>
          <w:b/>
          <w:sz w:val="18"/>
        </w:rPr>
        <w:t xml:space="preserve">3. </w:t>
      </w:r>
      <w:r>
        <w:rPr>
          <w:rFonts w:cs="Calibri"/>
          <w:sz w:val="18"/>
        </w:rPr>
        <w:t>Shah V., Khadke C., Rana S. "Knowledge Transition: Discovering Models from Functional Tests" - IEEE ISSRE, Gaithersburg, MD, USA, 2015.</w:t>
      </w:r>
    </w:p>
    <w:p w14:paraId="0AC4D22B" w14:textId="77777777" w:rsidR="00A74D1C" w:rsidRDefault="00000000">
      <w:pPr>
        <w:keepLines/>
        <w:spacing w:after="30" w:line="247" w:lineRule="auto"/>
        <w:ind w:left="274" w:hanging="274"/>
      </w:pPr>
      <w:r>
        <w:rPr>
          <w:rFonts w:cs="Calibri"/>
          <w:b/>
          <w:sz w:val="18"/>
        </w:rPr>
        <w:t xml:space="preserve">4. </w:t>
      </w:r>
      <w:r>
        <w:rPr>
          <w:rFonts w:cs="Calibri"/>
          <w:sz w:val="18"/>
        </w:rPr>
        <w:t>Khadke C. "Knowledge Acquisition (KnowX)" tool demonstration - ENASE, Rome, Italy, 2016.</w:t>
      </w:r>
    </w:p>
    <w:p w14:paraId="3BBF7132" w14:textId="77777777" w:rsidR="00A74D1C" w:rsidRPr="006C539C" w:rsidRDefault="00000000">
      <w:pPr>
        <w:keepLines/>
        <w:spacing w:before="40" w:line="252" w:lineRule="auto"/>
        <w:rPr>
          <w:sz w:val="18"/>
          <w:szCs w:val="21"/>
        </w:rPr>
      </w:pPr>
      <w:r w:rsidRPr="006C539C">
        <w:rPr>
          <w:rFonts w:cs="Calibri"/>
          <w:color w:val="4A4A4A"/>
          <w:sz w:val="18"/>
          <w:szCs w:val="21"/>
        </w:rPr>
        <w:t>Full publication list: dblp.uni-trier.de/pers/hd/k/Khadke:Chetan</w:t>
      </w:r>
    </w:p>
    <w:p w14:paraId="3A666022" w14:textId="77777777" w:rsidR="00A74D1C" w:rsidRPr="006C539C" w:rsidRDefault="00000000">
      <w:pPr>
        <w:keepLines/>
        <w:spacing w:after="20" w:line="252" w:lineRule="auto"/>
        <w:rPr>
          <w:sz w:val="18"/>
          <w:szCs w:val="21"/>
        </w:rPr>
      </w:pPr>
      <w:r w:rsidRPr="006C539C">
        <w:rPr>
          <w:rFonts w:cs="Calibri"/>
          <w:color w:val="4A4A4A"/>
          <w:sz w:val="18"/>
          <w:szCs w:val="21"/>
        </w:rPr>
        <w:t>Technical writing: medium.com/@khadkechetan</w:t>
      </w:r>
    </w:p>
    <w:sectPr w:rsidR="00A74D1C" w:rsidRPr="006C539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007192">
    <w:abstractNumId w:val="8"/>
  </w:num>
  <w:num w:numId="2" w16cid:durableId="1194268883">
    <w:abstractNumId w:val="6"/>
  </w:num>
  <w:num w:numId="3" w16cid:durableId="139461976">
    <w:abstractNumId w:val="5"/>
  </w:num>
  <w:num w:numId="4" w16cid:durableId="1144198237">
    <w:abstractNumId w:val="4"/>
  </w:num>
  <w:num w:numId="5" w16cid:durableId="1835223264">
    <w:abstractNumId w:val="7"/>
  </w:num>
  <w:num w:numId="6" w16cid:durableId="530267263">
    <w:abstractNumId w:val="3"/>
  </w:num>
  <w:num w:numId="7" w16cid:durableId="456609495">
    <w:abstractNumId w:val="2"/>
  </w:num>
  <w:num w:numId="8" w16cid:durableId="1289355526">
    <w:abstractNumId w:val="1"/>
  </w:num>
  <w:num w:numId="9" w16cid:durableId="9109681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5FF"/>
    <w:rsid w:val="0015074B"/>
    <w:rsid w:val="0029639D"/>
    <w:rsid w:val="00326F90"/>
    <w:rsid w:val="0033533C"/>
    <w:rsid w:val="003A68AF"/>
    <w:rsid w:val="00576045"/>
    <w:rsid w:val="006C539C"/>
    <w:rsid w:val="007C72C2"/>
    <w:rsid w:val="00976A51"/>
    <w:rsid w:val="00A74D1C"/>
    <w:rsid w:val="00AA1D8D"/>
    <w:rsid w:val="00B47730"/>
    <w:rsid w:val="00B71E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3EB4E"/>
  <w14:defaultImageDpi w14:val="300"/>
  <w15:docId w15:val="{06CBCD1D-C88C-F540-B722-EAA272E4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color w:val="25252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aps/>
      <w:color w:val="1F3864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Chetan Khadke - Senior Machine Learning Engineer Resume</dc:title>
  <dc:subject>Resume</dc:subject>
  <dc:creator>Chetan Khadke</dc:creator>
  <cp:keywords>Machine Learning, LLM, Agentic AI, NLP, Document AI, Python, AWS, MLOps, Multi-Agent Systems, MCP, RAG</cp:keywords>
  <dc:description/>
  <cp:lastModifiedBy>Chetan Khadke</cp:lastModifiedBy>
  <cp:revision>8</cp:revision>
  <dcterms:created xsi:type="dcterms:W3CDTF">2013-12-23T23:15:00Z</dcterms:created>
  <dcterms:modified xsi:type="dcterms:W3CDTF">2026-08-28T02:12:00Z</dcterms:modified>
  <cp:category/>
</cp:coreProperties>
</file>