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8"/>
        </w:rPr>
        <w:t>Giải thích chi tiết bài TAPR</w:t>
      </w:r>
    </w:p>
    <w:p>
      <w:pPr>
        <w:jc w:val="center"/>
      </w:pPr>
      <w:r>
        <w:rPr>
          <w:b w:val="0"/>
          <w:i/>
        </w:rPr>
        <w:t>(Atomic Edit Factorization for Training-Free Composed Image Retrieval, arXiv:2608.25305)</w:t>
      </w:r>
    </w:p>
    <w:p>
      <w:pPr>
        <w:jc w:val="center"/>
      </w:pPr>
      <w:r>
        <w:rPr>
          <w:b w:val="0"/>
          <w:i w:val="0"/>
          <w:sz w:val="19"/>
        </w:rPr>
        <w:t>Tài liệu này viết để nắm bài đến tận công thức, phục vụ bước tìm ý tưởng mở rộng cho TRACE-CIR / P0.</w:t>
      </w:r>
    </w:p>
    <w:p>
      <w:r>
        <w:rPr>
          <w:b/>
          <w:color w:val="A61E1E"/>
        </w:rPr>
        <w:t xml:space="preserve">Ghi chú: </w:t>
      </w:r>
      <w:r>
        <w:rPr>
          <w:i/>
        </w:rPr>
        <w:t>bài TAPR hiện chỉ là bản arXiv preprint, chưa xác nhận đã công bố ở hội nghị/tạp chí nào; xem phần 9.</w:t>
      </w:r>
    </w:p>
    <w:p>
      <w:pPr>
        <w:pStyle w:val="Heading1"/>
      </w:pPr>
      <w:r>
        <w:t>0. Bài toán TAPR giải quyết là gì (giải thích như nói chuyện)</w:t>
      </w:r>
    </w:p>
    <w:p>
      <w:r>
        <w:rPr>
          <w:b w:val="0"/>
          <w:i w:val="0"/>
        </w:rPr>
        <w:t>Bạn đưa cho máy một ảnh và một câu dặn kiểu "giống ảnh này nhưng con chó già hơn, thêm hai con chim, và làm thành tranh vẽ". Máy phải lục trong một kho ảnh lớn để tìm đúng bức thoả tất cả yêu cầu đó — không được huấn luyện riêng cho việc này, chỉ dùng các mô hình đã có sẵn (CLIP, một mô hình ngôn ngữ lớn).</w:t>
      </w:r>
    </w:p>
    <w:p>
      <w:r>
        <w:rPr>
          <w:b w:val="0"/>
          <w:i w:val="0"/>
        </w:rPr>
        <w:t>Công thức toán học hoá bài toán (Eq. 1 trong bài): với ảnh tham chiếu I_r và câu chỉnh sửa m, hệ thống chấm điểm S(q, I) cho mọi ảnh I trong kho G, rồi xếp hạng giảm dần theo điểm đó. Không có nhãn đúng/sai nào được biết trước lúc chạy.</w:t>
      </w:r>
    </w:p>
    <w:p>
      <w:pPr>
        <w:pStyle w:val="ListBullet"/>
      </w:pPr>
      <w:r>
        <w:rPr>
          <w:b/>
        </w:rPr>
        <w:t xml:space="preserve">Điều quan trọng cần nhớ: </w:t>
      </w:r>
      <w:r>
        <w:t xml:space="preserve"> không có ảnh đích, không có ID ảnh đích, không có nhãn liên quan nào được đưa cho hệ thống lúc suy luận.</w:t>
      </w:r>
    </w:p>
    <w:p>
      <w:pPr>
        <w:pStyle w:val="Heading1"/>
      </w:pPr>
      <w:r>
        <w:t>1. Vấn đề mà các bài trước gặp phải (Hình 1 trong bài)</w:t>
      </w:r>
    </w:p>
    <w:p>
      <w:r>
        <w:rPr>
          <w:b w:val="0"/>
          <w:i w:val="0"/>
        </w:rPr>
        <w:t>Các bài trước (ví dụ CoTMR) làm theo cách: đọc ảnh + câu dặn, viết ra MỘT câu mô tả ảnh đích hoàn chỉnh, rồi so sánh câu đó với MỘT vector toàn cục của mỗi ảnh ứng viên trong kho.</w:t>
      </w:r>
    </w:p>
    <w:p>
      <w:r>
        <w:rPr>
          <w:b w:val="0"/>
          <w:i w:val="0"/>
        </w:rPr>
        <w:t>Ví dụ cụ thể trong bài (CIRR câu 37730): câu dặn là "làm chó già hơn, thêm hai con chim bên cạnh, biến thành tranh vẽ". Cách cũ viết ra một câu mô tả đủ cả ba ý, nhưng khi so với ảnh ứng viên, nội dung "con chó" quá nổi bật nên át hết phần "hai con chim" và "phong cách tranh vẽ" — kết quả sai dù câu mô tả đúng.</w:t>
      </w:r>
    </w:p>
    <w:p>
      <w:r>
        <w:rPr>
          <w:b w:val="0"/>
          <w:i w:val="0"/>
        </w:rPr>
        <w:t>Hình dung như thế này: bạn đưa cho ai đó một tờ giấy ghi 3 yêu cầu, nhưng người đó chỉ nhìn tổng thể tờ giấy rồi nói "giống nhau" hay "không giống nhau" một lần duy nhất — không kiểm tra riêng từng yêu cầu. Nếu yêu cầu 1 rất rõ và yêu cầu 2, 3 nhỏ hơn, người đó dễ chỉ chú ý yêu cầu 1.</w:t>
      </w:r>
    </w:p>
    <w:p>
      <w:r>
        <w:rPr>
          <w:b/>
          <w:i w:val="0"/>
        </w:rPr>
        <w:t>TAPR giải quyết bằng cách: đừng gộp thành một câu, hãy tách thành từng việc nhỏ và kiểm tra riêng từng việc.</w:t>
      </w:r>
    </w:p>
    <w:p>
      <w:pPr>
        <w:pStyle w:val="Heading1"/>
      </w:pPr>
      <w:r>
        <w:t>2. Ý tưởng cốt lõi: Atomic Edit Factorization</w:t>
      </w:r>
    </w:p>
    <w:p>
      <w:r>
        <w:rPr>
          <w:b w:val="0"/>
          <w:i w:val="0"/>
        </w:rPr>
        <w:t>Một "factorizer" (mô hình ngôn ngữ lớn, đóng băng — trong bài dùng chính Qwen3.6-27B, giống compiler mà TRACE-CIR đang dùng) đọc ảnh tham chiếu và câu dặn, rồi tách ra 4 phần (Eq. 2): B = (T, A, P, 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D9E2F3"/>
          </w:tcPr>
          <w:p>
            <w:r/>
            <w:r>
              <w:rPr>
                <w:b/>
                <w:sz w:val="19"/>
              </w:rPr>
              <w:t>Ký hiệu</w:t>
            </w:r>
          </w:p>
        </w:tc>
        <w:tc>
          <w:tcPr>
            <w:tcW w:type="dxa" w:w="1191"/>
            <w:shd w:val="clear" w:color="auto" w:fill="D9E2F3"/>
          </w:tcPr>
          <w:p>
            <w:r/>
            <w:r>
              <w:rPr>
                <w:b/>
                <w:sz w:val="19"/>
              </w:rPr>
              <w:t>Tên</w:t>
            </w:r>
          </w:p>
        </w:tc>
        <w:tc>
          <w:tcPr>
            <w:tcW w:type="dxa" w:w="3685"/>
            <w:shd w:val="clear" w:color="auto" w:fill="D9E2F3"/>
          </w:tcPr>
          <w:p>
            <w:r/>
            <w:r>
              <w:rPr>
                <w:b/>
                <w:sz w:val="19"/>
              </w:rPr>
              <w:t>Ý nghĩa</w:t>
            </w:r>
          </w:p>
        </w:tc>
        <w:tc>
          <w:tcPr>
            <w:tcW w:type="dxa" w:w="3402"/>
            <w:shd w:val="clear" w:color="auto" w:fill="D9E2F3"/>
          </w:tcPr>
          <w:p>
            <w:r/>
            <w:r>
              <w:rPr>
                <w:b/>
                <w:sz w:val="19"/>
              </w:rPr>
              <w:t>Ví dụ (câu "Arabic stop sign at night")</w:t>
            </w:r>
          </w:p>
        </w:tc>
      </w:tr>
      <w:tr>
        <w:tc>
          <w:tcPr>
            <w:tcW w:type="dxa" w:w="907"/>
          </w:tcPr>
          <w:p>
            <w:r/>
            <w:r>
              <w:rPr>
                <w:sz w:val="19"/>
              </w:rPr>
              <w:t>T</w:t>
            </w:r>
          </w:p>
        </w:tc>
        <w:tc>
          <w:tcPr>
            <w:tcW w:type="dxa" w:w="1191"/>
          </w:tcPr>
          <w:p>
            <w:r/>
            <w:r>
              <w:rPr>
                <w:sz w:val="19"/>
              </w:rPr>
              <w:t>Target</w:t>
            </w:r>
          </w:p>
        </w:tc>
        <w:tc>
          <w:tcPr>
            <w:tcW w:type="dxa" w:w="3685"/>
          </w:tcPr>
          <w:p>
            <w:r/>
            <w:r>
              <w:rPr>
                <w:sz w:val="19"/>
              </w:rPr>
              <w:t>Mô tả TOÀN BỘ ảnh đích mong muốn, một câu duy nhất</w:t>
            </w:r>
          </w:p>
        </w:tc>
        <w:tc>
          <w:tcPr>
            <w:tcW w:type="dxa" w:w="3402"/>
          </w:tcPr>
          <w:p>
            <w:r/>
            <w:r>
              <w:rPr>
                <w:sz w:val="19"/>
              </w:rPr>
              <w:t>"Arabic stop sign at night"</w:t>
            </w:r>
          </w:p>
        </w:tc>
      </w:tr>
      <w:tr>
        <w:tc>
          <w:tcPr>
            <w:tcW w:type="dxa" w:w="907"/>
          </w:tcPr>
          <w:p>
            <w:r/>
            <w:r>
              <w:rPr>
                <w:sz w:val="19"/>
              </w:rPr>
              <w:t>A</w:t>
            </w:r>
          </w:p>
        </w:tc>
        <w:tc>
          <w:tcPr>
            <w:tcW w:type="dxa" w:w="1191"/>
          </w:tcPr>
          <w:p>
            <w:r/>
            <w:r>
              <w:rPr>
                <w:sz w:val="19"/>
              </w:rPr>
              <w:t>Add</w:t>
            </w:r>
          </w:p>
        </w:tc>
        <w:tc>
          <w:tcPr>
            <w:tcW w:type="dxa" w:w="3685"/>
          </w:tcPr>
          <w:p>
            <w:r/>
            <w:r>
              <w:rPr>
                <w:sz w:val="19"/>
              </w:rPr>
              <w:t>Danh sách những gì PHẢI XUẤT HIỆN mà ảnh gốc chưa có</w:t>
            </w:r>
          </w:p>
        </w:tc>
        <w:tc>
          <w:tcPr>
            <w:tcW w:type="dxa" w:w="3402"/>
          </w:tcPr>
          <w:p>
            <w:r/>
            <w:r>
              <w:rPr>
                <w:sz w:val="19"/>
              </w:rPr>
              <w:t>"Arabic script", "nighttime"</w:t>
            </w:r>
          </w:p>
        </w:tc>
      </w:tr>
      <w:tr>
        <w:tc>
          <w:tcPr>
            <w:tcW w:type="dxa" w:w="907"/>
          </w:tcPr>
          <w:p>
            <w:r/>
            <w:r>
              <w:rPr>
                <w:sz w:val="19"/>
              </w:rPr>
              <w:t>P</w:t>
            </w:r>
          </w:p>
        </w:tc>
        <w:tc>
          <w:tcPr>
            <w:tcW w:type="dxa" w:w="1191"/>
          </w:tcPr>
          <w:p>
            <w:r/>
            <w:r>
              <w:rPr>
                <w:sz w:val="19"/>
              </w:rPr>
              <w:t>Preserve</w:t>
            </w:r>
          </w:p>
        </w:tc>
        <w:tc>
          <w:tcPr>
            <w:tcW w:type="dxa" w:w="3685"/>
          </w:tcPr>
          <w:p>
            <w:r/>
            <w:r>
              <w:rPr>
                <w:sz w:val="19"/>
              </w:rPr>
              <w:t>Danh sách những gì PHẢI GIỮ NGUYÊN từ ảnh gốc</w:t>
            </w:r>
          </w:p>
        </w:tc>
        <w:tc>
          <w:tcPr>
            <w:tcW w:type="dxa" w:w="3402"/>
          </w:tcPr>
          <w:p>
            <w:r/>
            <w:r>
              <w:rPr>
                <w:sz w:val="19"/>
              </w:rPr>
              <w:t>"octagonal stop-sign structure"</w:t>
            </w:r>
          </w:p>
        </w:tc>
      </w:tr>
      <w:tr>
        <w:tc>
          <w:tcPr>
            <w:tcW w:type="dxa" w:w="907"/>
          </w:tcPr>
          <w:p>
            <w:r/>
            <w:r>
              <w:rPr>
                <w:sz w:val="19"/>
              </w:rPr>
              <w:t>R</w:t>
            </w:r>
          </w:p>
        </w:tc>
        <w:tc>
          <w:tcPr>
            <w:tcW w:type="dxa" w:w="1191"/>
          </w:tcPr>
          <w:p>
            <w:r/>
            <w:r>
              <w:rPr>
                <w:sz w:val="19"/>
              </w:rPr>
              <w:t>Remove</w:t>
            </w:r>
          </w:p>
        </w:tc>
        <w:tc>
          <w:tcPr>
            <w:tcW w:type="dxa" w:w="3685"/>
          </w:tcPr>
          <w:p>
            <w:r/>
            <w:r>
              <w:rPr>
                <w:sz w:val="19"/>
              </w:rPr>
              <w:t>Danh sách những gì PHẢI BIẾN MẤT khỏi ảnh gốc</w:t>
            </w:r>
          </w:p>
        </w:tc>
        <w:tc>
          <w:tcPr>
            <w:tcW w:type="dxa" w:w="3402"/>
          </w:tcPr>
          <w:p>
            <w:r/>
            <w:r>
              <w:rPr>
                <w:sz w:val="19"/>
              </w:rPr>
              <w:t>"English STOP", "daylight"</w:t>
            </w:r>
          </w:p>
        </w:tc>
      </w:tr>
    </w:tbl>
    <w:p/>
    <w:p>
      <w:r>
        <w:rPr>
          <w:b w:val="0"/>
          <w:i/>
        </w:rPr>
        <w:t>So với TRACE-CIR/P0 đang làm: đây chính là 4 thứ mà compiler của mình cũng tách ra (ADD/REMOVE/PRESERVE + Target), chỉ khác là TAPR KHÔNG có REPLACE riêng — họ để REPLACE tự nhiên biến thành một cặp Add+Remove. TRACE-CIR (ý tưởng H1/H2/H3 đang thử) chính là đặt câu hỏi: có nên tách REPLACE thành một loại riêng, ghép cặp chặt với nhau, thay vì để rời rạc như TAPR không?</w:t>
      </w:r>
    </w:p>
    <w:p>
      <w:pPr>
        <w:pStyle w:val="ListBullet"/>
      </w:pPr>
      <w:r>
        <w:rPr>
          <w:b/>
        </w:rPr>
        <w:t>Ràng buộc quan trọng:</w:t>
      </w:r>
      <w:r>
        <w:t xml:space="preserve"> factorizer CHỈ nhận ảnh tham chiếu và câu dặn, KHÔNG BAO GIỜ được thấy ảnh đích, ID ảnh đích, hay ảnh ứng viên nào. Đây là điều bắt buộc để không "gian lận".</w:t>
      </w:r>
    </w:p>
    <w:p>
      <w:pPr>
        <w:pStyle w:val="Heading1"/>
      </w:pPr>
      <w:r>
        <w:t>3. Cách chấm điểm — giải thích từng công thức</w:t>
      </w:r>
    </w:p>
    <w:p>
      <w:pPr>
        <w:pStyle w:val="Heading2"/>
      </w:pPr>
      <w:r>
        <w:t>3.1. "Ngân hàng bằng chứng" của mỗi ảnh (Eq. 3)</w:t>
      </w:r>
    </w:p>
    <w:p>
      <w:r>
        <w:rPr>
          <w:b w:val="0"/>
          <w:i w:val="0"/>
        </w:rPr>
        <w:t>Mỗi ảnh (cả ảnh tham chiếu lẫn ảnh trong kho) được CLIP biến thành hai loại vector:</w:t>
      </w:r>
    </w:p>
    <w:p>
      <w:pPr>
        <w:pStyle w:val="ListBullet"/>
      </w:pPr>
      <w:r>
        <w:rPr>
          <w:b/>
        </w:rPr>
        <w:t>Vector toàn cục:</w:t>
      </w:r>
      <w:r>
        <w:t xml:space="preserve"> v0(I) — một vector duy nhất tóm tắt TOÀN BỘ bức ảnh. Dùng để so khớp ý tổng thể (Target).</w:t>
      </w:r>
    </w:p>
    <w:p>
      <w:pPr>
        <w:pStyle w:val="ListBullet"/>
      </w:pPr>
      <w:r>
        <w:rPr>
          <w:b/>
        </w:rPr>
        <w:t>Vector cục bộ:</w:t>
      </w:r>
      <w:r>
        <w:t xml:space="preserve"> V_l(I) = {v1, ..., vM} — nhiều vector nhỏ hơn, mỗi vector ứng với MỘT VÙNG nhỏ trên ảnh (ví dụ lưới 8x8 = 64 vùng). Dùng để tìm bằng chứng cho từng chi tiết nhỏ (Add/Preserve/Remove).</w:t>
      </w:r>
    </w:p>
    <w:p>
      <w:r>
        <w:rPr>
          <w:b w:val="0"/>
          <w:i/>
        </w:rPr>
        <w:t>Hình dung: vector toàn cục giống như bạn liếc nhìn cả bức ảnh và tóm tắt một câu. Vector cục bộ giống như bạn dùng kính lúp rà từng ô vuông nhỏ trên ảnh để tìm đúng chi tiết được nhắc tới.</w:t>
      </w:r>
    </w:p>
    <w:p>
      <w:pPr>
        <w:pStyle w:val="Heading2"/>
      </w:pPr>
      <w:r>
        <w:t>3.2. So khớp "mềm" giữa một câu chữ và nhiều vùng ảnh (Eq. 4-5)</w:t>
      </w:r>
    </w:p>
    <w:p>
      <w:pPr>
        <w:jc w:val="center"/>
      </w:pPr>
      <w:r>
        <w:rPr>
          <w:i/>
          <w:sz w:val="22"/>
        </w:rPr>
        <w:t>π_ij = exp(u_i · v_j / τ) / Σ_k exp(u_i · v_k / τ)        (Eq. 4 — giống công thức softmax)</w:t>
      </w:r>
    </w:p>
    <w:p>
      <w:pPr>
        <w:jc w:val="center"/>
      </w:pPr>
      <w:r>
        <w:rPr>
          <w:i/>
          <w:sz w:val="22"/>
        </w:rPr>
        <w:t>L_τ(U, V) = (1/n) Σ_i Σ_j π_ij · (u_i · v_j)        (Eq. 5)</w:t>
      </w:r>
    </w:p>
    <w:p>
      <w:r>
        <w:rPr>
          <w:b w:val="0"/>
          <w:i w:val="0"/>
        </w:rPr>
        <w:t>u_i là vector của một cụm chữ (ví dụ "Arabic script"). v_j là vector của một vùng nhỏ trên ảnh. Công thức này KHÔNG chỉ lấy vùng ảnh khớp nhất — nó tính điểm khớp có TRỌNG SỐ với mọi vùng, vùng nào khớp mạnh thì trọng số cao hơn (giống cơ chế "attention" quen thuộc). τ (tau) là "độ gắt": τ nhỏ thì gần như chỉ tin vùng khớp nhất; τ lớn thì rải đều tin tưởng cho nhiều vùng, dễ bị loãng.</w:t>
      </w:r>
    </w:p>
    <w:p>
      <w:r>
        <w:rPr>
          <w:b w:val="0"/>
          <w:i/>
        </w:rPr>
        <w:t>Đây CHÍNH LÀ công thức M(u, I) mà protocol P0 Mục 8 yêu cầu dùng cho E1-E4 — TAPR gọi nó là L_τ.</w:t>
      </w:r>
    </w:p>
    <w:p>
      <w:pPr>
        <w:pStyle w:val="Heading2"/>
      </w:pPr>
      <w:r>
        <w:t>3.3. Bốn công thức tính điểm cho 4 nhân tố (Eq. 6-9)</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020"/>
            <w:shd w:val="clear" w:color="auto" w:fill="D9E2F3"/>
          </w:tcPr>
          <w:p>
            <w:r/>
            <w:r>
              <w:rPr>
                <w:b/>
                <w:sz w:val="19"/>
              </w:rPr>
              <w:t>Nhân tố</w:t>
            </w:r>
          </w:p>
        </w:tc>
        <w:tc>
          <w:tcPr>
            <w:tcW w:type="dxa" w:w="2438"/>
            <w:shd w:val="clear" w:color="auto" w:fill="D9E2F3"/>
          </w:tcPr>
          <w:p>
            <w:r/>
            <w:r>
              <w:rPr>
                <w:b/>
                <w:sz w:val="19"/>
              </w:rPr>
              <w:t>Công thức</w:t>
            </w:r>
          </w:p>
        </w:tc>
        <w:tc>
          <w:tcPr>
            <w:tcW w:type="dxa" w:w="5613"/>
            <w:shd w:val="clear" w:color="auto" w:fill="D9E2F3"/>
          </w:tcPr>
          <w:p>
            <w:r/>
            <w:r>
              <w:rPr>
                <w:b/>
                <w:sz w:val="19"/>
              </w:rPr>
              <w:t>Cách đọc</w:t>
            </w:r>
          </w:p>
        </w:tc>
      </w:tr>
      <w:tr>
        <w:tc>
          <w:tcPr>
            <w:tcW w:type="dxa" w:w="1020"/>
          </w:tcPr>
          <w:p>
            <w:r/>
            <w:r>
              <w:rPr>
                <w:sz w:val="19"/>
              </w:rPr>
              <w:t>Target</w:t>
            </w:r>
          </w:p>
        </w:tc>
        <w:tc>
          <w:tcPr>
            <w:tcW w:type="dxa" w:w="2438"/>
          </w:tcPr>
          <w:p>
            <w:r/>
            <w:r>
              <w:rPr>
                <w:sz w:val="19"/>
              </w:rPr>
              <w:t>Φ_T(I) = t(T)ᵀ · v0(I)</w:t>
            </w:r>
          </w:p>
        </w:tc>
        <w:tc>
          <w:tcPr>
            <w:tcW w:type="dxa" w:w="5613"/>
          </w:tcPr>
          <w:p>
            <w:r/>
            <w:r>
              <w:rPr>
                <w:sz w:val="19"/>
              </w:rPr>
              <w:t>So thẳng câu Target với vector toàn cục của ảnh ứng viên — so khớp ý tổng thể, một phép nhân đơn giản</w:t>
            </w:r>
          </w:p>
        </w:tc>
      </w:tr>
      <w:tr>
        <w:tc>
          <w:tcPr>
            <w:tcW w:type="dxa" w:w="1020"/>
          </w:tcPr>
          <w:p>
            <w:r/>
            <w:r>
              <w:rPr>
                <w:sz w:val="19"/>
              </w:rPr>
              <w:t>Add</w:t>
            </w:r>
          </w:p>
        </w:tc>
        <w:tc>
          <w:tcPr>
            <w:tcW w:type="dxa" w:w="2438"/>
          </w:tcPr>
          <w:p>
            <w:r/>
            <w:r>
              <w:rPr>
                <w:sz w:val="19"/>
              </w:rPr>
              <w:t>Φ_A(I) = L_τ(U_A, V_l(I))</w:t>
            </w:r>
          </w:p>
        </w:tc>
        <w:tc>
          <w:tcPr>
            <w:tcW w:type="dxa" w:w="5613"/>
          </w:tcPr>
          <w:p>
            <w:r/>
            <w:r>
              <w:rPr>
                <w:sz w:val="19"/>
              </w:rPr>
              <w:t>Dùng công thức so khớp mềm ở trên: các cụm "phải thêm" được tìm trong các vùng của ảnh ứng viên. Điểm CÀNG CAO càng tốt (được cộng)</w:t>
            </w:r>
          </w:p>
        </w:tc>
      </w:tr>
      <w:tr>
        <w:tc>
          <w:tcPr>
            <w:tcW w:type="dxa" w:w="1020"/>
          </w:tcPr>
          <w:p>
            <w:r/>
            <w:r>
              <w:rPr>
                <w:sz w:val="19"/>
              </w:rPr>
              <w:t>Preserve</w:t>
            </w:r>
          </w:p>
        </w:tc>
        <w:tc>
          <w:tcPr>
            <w:tcW w:type="dxa" w:w="2438"/>
          </w:tcPr>
          <w:p>
            <w:r/>
            <w:r>
              <w:rPr>
                <w:sz w:val="19"/>
              </w:rPr>
              <w:t>Φ_P = ½L_τ(U_P, V_l(I)) + ½C(I_r, I)  (khi có U_P)</w:t>
              <w:br/>
              <w:t>Φ_P = C(I_r, I)  (khi không có U_P)</w:t>
            </w:r>
          </w:p>
        </w:tc>
        <w:tc>
          <w:tcPr>
            <w:tcW w:type="dxa" w:w="5613"/>
          </w:tcPr>
          <w:p>
            <w:r/>
            <w:r>
              <w:rPr>
                <w:sz w:val="19"/>
              </w:rPr>
              <w:t>C(I_r, I) là độ liên tục: so vùng ảnh của ẢNH THAM CHIẾU với vùng ảnh ứng viên (không dùng chữ). Preserve LUÔN nhìn vào ảnh gốc, khác Add/Remove chỉ dùng chữ</w:t>
            </w:r>
          </w:p>
        </w:tc>
      </w:tr>
      <w:tr>
        <w:tc>
          <w:tcPr>
            <w:tcW w:type="dxa" w:w="1020"/>
          </w:tcPr>
          <w:p>
            <w:r/>
            <w:r>
              <w:rPr>
                <w:sz w:val="19"/>
              </w:rPr>
              <w:t>Remove</w:t>
            </w:r>
          </w:p>
        </w:tc>
        <w:tc>
          <w:tcPr>
            <w:tcW w:type="dxa" w:w="2438"/>
          </w:tcPr>
          <w:p>
            <w:r/>
            <w:r>
              <w:rPr>
                <w:sz w:val="19"/>
              </w:rPr>
              <w:t>Φ_R(I) = L_τ(U_R, V_l(I))</w:t>
            </w:r>
          </w:p>
        </w:tc>
        <w:tc>
          <w:tcPr>
            <w:tcW w:type="dxa" w:w="5613"/>
          </w:tcPr>
          <w:p>
            <w:r/>
            <w:r>
              <w:rPr>
                <w:sz w:val="19"/>
              </w:rPr>
              <w:t>Giống Add nhưng các cụm "phải biến mất" được tìm trong ảnh ứng viên. Điểm CÀNG CAO càng bị TRỪ (ảnh càng giống trạng thái cũ càng bị phạt)</w:t>
            </w:r>
          </w:p>
        </w:tc>
      </w:tr>
    </w:tbl>
    <w:p/>
    <w:p>
      <w:r>
        <w:rPr>
          <w:b/>
          <w:color w:val="A61E1E"/>
        </w:rPr>
        <w:t xml:space="preserve">Ghi chú: </w:t>
      </w:r>
      <w:r>
        <w:rPr>
          <w:i/>
        </w:rPr>
        <w:t>Preserve trong TAPR LUÔN có phần "độ liên tục với ảnh tham chiếu" C(I_r, I), kể cả khi không có cụm chữ nào cho Preserve. Đây chính là thứ mà E1 của P0 (theo protocol Mục 9.1) KHÔNG có — lý do khả dĩ giải thích vì sao E1 thua E0 ở nhóm câu có PRESERVE trong kết quả CIRCO đã chạy.</w:t>
      </w:r>
    </w:p>
    <w:p>
      <w:pPr>
        <w:pStyle w:val="Heading2"/>
      </w:pPr>
      <w:r>
        <w:t>3.4. Gộp lại thành điểm cuối cùng (Eq. 10)</w:t>
      </w:r>
    </w:p>
    <w:p>
      <w:pPr>
        <w:jc w:val="center"/>
      </w:pPr>
      <w:r>
        <w:rPr>
          <w:i/>
          <w:sz w:val="22"/>
        </w:rPr>
        <w:t>S_FW(q, I) = θ_T·Φ_T(I) + θ_A·Φ_A(I) + θ_P·Φ_P(I_r, I) − θ_R·Φ_R(I)</w:t>
      </w:r>
    </w:p>
    <w:p>
      <w:r>
        <w:rPr>
          <w:b w:val="0"/>
          <w:i w:val="0"/>
        </w:rPr>
        <w:t>θ_T, θ_A, θ_P, θ_R là các trọng số (đều ≥ 0). Nếu một câu không có atom Add hoặc Remove nào, nhân tố đó bị TẮT (không tính), và các trọng số còn lại được CHUẨN HOÁ LẠI để tổng vẫn hợp lý. Không có vòng lặp, không chấm nhiều lần — mỗi ảnh trong kho chỉ được chấm điểm một lần duy nhất theo công thức này rồi xếp hạng.</w:t>
      </w:r>
    </w:p>
    <w:p>
      <w:r>
        <w:rPr>
          <w:b/>
          <w:color w:val="A61E1E"/>
        </w:rPr>
        <w:t xml:space="preserve">Ghi chú: </w:t>
      </w:r>
      <w:r>
        <w:rPr>
          <w:i/>
        </w:rPr>
        <w:t>Bài KHÔNG công bố giá trị số cụ thể của θ_T/θ_A/θ_P/θ_R mặc định — đây chính là lý do E0 của P0 phải dùng trọng số bằng nhau (placeholder) và cần hỏi thầy/cô giá trị chính thức.</w:t>
      </w:r>
    </w:p>
    <w:p>
      <w:pPr>
        <w:pStyle w:val="Heading1"/>
      </w:pPr>
      <w:r>
        <w:t>4. Thiết lập thực nghiệm</w:t>
      </w:r>
    </w:p>
    <w:tbl>
      <w:tblPr>
        <w:tblStyle w:val="TableGrid"/>
        <w:tblW w:type="auto" w:w="0"/>
        <w:jc w:val="center"/>
        <w:tblLayout w:type="fixed"/>
        <w:tblLook w:firstColumn="1" w:firstRow="1" w:lastColumn="0" w:lastRow="0" w:noHBand="0" w:noVBand="1" w:val="04A0"/>
      </w:tblPr>
      <w:tblGrid>
        <w:gridCol w:w="4706"/>
        <w:gridCol w:w="4706"/>
      </w:tblGrid>
      <w:tr>
        <w:tc>
          <w:tcPr>
            <w:tcW w:type="dxa" w:w="2438"/>
            <w:shd w:val="clear" w:color="auto" w:fill="D9E2F3"/>
          </w:tcPr>
          <w:p>
            <w:r/>
            <w:r>
              <w:rPr>
                <w:b/>
                <w:sz w:val="19"/>
              </w:rPr>
              <w:t>Mục</w:t>
            </w:r>
          </w:p>
        </w:tc>
        <w:tc>
          <w:tcPr>
            <w:tcW w:type="dxa" w:w="6917"/>
            <w:shd w:val="clear" w:color="auto" w:fill="D9E2F3"/>
          </w:tcPr>
          <w:p>
            <w:r/>
            <w:r>
              <w:rPr>
                <w:b/>
                <w:sz w:val="19"/>
              </w:rPr>
              <w:t>Giá trị</w:t>
            </w:r>
          </w:p>
        </w:tc>
      </w:tr>
      <w:tr>
        <w:tc>
          <w:tcPr>
            <w:tcW w:type="dxa" w:w="2438"/>
          </w:tcPr>
          <w:p>
            <w:r/>
            <w:r>
              <w:rPr>
                <w:sz w:val="19"/>
              </w:rPr>
              <w:t>Bộ dữ liệu</w:t>
            </w:r>
          </w:p>
        </w:tc>
        <w:tc>
          <w:tcPr>
            <w:tcW w:type="dxa" w:w="6917"/>
          </w:tcPr>
          <w:p>
            <w:r/>
            <w:r>
              <w:rPr>
                <w:sz w:val="19"/>
              </w:rPr>
              <w:t>CIRCO (mAP@k), CIRR (Recall@k toàn kho + Recall_sub@k theo nhóm nhỏ), FashionIQ (Recall@10/50 theo 3 loại trang phục)</w:t>
            </w:r>
          </w:p>
        </w:tc>
      </w:tr>
      <w:tr>
        <w:tc>
          <w:tcPr>
            <w:tcW w:type="dxa" w:w="2438"/>
          </w:tcPr>
          <w:p>
            <w:r/>
            <w:r>
              <w:rPr>
                <w:sz w:val="19"/>
              </w:rPr>
              <w:t>Backbone (CLIP)</w:t>
            </w:r>
          </w:p>
        </w:tc>
        <w:tc>
          <w:tcPr>
            <w:tcW w:type="dxa" w:w="6917"/>
          </w:tcPr>
          <w:p>
            <w:r/>
            <w:r>
              <w:rPr>
                <w:sz w:val="19"/>
              </w:rPr>
              <w:t>3 cỡ: ViT-B/32 (lưới gốc 7x7=49 vùng), ViT-L/14 và ViT-G/14 (lưới gộp 8x8=64 vùng)</w:t>
            </w:r>
          </w:p>
        </w:tc>
      </w:tr>
      <w:tr>
        <w:tc>
          <w:tcPr>
            <w:tcW w:type="dxa" w:w="2438"/>
          </w:tcPr>
          <w:p>
            <w:r/>
            <w:r>
              <w:rPr>
                <w:sz w:val="19"/>
              </w:rPr>
              <w:t>τ (nhiệt độ so khớp cục bộ)</w:t>
            </w:r>
          </w:p>
        </w:tc>
        <w:tc>
          <w:tcPr>
            <w:tcW w:type="dxa" w:w="6917"/>
          </w:tcPr>
          <w:p>
            <w:r/>
            <w:r>
              <w:rPr>
                <w:sz w:val="19"/>
              </w:rPr>
              <w:t>0,02 (mặc định) — đúng giá trị P0 đang dùng</w:t>
            </w:r>
          </w:p>
        </w:tc>
      </w:tr>
      <w:tr>
        <w:tc>
          <w:tcPr>
            <w:tcW w:type="dxa" w:w="2438"/>
          </w:tcPr>
          <w:p>
            <w:r/>
            <w:r>
              <w:rPr>
                <w:sz w:val="19"/>
              </w:rPr>
              <w:t>Factorizer</w:t>
            </w:r>
          </w:p>
        </w:tc>
        <w:tc>
          <w:tcPr>
            <w:tcW w:type="dxa" w:w="6917"/>
          </w:tcPr>
          <w:p>
            <w:r/>
            <w:r>
              <w:rPr>
                <w:sz w:val="19"/>
              </w:rPr>
              <w:t>Qwen3.6-27B đóng băng — đúng model TRACE-CIR/P0 đang dùng</w:t>
            </w:r>
          </w:p>
        </w:tc>
      </w:tr>
      <w:tr>
        <w:tc>
          <w:tcPr>
            <w:tcW w:type="dxa" w:w="2438"/>
          </w:tcPr>
          <w:p>
            <w:r/>
            <w:r>
              <w:rPr>
                <w:sz w:val="19"/>
              </w:rPr>
              <w:t>Kiểu so sánh</w:t>
            </w:r>
          </w:p>
        </w:tc>
        <w:tc>
          <w:tcPr>
            <w:tcW w:type="dxa" w:w="6917"/>
          </w:tcPr>
          <w:p>
            <w:r/>
            <w:r>
              <w:rPr>
                <w:sz w:val="19"/>
              </w:rPr>
              <w:t>"Direct single-pass": không tạo ảnh giả, không lặp lại nhiều vòng, mỗi ảnh chỉ chấm 1 lần</w:t>
            </w:r>
          </w:p>
        </w:tc>
      </w:tr>
    </w:tbl>
    <w:p/>
    <w:p>
      <w:r>
        <w:rPr>
          <w:b w:val="0"/>
          <w:i w:val="0"/>
        </w:rPr>
        <w:t>Các phương pháp đem so sánh (Bảng I, II): CIReVL, OSrCIR, LDRE+PDV-F, CIReVL+SoFT, SDR-CIR, STiTch, CoTMR — đều thuộc nhóm "training-free", nghĩa là không huấn luyện lại gì, giống hướng TRACE-CIR/P0 đang theo.</w:t>
      </w:r>
    </w:p>
    <w:p>
      <w:pPr>
        <w:pStyle w:val="Heading1"/>
      </w:pPr>
      <w:r>
        <w:t>5. Kết quả chính (Bảng I, II) — tóm gọn</w:t>
      </w:r>
    </w:p>
    <w:p>
      <w:r>
        <w:rPr>
          <w:b w:val="0"/>
          <w:i w:val="0"/>
        </w:rPr>
        <w:t>TAPR đứng đầu ở TẤT CẢ các chỉ số, trên cả 3 bộ dữ liệu, cả 3 cỡ backbone (tổng cộng 24 chỉ số trên FashionIQ đều là số 1). Ở CIRCO mAP@5, TAPR hơn đối thủ mạnh nhất tới 23% (ViT-B), 22,4% (ViT-L), 19,7% (ViT-G).</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shd w:val="clear" w:color="auto" w:fill="D9E2F3"/>
          </w:tcPr>
          <w:p>
            <w:r/>
            <w:r>
              <w:rPr>
                <w:b/>
                <w:sz w:val="19"/>
              </w:rPr>
              <w:t>Backbone</w:t>
            </w:r>
          </w:p>
        </w:tc>
        <w:tc>
          <w:tcPr>
            <w:tcW w:type="dxa" w:w="2721"/>
            <w:shd w:val="clear" w:color="auto" w:fill="D9E2F3"/>
          </w:tcPr>
          <w:p>
            <w:r/>
            <w:r>
              <w:rPr>
                <w:b/>
                <w:sz w:val="19"/>
              </w:rPr>
              <w:t>CIRCO mAP@5 (TAPR)</w:t>
            </w:r>
          </w:p>
        </w:tc>
        <w:tc>
          <w:tcPr>
            <w:tcW w:type="dxa" w:w="2608"/>
            <w:shd w:val="clear" w:color="auto" w:fill="D9E2F3"/>
          </w:tcPr>
          <w:p>
            <w:r/>
            <w:r>
              <w:rPr>
                <w:b/>
                <w:sz w:val="19"/>
              </w:rPr>
              <w:t>CIRR Recall@1 (TAPR)</w:t>
            </w:r>
          </w:p>
        </w:tc>
        <w:tc>
          <w:tcPr>
            <w:tcW w:type="dxa" w:w="3458"/>
            <w:shd w:val="clear" w:color="auto" w:fill="D9E2F3"/>
          </w:tcPr>
          <w:p>
            <w:r/>
            <w:r>
              <w:rPr>
                <w:b/>
                <w:sz w:val="19"/>
              </w:rPr>
              <w:t>FashionIQ trung bình R@10 (TAPR)</w:t>
            </w:r>
          </w:p>
        </w:tc>
      </w:tr>
      <w:tr>
        <w:tc>
          <w:tcPr>
            <w:tcW w:type="dxa" w:w="1701"/>
          </w:tcPr>
          <w:p>
            <w:r/>
            <w:r>
              <w:rPr>
                <w:sz w:val="19"/>
              </w:rPr>
              <w:t>ViT-B/32</w:t>
            </w:r>
          </w:p>
        </w:tc>
        <w:tc>
          <w:tcPr>
            <w:tcW w:type="dxa" w:w="2721"/>
          </w:tcPr>
          <w:p>
            <w:r/>
            <w:r>
              <w:rPr>
                <w:sz w:val="19"/>
              </w:rPr>
              <w:t>29,25</w:t>
            </w:r>
          </w:p>
        </w:tc>
        <w:tc>
          <w:tcPr>
            <w:tcW w:type="dxa" w:w="2608"/>
          </w:tcPr>
          <w:p>
            <w:r/>
            <w:r>
              <w:rPr>
                <w:sz w:val="19"/>
              </w:rPr>
              <w:t>36,70</w:t>
            </w:r>
          </w:p>
        </w:tc>
        <w:tc>
          <w:tcPr>
            <w:tcW w:type="dxa" w:w="3458"/>
          </w:tcPr>
          <w:p>
            <w:r/>
            <w:r>
              <w:rPr>
                <w:sz w:val="19"/>
              </w:rPr>
              <w:t>41,42</w:t>
            </w:r>
          </w:p>
        </w:tc>
      </w:tr>
      <w:tr>
        <w:tc>
          <w:tcPr>
            <w:tcW w:type="dxa" w:w="1701"/>
          </w:tcPr>
          <w:p>
            <w:r/>
            <w:r>
              <w:rPr>
                <w:sz w:val="19"/>
              </w:rPr>
              <w:t>ViT-L/14</w:t>
            </w:r>
          </w:p>
        </w:tc>
        <w:tc>
          <w:tcPr>
            <w:tcW w:type="dxa" w:w="2721"/>
          </w:tcPr>
          <w:p>
            <w:r/>
            <w:r>
              <w:rPr>
                <w:sz w:val="19"/>
              </w:rPr>
              <w:t>37,83</w:t>
            </w:r>
          </w:p>
        </w:tc>
        <w:tc>
          <w:tcPr>
            <w:tcW w:type="dxa" w:w="2608"/>
          </w:tcPr>
          <w:p>
            <w:r/>
            <w:r>
              <w:rPr>
                <w:sz w:val="19"/>
              </w:rPr>
              <w:t>40,17</w:t>
            </w:r>
          </w:p>
        </w:tc>
        <w:tc>
          <w:tcPr>
            <w:tcW w:type="dxa" w:w="3458"/>
          </w:tcPr>
          <w:p>
            <w:r/>
            <w:r>
              <w:rPr>
                <w:sz w:val="19"/>
              </w:rPr>
              <w:t>43,23</w:t>
            </w:r>
          </w:p>
        </w:tc>
      </w:tr>
      <w:tr>
        <w:tc>
          <w:tcPr>
            <w:tcW w:type="dxa" w:w="1701"/>
          </w:tcPr>
          <w:p>
            <w:r/>
            <w:r>
              <w:rPr>
                <w:sz w:val="19"/>
              </w:rPr>
              <w:t>ViT-G/14</w:t>
            </w:r>
          </w:p>
        </w:tc>
        <w:tc>
          <w:tcPr>
            <w:tcW w:type="dxa" w:w="2721"/>
          </w:tcPr>
          <w:p>
            <w:r/>
            <w:r>
              <w:rPr>
                <w:sz w:val="19"/>
              </w:rPr>
              <w:t>41,76</w:t>
            </w:r>
          </w:p>
        </w:tc>
        <w:tc>
          <w:tcPr>
            <w:tcW w:type="dxa" w:w="2608"/>
          </w:tcPr>
          <w:p>
            <w:r/>
            <w:r>
              <w:rPr>
                <w:sz w:val="19"/>
              </w:rPr>
              <w:t>42,70</w:t>
            </w:r>
          </w:p>
        </w:tc>
        <w:tc>
          <w:tcPr>
            <w:tcW w:type="dxa" w:w="3458"/>
          </w:tcPr>
          <w:p>
            <w:r/>
            <w:r>
              <w:rPr>
                <w:sz w:val="19"/>
              </w:rPr>
              <w:t>47,70</w:t>
            </w:r>
          </w:p>
        </w:tc>
      </w:tr>
    </w:tbl>
    <w:p/>
    <w:p>
      <w:r>
        <w:rPr>
          <w:b/>
          <w:color w:val="A61E1E"/>
        </w:rPr>
        <w:t xml:space="preserve">Ghi chú: </w:t>
      </w:r>
      <w:r>
        <w:rPr>
          <w:i/>
        </w:rPr>
        <w:t>Đây là số trên TẬP TEST (CIRCO/CIRR) hoặc TẬP VAL (FashionIQ), đánh giá online với nhãn ẩn. P0 chạy trên tập VAL với 220 câu CIRCO, nên không so trực tiếp được — con số 37,83 (ViT-L) chính là mốc tham khảo mình đã dùng trong báo cáo trước đó.</w:t>
      </w:r>
    </w:p>
    <w:p>
      <w:pPr>
        <w:pStyle w:val="Heading1"/>
      </w:pPr>
      <w:r>
        <w:t>6. Các thí nghiệm "mổ xẻ" — nơi dễ tìm ý tưởng mới nhất</w:t>
      </w:r>
    </w:p>
    <w:p>
      <w:r>
        <w:rPr>
          <w:b/>
          <w:i w:val="0"/>
        </w:rPr>
        <w:t>Đây là phần quan trọng nhất cho việc tìm ý tưởng mở rộng, vì nó cho biết CHÍNH XÁC phần nào đóng góp bao nhiêu, và phần nào còn yếu.</w:t>
      </w:r>
    </w:p>
    <w:p>
      <w:pPr>
        <w:pStyle w:val="Heading2"/>
      </w:pPr>
      <w:r>
        <w:t>6.1. So khớp theo nhân tố có thật sự cần thiết, hay chỉ vì có nhiều vector hơn? (Bảng III)</w:t>
      </w:r>
    </w:p>
    <w:p>
      <w:r>
        <w:rPr>
          <w:b w:val="0"/>
          <w:i w:val="0"/>
        </w:rPr>
        <w:t>Đây là thí nghiệm đối chứng quan trọng nhất bài: họ so sánh "gộp chung một cách đọc" (×) với "đọc riêng theo từng nhân tố" (✓), trên cả hai kiểu bằng chứng (chỉ vector toàn cục / có thêm vector cục bộ).</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41"/>
            <w:shd w:val="clear" w:color="auto" w:fill="D9E2F3"/>
          </w:tcPr>
          <w:p>
            <w:r/>
            <w:r>
              <w:rPr>
                <w:b/>
                <w:sz w:val="19"/>
              </w:rPr>
              <w:t>Bằng chứng ứng viên</w:t>
            </w:r>
          </w:p>
        </w:tc>
        <w:tc>
          <w:tcPr>
            <w:tcW w:type="dxa" w:w="1871"/>
            <w:shd w:val="clear" w:color="auto" w:fill="D9E2F3"/>
          </w:tcPr>
          <w:p>
            <w:r/>
            <w:r>
              <w:rPr>
                <w:b/>
                <w:sz w:val="19"/>
              </w:rPr>
              <w:t>So khớp theo nhân tố?</w:t>
            </w:r>
          </w:p>
        </w:tc>
        <w:tc>
          <w:tcPr>
            <w:tcW w:type="dxa" w:w="1701"/>
            <w:shd w:val="clear" w:color="auto" w:fill="D9E2F3"/>
          </w:tcPr>
          <w:p>
            <w:r/>
            <w:r>
              <w:rPr>
                <w:b/>
                <w:sz w:val="19"/>
              </w:rPr>
              <w:t>CIRCO mAP@5</w:t>
            </w:r>
          </w:p>
        </w:tc>
        <w:tc>
          <w:tcPr>
            <w:tcW w:type="dxa" w:w="1587"/>
            <w:shd w:val="clear" w:color="auto" w:fill="D9E2F3"/>
          </w:tcPr>
          <w:p>
            <w:r/>
            <w:r>
              <w:rPr>
                <w:b/>
                <w:sz w:val="19"/>
              </w:rPr>
              <w:t>CIRR R@1</w:t>
            </w:r>
          </w:p>
        </w:tc>
        <w:tc>
          <w:tcPr>
            <w:tcW w:type="dxa" w:w="2154"/>
            <w:shd w:val="clear" w:color="auto" w:fill="D9E2F3"/>
          </w:tcPr>
          <w:p>
            <w:r/>
            <w:r>
              <w:rPr>
                <w:b/>
                <w:sz w:val="19"/>
              </w:rPr>
              <w:t>FashionIQ macro R@10</w:t>
            </w:r>
          </w:p>
        </w:tc>
      </w:tr>
      <w:tr>
        <w:tc>
          <w:tcPr>
            <w:tcW w:type="dxa" w:w="2041"/>
          </w:tcPr>
          <w:p>
            <w:r/>
            <w:r>
              <w:rPr>
                <w:sz w:val="19"/>
              </w:rPr>
              <w:t>Chỉ vector toàn cục</w:t>
            </w:r>
          </w:p>
        </w:tc>
        <w:tc>
          <w:tcPr>
            <w:tcW w:type="dxa" w:w="1871"/>
          </w:tcPr>
          <w:p>
            <w:r/>
            <w:r>
              <w:rPr>
                <w:sz w:val="19"/>
              </w:rPr>
              <w:t>Không</w:t>
            </w:r>
          </w:p>
        </w:tc>
        <w:tc>
          <w:tcPr>
            <w:tcW w:type="dxa" w:w="1701"/>
          </w:tcPr>
          <w:p>
            <w:r/>
            <w:r>
              <w:rPr>
                <w:sz w:val="19"/>
              </w:rPr>
              <w:t>26,71</w:t>
            </w:r>
          </w:p>
        </w:tc>
        <w:tc>
          <w:tcPr>
            <w:tcW w:type="dxa" w:w="1587"/>
          </w:tcPr>
          <w:p>
            <w:r/>
            <w:r>
              <w:rPr>
                <w:sz w:val="19"/>
              </w:rPr>
              <w:t>30,14</w:t>
            </w:r>
          </w:p>
        </w:tc>
        <w:tc>
          <w:tcPr>
            <w:tcW w:type="dxa" w:w="2154"/>
          </w:tcPr>
          <w:p>
            <w:r/>
            <w:r>
              <w:rPr>
                <w:sz w:val="19"/>
              </w:rPr>
              <w:t>24,15</w:t>
            </w:r>
          </w:p>
        </w:tc>
      </w:tr>
      <w:tr>
        <w:tc>
          <w:tcPr>
            <w:tcW w:type="dxa" w:w="2041"/>
          </w:tcPr>
          <w:p>
            <w:r/>
            <w:r>
              <w:rPr>
                <w:sz w:val="19"/>
              </w:rPr>
              <w:t>Chỉ vector toàn cục</w:t>
            </w:r>
          </w:p>
        </w:tc>
        <w:tc>
          <w:tcPr>
            <w:tcW w:type="dxa" w:w="1871"/>
          </w:tcPr>
          <w:p>
            <w:r/>
            <w:r>
              <w:rPr>
                <w:sz w:val="19"/>
              </w:rPr>
              <w:t>Có</w:t>
            </w:r>
          </w:p>
        </w:tc>
        <w:tc>
          <w:tcPr>
            <w:tcW w:type="dxa" w:w="1701"/>
          </w:tcPr>
          <w:p>
            <w:r/>
            <w:r>
              <w:rPr>
                <w:sz w:val="19"/>
              </w:rPr>
              <w:t>33,79</w:t>
            </w:r>
          </w:p>
        </w:tc>
        <w:tc>
          <w:tcPr>
            <w:tcW w:type="dxa" w:w="1587"/>
          </w:tcPr>
          <w:p>
            <w:r/>
            <w:r>
              <w:rPr>
                <w:sz w:val="19"/>
              </w:rPr>
              <w:t>35,41</w:t>
            </w:r>
          </w:p>
        </w:tc>
        <w:tc>
          <w:tcPr>
            <w:tcW w:type="dxa" w:w="2154"/>
          </w:tcPr>
          <w:p>
            <w:r/>
            <w:r>
              <w:rPr>
                <w:sz w:val="19"/>
              </w:rPr>
              <w:t>40,61</w:t>
            </w:r>
          </w:p>
        </w:tc>
      </w:tr>
      <w:tr>
        <w:tc>
          <w:tcPr>
            <w:tcW w:type="dxa" w:w="2041"/>
          </w:tcPr>
          <w:p>
            <w:r/>
            <w:r>
              <w:rPr>
                <w:sz w:val="19"/>
              </w:rPr>
              <w:t>Toàn cục + cục bộ</w:t>
            </w:r>
          </w:p>
        </w:tc>
        <w:tc>
          <w:tcPr>
            <w:tcW w:type="dxa" w:w="1871"/>
          </w:tcPr>
          <w:p>
            <w:r/>
            <w:r>
              <w:rPr>
                <w:sz w:val="19"/>
              </w:rPr>
              <w:t>Không</w:t>
            </w:r>
          </w:p>
        </w:tc>
        <w:tc>
          <w:tcPr>
            <w:tcW w:type="dxa" w:w="1701"/>
          </w:tcPr>
          <w:p>
            <w:r/>
            <w:r>
              <w:rPr>
                <w:sz w:val="19"/>
              </w:rPr>
              <w:t>31,58</w:t>
            </w:r>
          </w:p>
        </w:tc>
        <w:tc>
          <w:tcPr>
            <w:tcW w:type="dxa" w:w="1587"/>
          </w:tcPr>
          <w:p>
            <w:r/>
            <w:r>
              <w:rPr>
                <w:sz w:val="19"/>
              </w:rPr>
              <w:t>32,78</w:t>
            </w:r>
          </w:p>
        </w:tc>
        <w:tc>
          <w:tcPr>
            <w:tcW w:type="dxa" w:w="2154"/>
          </w:tcPr>
          <w:p>
            <w:r/>
            <w:r>
              <w:rPr>
                <w:sz w:val="19"/>
              </w:rPr>
              <w:t>30,87</w:t>
            </w:r>
          </w:p>
        </w:tc>
      </w:tr>
      <w:tr>
        <w:tc>
          <w:tcPr>
            <w:tcW w:type="dxa" w:w="2041"/>
            <w:shd w:val="clear" w:color="auto" w:fill="E2F0D9"/>
          </w:tcPr>
          <w:p>
            <w:r/>
            <w:r>
              <w:rPr>
                <w:b/>
                <w:sz w:val="19"/>
              </w:rPr>
              <w:t>Toàn cục + cục bộ</w:t>
            </w:r>
          </w:p>
        </w:tc>
        <w:tc>
          <w:tcPr>
            <w:tcW w:type="dxa" w:w="1871"/>
            <w:shd w:val="clear" w:color="auto" w:fill="E2F0D9"/>
          </w:tcPr>
          <w:p>
            <w:r/>
            <w:r>
              <w:rPr>
                <w:b/>
                <w:sz w:val="19"/>
              </w:rPr>
              <w:t>Có</w:t>
            </w:r>
          </w:p>
        </w:tc>
        <w:tc>
          <w:tcPr>
            <w:tcW w:type="dxa" w:w="1701"/>
            <w:shd w:val="clear" w:color="auto" w:fill="E2F0D9"/>
          </w:tcPr>
          <w:p>
            <w:r/>
            <w:r>
              <w:rPr>
                <w:b/>
                <w:sz w:val="19"/>
              </w:rPr>
              <w:t>37,17</w:t>
            </w:r>
          </w:p>
        </w:tc>
        <w:tc>
          <w:tcPr>
            <w:tcW w:type="dxa" w:w="1587"/>
            <w:shd w:val="clear" w:color="auto" w:fill="E2F0D9"/>
          </w:tcPr>
          <w:p>
            <w:r/>
            <w:r>
              <w:rPr>
                <w:b/>
                <w:sz w:val="19"/>
              </w:rPr>
              <w:t>38,28</w:t>
            </w:r>
          </w:p>
        </w:tc>
        <w:tc>
          <w:tcPr>
            <w:tcW w:type="dxa" w:w="2154"/>
            <w:shd w:val="clear" w:color="auto" w:fill="E2F0D9"/>
          </w:tcPr>
          <w:p>
            <w:r/>
            <w:r>
              <w:rPr>
                <w:b/>
                <w:sz w:val="19"/>
              </w:rPr>
              <w:t>43,23</w:t>
            </w:r>
          </w:p>
        </w:tc>
      </w:tr>
    </w:tbl>
    <w:p/>
    <w:p>
      <w:r>
        <w:rPr>
          <w:b w:val="0"/>
          <w:i w:val="0"/>
        </w:rPr>
        <w:t>Kết luận của họ: so khớp theo nhân tố giúp ích DÙ CHỈ DÙNG vector toàn cục (không cần vector cục bộ) — nghĩa là lợi ích đến từ việc TÁCH RIÊNG cách đọc theo từng nhân tố, không chỉ đơn giản là "có nhiều vector hơn để nhìn". Đây là bằng chứng cho thấy factorization (tách nhân tố) là cái lõi thật sự, chứ không phải hiệu ứng phụ.</w:t>
      </w:r>
    </w:p>
    <w:p>
      <w:pPr>
        <w:pStyle w:val="Heading2"/>
      </w:pPr>
      <w:r>
        <w:t>6.2. Bỏ từng nhân tố xem mất bao nhiêu điểm (Bảng IV)</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14"/>
            <w:shd w:val="clear" w:color="auto" w:fill="D9E2F3"/>
          </w:tcPr>
          <w:p>
            <w:r/>
            <w:r>
              <w:rPr>
                <w:b/>
                <w:sz w:val="19"/>
              </w:rPr>
              <w:t>Bỏ nhân tố nào</w:t>
            </w:r>
          </w:p>
        </w:tc>
        <w:tc>
          <w:tcPr>
            <w:tcW w:type="dxa" w:w="1474"/>
            <w:shd w:val="clear" w:color="auto" w:fill="D9E2F3"/>
          </w:tcPr>
          <w:p>
            <w:r/>
            <w:r>
              <w:rPr>
                <w:b/>
                <w:sz w:val="19"/>
              </w:rPr>
              <w:t>CIRCO mAP@5</w:t>
            </w:r>
          </w:p>
        </w:tc>
        <w:tc>
          <w:tcPr>
            <w:tcW w:type="dxa" w:w="1361"/>
            <w:shd w:val="clear" w:color="auto" w:fill="D9E2F3"/>
          </w:tcPr>
          <w:p>
            <w:r/>
            <w:r>
              <w:rPr>
                <w:b/>
                <w:sz w:val="19"/>
              </w:rPr>
              <w:t>CIRR R@1</w:t>
            </w:r>
          </w:p>
        </w:tc>
        <w:tc>
          <w:tcPr>
            <w:tcW w:type="dxa" w:w="1871"/>
            <w:shd w:val="clear" w:color="auto" w:fill="D9E2F3"/>
          </w:tcPr>
          <w:p>
            <w:r/>
            <w:r>
              <w:rPr>
                <w:b/>
                <w:sz w:val="19"/>
              </w:rPr>
              <w:t>FashionIQ macro R@10</w:t>
            </w:r>
          </w:p>
        </w:tc>
        <w:tc>
          <w:tcPr>
            <w:tcW w:type="dxa" w:w="2835"/>
            <w:shd w:val="clear" w:color="auto" w:fill="D9E2F3"/>
          </w:tcPr>
          <w:p>
            <w:r/>
            <w:r>
              <w:rPr>
                <w:b/>
                <w:sz w:val="19"/>
              </w:rPr>
              <w:t>So với đủ 4 nhân tố</w:t>
            </w:r>
          </w:p>
        </w:tc>
      </w:tr>
      <w:tr>
        <w:tc>
          <w:tcPr>
            <w:tcW w:type="dxa" w:w="1814"/>
          </w:tcPr>
          <w:p>
            <w:r/>
            <w:r>
              <w:rPr>
                <w:sz w:val="19"/>
              </w:rPr>
              <w:t>Bỏ Target</w:t>
            </w:r>
          </w:p>
        </w:tc>
        <w:tc>
          <w:tcPr>
            <w:tcW w:type="dxa" w:w="1474"/>
          </w:tcPr>
          <w:p>
            <w:r/>
            <w:r>
              <w:rPr>
                <w:sz w:val="19"/>
              </w:rPr>
              <w:t>22,02</w:t>
            </w:r>
          </w:p>
        </w:tc>
        <w:tc>
          <w:tcPr>
            <w:tcW w:type="dxa" w:w="1361"/>
          </w:tcPr>
          <w:p>
            <w:r/>
            <w:r>
              <w:rPr>
                <w:sz w:val="19"/>
              </w:rPr>
              <w:t>24,64</w:t>
            </w:r>
          </w:p>
        </w:tc>
        <w:tc>
          <w:tcPr>
            <w:tcW w:type="dxa" w:w="1871"/>
          </w:tcPr>
          <w:p>
            <w:r/>
            <w:r>
              <w:rPr>
                <w:sz w:val="19"/>
              </w:rPr>
              <w:t>28,89</w:t>
            </w:r>
          </w:p>
        </w:tc>
        <w:tc>
          <w:tcPr>
            <w:tcW w:type="dxa" w:w="2835"/>
          </w:tcPr>
          <w:p>
            <w:r/>
            <w:r>
              <w:rPr>
                <w:sz w:val="19"/>
              </w:rPr>
              <w:t>Mất nhiều nhất (−15,15 CIRCO)</w:t>
            </w:r>
          </w:p>
        </w:tc>
      </w:tr>
      <w:tr>
        <w:tc>
          <w:tcPr>
            <w:tcW w:type="dxa" w:w="1814"/>
          </w:tcPr>
          <w:p>
            <w:r/>
            <w:r>
              <w:rPr>
                <w:sz w:val="19"/>
              </w:rPr>
              <w:t>Bỏ Add</w:t>
            </w:r>
          </w:p>
        </w:tc>
        <w:tc>
          <w:tcPr>
            <w:tcW w:type="dxa" w:w="1474"/>
          </w:tcPr>
          <w:p>
            <w:r/>
            <w:r>
              <w:rPr>
                <w:sz w:val="19"/>
              </w:rPr>
              <w:t>33,81</w:t>
            </w:r>
          </w:p>
        </w:tc>
        <w:tc>
          <w:tcPr>
            <w:tcW w:type="dxa" w:w="1361"/>
          </w:tcPr>
          <w:p>
            <w:r/>
            <w:r>
              <w:rPr>
                <w:sz w:val="19"/>
              </w:rPr>
              <w:t>35,41</w:t>
            </w:r>
          </w:p>
        </w:tc>
        <w:tc>
          <w:tcPr>
            <w:tcW w:type="dxa" w:w="1871"/>
          </w:tcPr>
          <w:p>
            <w:r/>
            <w:r>
              <w:rPr>
                <w:sz w:val="19"/>
              </w:rPr>
              <w:t>38,50</w:t>
            </w:r>
          </w:p>
        </w:tc>
        <w:tc>
          <w:tcPr>
            <w:tcW w:type="dxa" w:w="2835"/>
          </w:tcPr>
          <w:p>
            <w:r/>
            <w:r>
              <w:rPr>
                <w:sz w:val="19"/>
              </w:rPr>
              <w:t>Mất vừa</w:t>
            </w:r>
          </w:p>
        </w:tc>
      </w:tr>
      <w:tr>
        <w:tc>
          <w:tcPr>
            <w:tcW w:type="dxa" w:w="1814"/>
          </w:tcPr>
          <w:p>
            <w:r/>
            <w:r>
              <w:rPr>
                <w:sz w:val="19"/>
              </w:rPr>
              <w:t>Bỏ Preserve</w:t>
            </w:r>
          </w:p>
        </w:tc>
        <w:tc>
          <w:tcPr>
            <w:tcW w:type="dxa" w:w="1474"/>
          </w:tcPr>
          <w:p>
            <w:r/>
            <w:r>
              <w:rPr>
                <w:sz w:val="19"/>
              </w:rPr>
              <w:t>35,76</w:t>
            </w:r>
          </w:p>
        </w:tc>
        <w:tc>
          <w:tcPr>
            <w:tcW w:type="dxa" w:w="1361"/>
          </w:tcPr>
          <w:p>
            <w:r/>
            <w:r>
              <w:rPr>
                <w:sz w:val="19"/>
              </w:rPr>
              <w:t>35,89</w:t>
            </w:r>
          </w:p>
        </w:tc>
        <w:tc>
          <w:tcPr>
            <w:tcW w:type="dxa" w:w="1871"/>
          </w:tcPr>
          <w:p>
            <w:r/>
            <w:r>
              <w:rPr>
                <w:sz w:val="19"/>
              </w:rPr>
              <w:t>34,77</w:t>
            </w:r>
          </w:p>
        </w:tc>
        <w:tc>
          <w:tcPr>
            <w:tcW w:type="dxa" w:w="2835"/>
          </w:tcPr>
          <w:p>
            <w:r/>
            <w:r>
              <w:rPr>
                <w:sz w:val="19"/>
              </w:rPr>
              <w:t>Mất nhiều nhất ở FashionIQ</w:t>
            </w:r>
          </w:p>
        </w:tc>
      </w:tr>
      <w:tr>
        <w:tc>
          <w:tcPr>
            <w:tcW w:type="dxa" w:w="1814"/>
          </w:tcPr>
          <w:p>
            <w:r/>
            <w:r>
              <w:rPr>
                <w:sz w:val="19"/>
              </w:rPr>
              <w:t>Bỏ Remove</w:t>
            </w:r>
          </w:p>
        </w:tc>
        <w:tc>
          <w:tcPr>
            <w:tcW w:type="dxa" w:w="1474"/>
          </w:tcPr>
          <w:p>
            <w:r/>
            <w:r>
              <w:rPr>
                <w:sz w:val="19"/>
              </w:rPr>
              <w:t>35,83</w:t>
            </w:r>
          </w:p>
        </w:tc>
        <w:tc>
          <w:tcPr>
            <w:tcW w:type="dxa" w:w="1361"/>
          </w:tcPr>
          <w:p>
            <w:r/>
            <w:r>
              <w:rPr>
                <w:sz w:val="19"/>
              </w:rPr>
              <w:t>37,08</w:t>
            </w:r>
          </w:p>
        </w:tc>
        <w:tc>
          <w:tcPr>
            <w:tcW w:type="dxa" w:w="1871"/>
          </w:tcPr>
          <w:p>
            <w:r/>
            <w:r>
              <w:rPr>
                <w:sz w:val="19"/>
              </w:rPr>
              <w:t>42,07</w:t>
            </w:r>
          </w:p>
        </w:tc>
        <w:tc>
          <w:tcPr>
            <w:tcW w:type="dxa" w:w="2835"/>
          </w:tcPr>
          <w:p>
            <w:r/>
            <w:r>
              <w:rPr>
                <w:sz w:val="19"/>
              </w:rPr>
              <w:t>Mất ít nhất nhưng vẫn có ý nghĩa ở CIRR</w:t>
            </w:r>
          </w:p>
        </w:tc>
      </w:tr>
      <w:tr>
        <w:tc>
          <w:tcPr>
            <w:tcW w:type="dxa" w:w="1814"/>
            <w:shd w:val="clear" w:color="auto" w:fill="E2F0D9"/>
          </w:tcPr>
          <w:p>
            <w:r/>
            <w:r>
              <w:rPr>
                <w:b/>
                <w:sz w:val="19"/>
              </w:rPr>
              <w:t>Đủ 4 nhân tố (TAPR)</w:t>
            </w:r>
          </w:p>
        </w:tc>
        <w:tc>
          <w:tcPr>
            <w:tcW w:type="dxa" w:w="1474"/>
            <w:shd w:val="clear" w:color="auto" w:fill="E2F0D9"/>
          </w:tcPr>
          <w:p>
            <w:r/>
            <w:r>
              <w:rPr>
                <w:b/>
                <w:sz w:val="19"/>
              </w:rPr>
              <w:t>37,17</w:t>
            </w:r>
          </w:p>
        </w:tc>
        <w:tc>
          <w:tcPr>
            <w:tcW w:type="dxa" w:w="1361"/>
            <w:shd w:val="clear" w:color="auto" w:fill="E2F0D9"/>
          </w:tcPr>
          <w:p>
            <w:r/>
            <w:r>
              <w:rPr>
                <w:b/>
                <w:sz w:val="19"/>
              </w:rPr>
              <w:t>38,28</w:t>
            </w:r>
          </w:p>
        </w:tc>
        <w:tc>
          <w:tcPr>
            <w:tcW w:type="dxa" w:w="1871"/>
            <w:shd w:val="clear" w:color="auto" w:fill="E2F0D9"/>
          </w:tcPr>
          <w:p>
            <w:r/>
            <w:r>
              <w:rPr>
                <w:b/>
                <w:sz w:val="19"/>
              </w:rPr>
              <w:t>43,23</w:t>
            </w:r>
          </w:p>
        </w:tc>
        <w:tc>
          <w:tcPr>
            <w:tcW w:type="dxa" w:w="2835"/>
            <w:shd w:val="clear" w:color="auto" w:fill="E2F0D9"/>
          </w:tcPr>
          <w:p>
            <w:r/>
            <w:r>
              <w:rPr>
                <w:b/>
                <w:sz w:val="19"/>
              </w:rPr>
              <w:t>(mốc so sánh)</w:t>
            </w:r>
          </w:p>
        </w:tc>
      </w:tr>
    </w:tbl>
    <w:p/>
    <w:p>
      <w:r>
        <w:rPr>
          <w:b w:val="0"/>
          <w:i w:val="0"/>
        </w:rPr>
        <w:t>Target luôn quan trọng nhất (là "cái neo" giữ ý tổng thể). Preserve quan trọng nhất ở FashionIQ (vì sửa quần áo cần giữ đúng món đồ gốc). Remove ít quan trọng nhất về điểm số tổng, NHƯNG vẫn có ý nghĩa riêng ở CIRR — cho thấy mỗi nhân tố có "công việc" khác nhau, không thể thay thế cho nhau.</w:t>
      </w:r>
    </w:p>
    <w:p>
      <w:pPr>
        <w:pStyle w:val="Heading2"/>
      </w:pPr>
      <w:r>
        <w:t>6.3. Tách 3 lý do khác nhau vì sao factor-wise matching có ích (Bảng V)</w:t>
      </w:r>
    </w:p>
    <w:p>
      <w:r>
        <w:rPr>
          <w:b w:val="0"/>
          <w:i w:val="0"/>
        </w:rPr>
        <w:t>Đây là phần tinh tế nhất: Bảng III chỉ nói "có ích", Bảng V trả lời "có ích vì đâu, trong 3 lý do có thể có".</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98"/>
            <w:shd w:val="clear" w:color="auto" w:fill="D9E2F3"/>
          </w:tcPr>
          <w:p>
            <w:r/>
            <w:r>
              <w:rPr>
                <w:b/>
                <w:sz w:val="19"/>
              </w:rPr>
              <w:t>Can thiệp</w:t>
            </w:r>
          </w:p>
        </w:tc>
        <w:tc>
          <w:tcPr>
            <w:tcW w:type="dxa" w:w="3402"/>
            <w:shd w:val="clear" w:color="auto" w:fill="D9E2F3"/>
          </w:tcPr>
          <w:p>
            <w:r/>
            <w:r>
              <w:rPr>
                <w:b/>
                <w:sz w:val="19"/>
              </w:rPr>
              <w:t>Nghĩa là gì</w:t>
            </w:r>
          </w:p>
        </w:tc>
        <w:tc>
          <w:tcPr>
            <w:tcW w:type="dxa" w:w="1020"/>
            <w:shd w:val="clear" w:color="auto" w:fill="D9E2F3"/>
          </w:tcPr>
          <w:p>
            <w:r/>
            <w:r>
              <w:rPr>
                <w:b/>
                <w:sz w:val="19"/>
              </w:rPr>
              <w:t>CIRCO mAP@5</w:t>
            </w:r>
          </w:p>
        </w:tc>
        <w:tc>
          <w:tcPr>
            <w:tcW w:type="dxa" w:w="964"/>
            <w:shd w:val="clear" w:color="auto" w:fill="D9E2F3"/>
          </w:tcPr>
          <w:p>
            <w:r/>
            <w:r>
              <w:rPr>
                <w:b/>
                <w:sz w:val="19"/>
              </w:rPr>
              <w:t>CIRR R@1</w:t>
            </w:r>
          </w:p>
        </w:tc>
        <w:tc>
          <w:tcPr>
            <w:tcW w:type="dxa" w:w="1020"/>
            <w:shd w:val="clear" w:color="auto" w:fill="D9E2F3"/>
          </w:tcPr>
          <w:p>
            <w:r/>
            <w:r>
              <w:rPr>
                <w:b/>
                <w:sz w:val="19"/>
              </w:rPr>
              <w:t>FashionIQ</w:t>
            </w:r>
          </w:p>
        </w:tc>
      </w:tr>
      <w:tr>
        <w:tc>
          <w:tcPr>
            <w:tcW w:type="dxa" w:w="2098"/>
          </w:tcPr>
          <w:p>
            <w:r/>
            <w:r>
              <w:rPr>
                <w:sz w:val="19"/>
              </w:rPr>
              <w:t>Đổi vai trò nhân tố (Factor reassignment)</w:t>
            </w:r>
          </w:p>
        </w:tc>
        <w:tc>
          <w:tcPr>
            <w:tcW w:type="dxa" w:w="3402"/>
          </w:tcPr>
          <w:p>
            <w:r/>
            <w:r>
              <w:rPr>
                <w:sz w:val="19"/>
              </w:rPr>
              <w:t>Vẫn dùng đúng các cụm chữ đó, nhưng GÁN NHẦM cụm nào cho toán tử nào (ví dụ cụm của Preserve lại bị chấm theo kiểu Add)</w:t>
            </w:r>
          </w:p>
        </w:tc>
        <w:tc>
          <w:tcPr>
            <w:tcW w:type="dxa" w:w="1020"/>
          </w:tcPr>
          <w:p>
            <w:r/>
            <w:r>
              <w:rPr>
                <w:sz w:val="19"/>
              </w:rPr>
              <w:t>31,05</w:t>
            </w:r>
          </w:p>
        </w:tc>
        <w:tc>
          <w:tcPr>
            <w:tcW w:type="dxa" w:w="964"/>
          </w:tcPr>
          <w:p>
            <w:r/>
            <w:r>
              <w:rPr>
                <w:sz w:val="19"/>
              </w:rPr>
              <w:t>32,25</w:t>
            </w:r>
          </w:p>
        </w:tc>
        <w:tc>
          <w:tcPr>
            <w:tcW w:type="dxa" w:w="1020"/>
          </w:tcPr>
          <w:p>
            <w:r/>
            <w:r>
              <w:rPr>
                <w:sz w:val="19"/>
              </w:rPr>
              <w:t>37,09</w:t>
            </w:r>
          </w:p>
        </w:tc>
      </w:tr>
      <w:tr>
        <w:tc>
          <w:tcPr>
            <w:tcW w:type="dxa" w:w="2098"/>
          </w:tcPr>
          <w:p>
            <w:r/>
            <w:r>
              <w:rPr>
                <w:sz w:val="19"/>
              </w:rPr>
              <w:t>Bỏ độ liên tục tham chiếu (Preserve)</w:t>
            </w:r>
          </w:p>
        </w:tc>
        <w:tc>
          <w:tcPr>
            <w:tcW w:type="dxa" w:w="3402"/>
          </w:tcPr>
          <w:p>
            <w:r/>
            <w:r>
              <w:rPr>
                <w:sz w:val="19"/>
              </w:rPr>
              <w:t>Preserve chỉ còn phần chữ, bỏ phần C(I_r, I) nhìn vào ảnh gốc</w:t>
            </w:r>
          </w:p>
        </w:tc>
        <w:tc>
          <w:tcPr>
            <w:tcW w:type="dxa" w:w="1020"/>
          </w:tcPr>
          <w:p>
            <w:r/>
            <w:r>
              <w:rPr>
                <w:sz w:val="19"/>
              </w:rPr>
              <w:t>35,60</w:t>
            </w:r>
          </w:p>
        </w:tc>
        <w:tc>
          <w:tcPr>
            <w:tcW w:type="dxa" w:w="964"/>
          </w:tcPr>
          <w:p>
            <w:r/>
            <w:r>
              <w:rPr>
                <w:sz w:val="19"/>
              </w:rPr>
              <w:t>36,12</w:t>
            </w:r>
          </w:p>
        </w:tc>
        <w:tc>
          <w:tcPr>
            <w:tcW w:type="dxa" w:w="1020"/>
          </w:tcPr>
          <w:p>
            <w:r/>
            <w:r>
              <w:rPr>
                <w:sz w:val="19"/>
              </w:rPr>
              <w:t>34,77</w:t>
            </w:r>
          </w:p>
        </w:tc>
      </w:tr>
      <w:tr>
        <w:tc>
          <w:tcPr>
            <w:tcW w:type="dxa" w:w="2098"/>
          </w:tcPr>
          <w:p>
            <w:r/>
            <w:r>
              <w:rPr>
                <w:sz w:val="19"/>
              </w:rPr>
              <w:t>Remove tính là thưởng (+) thay vì phạt (−)</w:t>
            </w:r>
          </w:p>
        </w:tc>
        <w:tc>
          <w:tcPr>
            <w:tcW w:type="dxa" w:w="3402"/>
          </w:tcPr>
          <w:p>
            <w:r/>
            <w:r>
              <w:rPr>
                <w:sz w:val="19"/>
              </w:rPr>
              <w:t>Chỉ đổi dấu của Remove, giữ nguyên mọi thứ khác</w:t>
            </w:r>
          </w:p>
        </w:tc>
        <w:tc>
          <w:tcPr>
            <w:tcW w:type="dxa" w:w="1020"/>
          </w:tcPr>
          <w:p>
            <w:r/>
            <w:r>
              <w:rPr>
                <w:sz w:val="19"/>
              </w:rPr>
              <w:t>34,12</w:t>
            </w:r>
          </w:p>
        </w:tc>
        <w:tc>
          <w:tcPr>
            <w:tcW w:type="dxa" w:w="964"/>
          </w:tcPr>
          <w:p>
            <w:r/>
            <w:r>
              <w:rPr>
                <w:sz w:val="19"/>
              </w:rPr>
              <w:t>33,97</w:t>
            </w:r>
          </w:p>
        </w:tc>
        <w:tc>
          <w:tcPr>
            <w:tcW w:type="dxa" w:w="1020"/>
          </w:tcPr>
          <w:p>
            <w:r/>
            <w:r>
              <w:rPr>
                <w:sz w:val="19"/>
              </w:rPr>
              <w:t>38,36</w:t>
            </w:r>
          </w:p>
        </w:tc>
      </w:tr>
      <w:tr>
        <w:tc>
          <w:tcPr>
            <w:tcW w:type="dxa" w:w="2098"/>
            <w:shd w:val="clear" w:color="auto" w:fill="E2F0D9"/>
          </w:tcPr>
          <w:p>
            <w:r/>
            <w:r>
              <w:rPr>
                <w:b/>
                <w:sz w:val="19"/>
              </w:rPr>
              <w:t>Đủ TAPR (đúng cả 3)</w:t>
            </w:r>
          </w:p>
        </w:tc>
        <w:tc>
          <w:tcPr>
            <w:tcW w:type="dxa" w:w="3402"/>
            <w:shd w:val="clear" w:color="auto" w:fill="E2F0D9"/>
          </w:tcPr>
          <w:p>
            <w:r/>
            <w:r>
              <w:rPr>
                <w:b/>
                <w:sz w:val="19"/>
              </w:rPr>
              <w:t>(mốc)</w:t>
            </w:r>
          </w:p>
        </w:tc>
        <w:tc>
          <w:tcPr>
            <w:tcW w:type="dxa" w:w="1020"/>
            <w:shd w:val="clear" w:color="auto" w:fill="E2F0D9"/>
          </w:tcPr>
          <w:p>
            <w:r/>
            <w:r>
              <w:rPr>
                <w:b/>
                <w:sz w:val="19"/>
              </w:rPr>
              <w:t>37,17</w:t>
            </w:r>
          </w:p>
        </w:tc>
        <w:tc>
          <w:tcPr>
            <w:tcW w:type="dxa" w:w="964"/>
            <w:shd w:val="clear" w:color="auto" w:fill="E2F0D9"/>
          </w:tcPr>
          <w:p>
            <w:r/>
            <w:r>
              <w:rPr>
                <w:b/>
                <w:sz w:val="19"/>
              </w:rPr>
              <w:t>38,28</w:t>
            </w:r>
          </w:p>
        </w:tc>
        <w:tc>
          <w:tcPr>
            <w:tcW w:type="dxa" w:w="1020"/>
            <w:shd w:val="clear" w:color="auto" w:fill="E2F0D9"/>
          </w:tcPr>
          <w:p>
            <w:r/>
            <w:r>
              <w:rPr>
                <w:b/>
                <w:sz w:val="19"/>
              </w:rPr>
              <w:t>43,23</w:t>
            </w:r>
          </w:p>
        </w:tc>
      </w:tr>
    </w:tbl>
    <w:p/>
    <w:p>
      <w:r>
        <w:rPr>
          <w:b w:val="0"/>
          <w:i w:val="0"/>
        </w:rPr>
        <w:t>Cả ba can thiệp đều làm giảm điểm — nghĩa là: (1) việc GÁN ĐÚNG cụm chữ cho đúng nhân tố quan trọng, không chỉ có thêm mô tả là đủ; (2) Preserve BẮT BUỘC phải nhìn vào ảnh gốc, chỉ dùng chữ là không đủ; (3) Remove BẮT BUỘC phải là hình phạt (dấu trừ), không thể coi như một dạng thưởng khác.</w:t>
      </w:r>
    </w:p>
    <w:p>
      <w:r>
        <w:rPr>
          <w:b w:val="0"/>
          <w:i/>
        </w:rPr>
        <w:t>Đây là gợi ý trực tiếp cho H2 của TRACE-CIR: "chỉ dùng chữ là không đủ, cần neo vào ảnh gốc" — TAPR đã tự chứng minh điều này CHO PRESERVE. TRACE-CIR đang thử mở rộng ý này sang cả REPLACE (qua z⁻ grounding). Điều này cho thấy hướng đi H2 của TRACE-CIR có cơ sở logic từ chính bài gốc, chỉ là kết quả thực nghiệm P0 hiện tại (E2/E3) cho thấy CÁCH HIỆN THỰC HOÁ (grounding còn lan tỏa) chưa đạt được lợi ích tương tự.</w:t>
      </w:r>
    </w:p>
    <w:p>
      <w:pPr>
        <w:pStyle w:val="Heading2"/>
      </w:pPr>
      <w:r>
        <w:t>6.4. Ví dụ thành công và thất bại cụ thể (Hình 4)</w:t>
      </w:r>
    </w:p>
    <w:p>
      <w:pPr>
        <w:pStyle w:val="ListBullet"/>
      </w:pPr>
      <w:r>
        <w:rPr>
          <w:b/>
        </w:rPr>
        <w:t>CIRCO 60 (thành công):</w:t>
      </w:r>
      <w:r>
        <w:t xml:space="preserve"> câu "has a red color and is only one, has rocks in background" — ảnh đúng nhảy từ hạng 5 lên hạng 2 (chỉ vector toàn cục) và từ hạng 4 lên hạng 1 (có thêm vector cục bộ) khi bật so khớp theo nhân tố.</w:t>
      </w:r>
    </w:p>
    <w:p>
      <w:pPr>
        <w:pStyle w:val="ListBullet"/>
      </w:pPr>
      <w:r>
        <w:rPr>
          <w:b/>
        </w:rPr>
        <w:t>CIRCO 22 (thất bại):</w:t>
      </w:r>
      <w:r>
        <w:t xml:space="preserve"> câu "is seen from a different angle and the sink is not visible" — ảnh đúng KHÔNG lọt vào top-50 ở CẢ 4 cấu hình thử. Tác giả thừa nhận: so khớp theo nhân tố có thể sắp xếp tốt bằng chứng SẴN CÓ, nhưng không thể tạo ra bằng chứng nếu đặc trưng thị giác đóng băng (CLIP) không nắm bắt được nó ngay từ đầu.</w:t>
      </w:r>
    </w:p>
    <w:p>
      <w:r>
        <w:rPr>
          <w:b/>
          <w:color w:val="A61E1E"/>
        </w:rPr>
        <w:t xml:space="preserve">Ghi chú: </w:t>
      </w:r>
      <w:r>
        <w:rPr>
          <w:i/>
        </w:rPr>
        <w:t>Câu thất bại (CIRCO 22) liên quan tới GÓC NHÌN và một vật KHÔNG NHÌN THẤY (invisible sink) — đúng loại lỗi mà P0 cũng gặp nhiều lần trong 100 câu đã audit (REPLACE về góc chụp, "shot from a different angle").</w:t>
      </w:r>
    </w:p>
    <w:p>
      <w:pPr>
        <w:pStyle w:val="Heading2"/>
      </w:pPr>
      <w:r>
        <w:t>6.5. Độ nhạy nhiệt độ τ (Hình 5) và trọng số θ (Hình 6)</w:t>
      </w:r>
    </w:p>
    <w:p>
      <w:r>
        <w:rPr>
          <w:b w:val="0"/>
          <w:i w:val="0"/>
        </w:rPr>
        <w:t>τ = 0,02 là điểm tốt nhất trên cả 3 bộ dữ liệu — đúng giá trị mặc định P0 đang dùng cho cả τ_g và τ_m. Thử τ ∈ {0,005; 0,01; 0,02; 0,04; 0,08}: lệch khỏi 0,02 luôn làm giảm điểm, nhưng CIRCO/CIRR nhạy hơn FashionIQ (lệch tới 1,5-1,7 điểm so với chỉ 0,65 điểm).</w:t>
      </w:r>
    </w:p>
    <w:p>
      <w:r>
        <w:rPr>
          <w:b w:val="0"/>
          <w:i/>
        </w:rPr>
        <w:t>Về trọng số θ: thử scale từng cái ×0,75 đến ×1,25, kết quả CHỈ lệch tối đa 1,56 điểm CIRCO trên 16 cấu hình thử — nghĩa là hệ thống khá ổn định quanh điểm mặc định. NHƯNG bài này KHÔNG cho biết CHÍNH XÁC điểm mặc định (θ_T=θ_A=θ_P=θ_R = bao nhiêu) là gì, chỉ nói nó "được đóng băng" (frozen) — đây là lỗ hổng thông tin mà P0 đang gặp.</w:t>
      </w:r>
    </w:p>
    <w:p>
      <w:pPr>
        <w:pStyle w:val="Heading1"/>
      </w:pPr>
      <w:r>
        <w:t>7. Cảnh quan các bài liên quan — ai đã thử gì (Mục II của bài)</w:t>
      </w:r>
    </w:p>
    <w:p>
      <w:r>
        <w:rPr>
          <w:b w:val="0"/>
          <w:i w:val="0"/>
        </w:rPr>
        <w:t>Bài chia các phương pháp "training-free" (giống hướng TRACE-CIR) thành các nhóm:</w:t>
      </w:r>
    </w:p>
    <w:p>
      <w:pPr>
        <w:pStyle w:val="ListBullet"/>
      </w:pPr>
      <w:r>
        <w:rPr>
          <w:b/>
        </w:rPr>
        <w:t>Nhóm cải thiện mô tả đích:</w:t>
      </w:r>
      <w:r>
        <w:t xml:space="preserve"> CIReVL, TFCIR, LDRE, OSrCIR — cải thiện cách VIẾT RA một câu mô tả đích, vẫn chỉ so bằng MỘT câu, MỘT vector toàn cục.</w:t>
      </w:r>
    </w:p>
    <w:p>
      <w:pPr>
        <w:pStyle w:val="ListBullet"/>
      </w:pPr>
      <w:r>
        <w:rPr>
          <w:b/>
        </w:rPr>
        <w:t>Nhóm giữ nhiều tín hiệu truy vấn:</w:t>
      </w:r>
      <w:r>
        <w:t xml:space="preserve"> DQU-CIR, DualCIR, Imagine-and-Seek, PDV, BASIC — giữ nhiều tín hiệu (ảnh + chữ, hai chiều...) nhưng KHÔNG tách theo chức năng ngữ nghĩa (thêm/giữ/bỏ).</w:t>
      </w:r>
    </w:p>
    <w:p>
      <w:pPr>
        <w:pStyle w:val="ListBullet"/>
      </w:pPr>
      <w:r>
        <w:rPr>
          <w:b/>
        </w:rPr>
        <w:t>Nhóm cấu trúc hoá bằng chứng (gần TAPR nhất):</w:t>
      </w:r>
      <w:r>
        <w:t xml:space="preserve"> CoTMR, STiTch, SoFT, SDR-CIR — có cấu trúc hoá bằng chứng hơn (mô tả ở nhiều mức, ràng buộc bắt-buộc-có/bắt-buộc-không, hiệu chỉnh theo ảnh tham chiếu).</w:t>
      </w:r>
    </w:p>
    <w:p>
      <w:r>
        <w:rPr>
          <w:b/>
          <w:i w:val="0"/>
        </w:rPr>
        <w:t>Hai bài GẦN NHẤT với TAPR, theo chính lời tác giả:</w:t>
      </w:r>
    </w:p>
    <w:p>
      <w:pPr>
        <w:pStyle w:val="ListBullet"/>
      </w:pPr>
      <w:r>
        <w:rPr>
          <w:b/>
        </w:rPr>
        <w:t xml:space="preserve">SoFT: </w:t>
      </w:r>
      <w:r>
        <w:t xml:space="preserve"> tách ràng buộc "phải có" và "phải tránh", nhưng áp dụng bộ lọc thưởng/phạt Ở MỨC TOÀN CỤC (không có phiên bản cục bộ theo từng vùng ảnh).</w:t>
      </w:r>
    </w:p>
    <w:p>
      <w:pPr>
        <w:pStyle w:val="ListBullet"/>
      </w:pPr>
      <w:r>
        <w:rPr>
          <w:b/>
        </w:rPr>
        <w:t xml:space="preserve">SDR-CIR: </w:t>
      </w:r>
      <w:r>
        <w:t xml:space="preserve"> làm cho việc xếp hạng "biết" tới ảnh tham chiếu, nhưng chỉ ước lượng MỘT số hạng thiên lệch chung quanh toàn bộ câu mô tả đích — không tách riêng Preserve thành một nhân tố có toán tử cục bộ phụ thuộc tham chiếu riêng.</w:t>
      </w:r>
    </w:p>
    <w:p>
      <w:r>
        <w:rPr>
          <w:b w:val="0"/>
          <w:i/>
        </w:rPr>
        <w:t>Câu kết luận của chính tác giả: "Neither treats Preserve as a separate factor with its own reference-dependent local operator" (Không bài nào coi Preserve là một nhân tố riêng có toán tử cục bộ phụ thuộc tham chiếu của chính nó). Đây là khoảng trống họ tự nhận đã lấp — và cũng là gợi ý: TRACE-CIR có thể tìm khoảng trống TƯƠNG TỰ nhưng cho REPLACE (mà TAPR chưa có nhân tố riêng).</w:t>
      </w:r>
    </w:p>
    <w:p>
      <w:pPr>
        <w:pStyle w:val="Heading1"/>
      </w:pPr>
      <w:r>
        <w:t>8. Hạn chế mà chính tác giả thừa nhận (Mục V — Kết luận)</w:t>
      </w:r>
    </w:p>
    <w:p>
      <w:r>
        <w:rPr>
          <w:b w:val="0"/>
          <w:i w:val="0"/>
        </w:rPr>
        <w:t>Đây là đoạn quan trọng nhất cho việc tìm ý tưởng — tác giả TỰ NÊU RA hướng còn thiếu, nguyên văn dịch nghĩa:</w:t>
      </w:r>
    </w:p>
    <w:p>
      <w:r>
        <w:rPr>
          <w:b w:val="0"/>
          <w:i/>
        </w:rPr>
        <w:t>"Các thất bại còn lại chủ yếu liên quan đến việc tách nhân tố (factorization) KHÔNG CHÍNH XÁC, hoặc biểu diễn KHÔNG ĐỦ chi tiết cho các thuộc tính và quan hệ nhỏ. Việc tiếp theo sẽ cải thiện việc trích xuất edit-atom và mô hình hoá bằng chứng theo từng vùng (region-aware)."</w:t>
      </w:r>
    </w:p>
    <w:tbl>
      <w:tblPr>
        <w:tblStyle w:val="TableGrid"/>
        <w:tblW w:type="auto" w:w="0"/>
        <w:jc w:val="center"/>
        <w:tblLayout w:type="fixed"/>
        <w:tblLook w:firstColumn="1" w:firstRow="1" w:lastColumn="0" w:lastRow="0" w:noHBand="0" w:noVBand="1" w:val="04A0"/>
      </w:tblPr>
      <w:tblGrid>
        <w:gridCol w:w="4706"/>
        <w:gridCol w:w="4706"/>
      </w:tblGrid>
      <w:tr>
        <w:tc>
          <w:tcPr>
            <w:tcW w:type="dxa" w:w="4252"/>
            <w:shd w:val="clear" w:color="auto" w:fill="D9E2F3"/>
          </w:tcPr>
          <w:p>
            <w:r/>
            <w:r>
              <w:rPr>
                <w:b/>
                <w:sz w:val="19"/>
              </w:rPr>
              <w:t>Hạn chế tác giả tự nhận</w:t>
            </w:r>
          </w:p>
        </w:tc>
        <w:tc>
          <w:tcPr>
            <w:tcW w:type="dxa" w:w="4932"/>
            <w:shd w:val="clear" w:color="auto" w:fill="D9E2F3"/>
          </w:tcPr>
          <w:p>
            <w:r/>
            <w:r>
              <w:rPr>
                <w:b/>
                <w:sz w:val="19"/>
              </w:rPr>
              <w:t>Liên hệ với TRACE-CIR/P0</w:t>
            </w:r>
          </w:p>
        </w:tc>
      </w:tr>
      <w:tr>
        <w:tc>
          <w:tcPr>
            <w:tcW w:type="dxa" w:w="4252"/>
          </w:tcPr>
          <w:p>
            <w:r/>
            <w:r>
              <w:rPr>
                <w:sz w:val="19"/>
              </w:rPr>
              <w:t>Tách nhân tố (factorization) có thể sai</w:t>
            </w:r>
          </w:p>
        </w:tc>
        <w:tc>
          <w:tcPr>
            <w:tcW w:type="dxa" w:w="4932"/>
          </w:tcPr>
          <w:p>
            <w:r/>
            <w:r>
              <w:rPr>
                <w:sz w:val="19"/>
              </w:rPr>
              <w:t>Đúng vấn đề mình đã thấy: compiler 87% Correct trên CIRCO, 82% trên CIRR — còn 13-18% sai, đúng loại lỗi tác giả nhắc tới</w:t>
            </w:r>
          </w:p>
        </w:tc>
      </w:tr>
      <w:tr>
        <w:tc>
          <w:tcPr>
            <w:tcW w:type="dxa" w:w="4252"/>
          </w:tcPr>
          <w:p>
            <w:r/>
            <w:r>
              <w:rPr>
                <w:sz w:val="19"/>
              </w:rPr>
              <w:t>Biểu diễn không đủ chi tiết cho thuộc tính/quan hệ nhỏ</w:t>
            </w:r>
          </w:p>
        </w:tc>
        <w:tc>
          <w:tcPr>
            <w:tcW w:type="dxa" w:w="4932"/>
          </w:tcPr>
          <w:p>
            <w:r/>
            <w:r>
              <w:rPr>
                <w:sz w:val="19"/>
              </w:rPr>
              <w:t>Đúng vấn đề grounding: heatmap P0 cho thấy trọng số α lan tỏa trên ~23/64 ô thay vì tập trung đúng vật</w:t>
            </w:r>
          </w:p>
        </w:tc>
      </w:tr>
      <w:tr>
        <w:tc>
          <w:tcPr>
            <w:tcW w:type="dxa" w:w="4252"/>
          </w:tcPr>
          <w:p>
            <w:r/>
            <w:r>
              <w:rPr>
                <w:sz w:val="19"/>
              </w:rPr>
              <w:t>Cần cải thiện trích xuất edit-atom</w:t>
            </w:r>
          </w:p>
        </w:tc>
        <w:tc>
          <w:tcPr>
            <w:tcW w:type="dxa" w:w="4932"/>
          </w:tcPr>
          <w:p>
            <w:r/>
            <w:r>
              <w:rPr>
                <w:sz w:val="19"/>
              </w:rPr>
              <w:t>Đúng hướng prompt engineering (v2→v4) P0 đã thử</w:t>
            </w:r>
          </w:p>
        </w:tc>
      </w:tr>
      <w:tr>
        <w:tc>
          <w:tcPr>
            <w:tcW w:type="dxa" w:w="4252"/>
          </w:tcPr>
          <w:p>
            <w:r/>
            <w:r>
              <w:rPr>
                <w:sz w:val="19"/>
              </w:rPr>
              <w:t>Cần mô hình hoá bằng chứng theo VÙNG (region-aware)</w:t>
            </w:r>
          </w:p>
        </w:tc>
        <w:tc>
          <w:tcPr>
            <w:tcW w:type="dxa" w:w="4932"/>
          </w:tcPr>
          <w:p>
            <w:r/>
            <w:r>
              <w:rPr>
                <w:sz w:val="19"/>
              </w:rPr>
              <w:t>CHƯA được P0 thử — có thể là hướng mở rộng mới, khác với H1/H2/H3 hiện tại (ví dụ: dùng box/vùng phân đoạn thay vì lưới cố định 8x8)</w:t>
            </w:r>
          </w:p>
        </w:tc>
      </w:tr>
    </w:tbl>
    <w:p/>
    <w:p>
      <w:r>
        <w:rPr>
          <w:b/>
          <w:color w:val="A61E1E"/>
        </w:rPr>
        <w:t xml:space="preserve">Ghi chú: </w:t>
      </w:r>
      <w:r>
        <w:rPr>
          <w:i/>
        </w:rPr>
        <w:t>Dòng cuối bảng trên là một hướng CHƯA được khai thác: TAPR (và cả TRACE-CIR hiện tại) dùng lưới cố định 8x8 chia đều bức ảnh, không quan tâm vật thể nằm ở đâu. Một hướng mở rộng khả dĩ là dùng vùng theo "đối tượng" (object-aware/region-aware) thay vì lưới cố định — đúng như tác giả TAPR gợi ý.</w:t>
      </w:r>
    </w:p>
    <w:p>
      <w:pPr>
        <w:pStyle w:val="Heading1"/>
      </w:pPr>
      <w:r>
        <w:t>9. Về nơi công bố bài TAPR</w:t>
      </w:r>
    </w:p>
    <w:p>
      <w:r>
        <w:rPr>
          <w:b w:val="0"/>
          <w:i w:val="0"/>
        </w:rPr>
        <w:t>Đã kiểm tra: bản PDF hiện có chỉ là bản nộp arXiv (arXiv:2608.25305v2, công cụ tạo file là "arXiv GenPDF", ngày 4/9/2026), KHÔNG tìm thấy dòng nào ghi đã được chấp nhận ở hội nghị/tạp chí cụ thể. Định dạng hai cột kèm mục "Index Terms" giống khuôn IEEE Transactions, gợi ý đây có thể là mục tiêu nộp của nhóm tác giả, nhưng đây chỉ là suy đoán từ hình thức trình bày, không phải bằng chứng đã được chấp nhận.</w:t>
      </w:r>
    </w:p>
    <w:p>
      <w:pPr>
        <w:pStyle w:val="Heading1"/>
      </w:pPr>
      <w:r>
        <w:t>10. Tóm tắt nhanh — mang theo khi đọc lại</w:t>
      </w:r>
    </w:p>
    <w:tbl>
      <w:tblPr>
        <w:tblStyle w:val="TableGrid"/>
        <w:tblW w:type="auto" w:w="0"/>
        <w:jc w:val="center"/>
        <w:tblLayout w:type="fixed"/>
        <w:tblLook w:firstColumn="1" w:firstRow="1" w:lastColumn="0" w:lastRow="0" w:noHBand="0" w:noVBand="1" w:val="04A0"/>
      </w:tblPr>
      <w:tblGrid>
        <w:gridCol w:w="4706"/>
        <w:gridCol w:w="4706"/>
      </w:tblGrid>
      <w:tr>
        <w:tc>
          <w:tcPr>
            <w:tcW w:type="dxa" w:w="2835"/>
            <w:shd w:val="clear" w:color="auto" w:fill="D9E2F3"/>
          </w:tcPr>
          <w:p>
            <w:r/>
            <w:r>
              <w:rPr>
                <w:b/>
                <w:sz w:val="19"/>
              </w:rPr>
              <w:t>Câu hỏi</w:t>
            </w:r>
          </w:p>
        </w:tc>
        <w:tc>
          <w:tcPr>
            <w:tcW w:type="dxa" w:w="6350"/>
            <w:shd w:val="clear" w:color="auto" w:fill="D9E2F3"/>
          </w:tcPr>
          <w:p>
            <w:r/>
            <w:r>
              <w:rPr>
                <w:b/>
                <w:sz w:val="19"/>
              </w:rPr>
              <w:t>Trả lời ngắn</w:t>
            </w:r>
          </w:p>
        </w:tc>
      </w:tr>
      <w:tr>
        <w:tc>
          <w:tcPr>
            <w:tcW w:type="dxa" w:w="2835"/>
          </w:tcPr>
          <w:p>
            <w:r/>
            <w:r>
              <w:rPr>
                <w:sz w:val="19"/>
              </w:rPr>
              <w:t>TAPR làm gì khác các bài trước?</w:t>
            </w:r>
          </w:p>
        </w:tc>
        <w:tc>
          <w:tcPr>
            <w:tcW w:type="dxa" w:w="6350"/>
          </w:tcPr>
          <w:p>
            <w:r/>
            <w:r>
              <w:rPr>
                <w:sz w:val="19"/>
              </w:rPr>
              <w:t>Tách câu dặn thành 4 nhân tố T/A/P/R, chấm điểm riêng từng nhân tố bằng toán tử khác nhau, thay vì gộp thành một câu mô tả rồi so một lần</w:t>
            </w:r>
          </w:p>
        </w:tc>
      </w:tr>
      <w:tr>
        <w:tc>
          <w:tcPr>
            <w:tcW w:type="dxa" w:w="2835"/>
          </w:tcPr>
          <w:p>
            <w:r/>
            <w:r>
              <w:rPr>
                <w:sz w:val="19"/>
              </w:rPr>
              <w:t>Công thức lõi là gì?</w:t>
            </w:r>
          </w:p>
        </w:tc>
        <w:tc>
          <w:tcPr>
            <w:tcW w:type="dxa" w:w="6350"/>
          </w:tcPr>
          <w:p>
            <w:r/>
            <w:r>
              <w:rPr>
                <w:sz w:val="19"/>
              </w:rPr>
              <w:t>S_FW = θ_T·Φ_T + θ_A·Φ_A + θ_P·Φ_P − θ_R·Φ_R (Eq. 10), mỗi Φ dùng L_τ (Eq. 4-5) là phép so khớp mềm kiểu attention</w:t>
            </w:r>
          </w:p>
        </w:tc>
      </w:tr>
      <w:tr>
        <w:tc>
          <w:tcPr>
            <w:tcW w:type="dxa" w:w="2835"/>
          </w:tcPr>
          <w:p>
            <w:r/>
            <w:r>
              <w:rPr>
                <w:sz w:val="19"/>
              </w:rPr>
              <w:t>Bằng chứng chính cho thấy ý tưởng đúng?</w:t>
            </w:r>
          </w:p>
        </w:tc>
        <w:tc>
          <w:tcPr>
            <w:tcW w:type="dxa" w:w="6350"/>
          </w:tcPr>
          <w:p>
            <w:r/>
            <w:r>
              <w:rPr>
                <w:sz w:val="19"/>
              </w:rPr>
              <w:t>Bảng III: so khớp theo nhân tố có ích DÙ chỉ dùng vector toàn cục — chứng minh lợi ích đến từ TÁCH NHÂN TỐ, không phải chỉ vì có thêm dữ liệu</w:t>
            </w:r>
          </w:p>
        </w:tc>
      </w:tr>
      <w:tr>
        <w:tc>
          <w:tcPr>
            <w:tcW w:type="dxa" w:w="2835"/>
          </w:tcPr>
          <w:p>
            <w:r/>
            <w:r>
              <w:rPr>
                <w:sz w:val="19"/>
              </w:rPr>
              <w:t>Nhân tố nào quan trọng nhất?</w:t>
            </w:r>
          </w:p>
        </w:tc>
        <w:tc>
          <w:tcPr>
            <w:tcW w:type="dxa" w:w="6350"/>
          </w:tcPr>
          <w:p>
            <w:r/>
            <w:r>
              <w:rPr>
                <w:sz w:val="19"/>
              </w:rPr>
              <w:t>Target luôn quan trọng nhất; Preserve quan trọng nhất ở FashionIQ; Remove ít quan trọng về điểm tổng nhưng vẫn có vai trò riêng ở CIRR</w:t>
            </w:r>
          </w:p>
        </w:tc>
      </w:tr>
      <w:tr>
        <w:tc>
          <w:tcPr>
            <w:tcW w:type="dxa" w:w="2835"/>
          </w:tcPr>
          <w:p>
            <w:r/>
            <w:r>
              <w:rPr>
                <w:sz w:val="19"/>
              </w:rPr>
              <w:t>TAPR có REPLACE riêng không?</w:t>
            </w:r>
          </w:p>
        </w:tc>
        <w:tc>
          <w:tcPr>
            <w:tcW w:type="dxa" w:w="6350"/>
          </w:tcPr>
          <w:p>
            <w:r/>
            <w:r>
              <w:rPr>
                <w:sz w:val="19"/>
              </w:rPr>
              <w:t>KHÔNG — đây là khoảng trống TRACE-CIR (H1/H2/H3) đang thử lấp</w:t>
            </w:r>
          </w:p>
        </w:tc>
      </w:tr>
      <w:tr>
        <w:tc>
          <w:tcPr>
            <w:tcW w:type="dxa" w:w="2835"/>
          </w:tcPr>
          <w:p>
            <w:r/>
            <w:r>
              <w:rPr>
                <w:sz w:val="19"/>
              </w:rPr>
              <w:t>Hạn chế tác giả tự nhận?</w:t>
            </w:r>
          </w:p>
        </w:tc>
        <w:tc>
          <w:tcPr>
            <w:tcW w:type="dxa" w:w="6350"/>
          </w:tcPr>
          <w:p>
            <w:r/>
            <w:r>
              <w:rPr>
                <w:sz w:val="19"/>
              </w:rPr>
              <w:t>Tách nhân tố có thể sai; biểu diễn chưa đủ chi tiết cho thuộc tính/quan hệ nhỏ; nên cải thiện trích xuất edit-atom và mô hình hoá theo vùng (region-aware)</w:t>
            </w:r>
          </w:p>
        </w:tc>
      </w:tr>
      <w:tr>
        <w:tc>
          <w:tcPr>
            <w:tcW w:type="dxa" w:w="2835"/>
          </w:tcPr>
          <w:p>
            <w:r/>
            <w:r>
              <w:rPr>
                <w:sz w:val="19"/>
              </w:rPr>
              <w:t>Thông tin còn thiếu để tái lập đúng E0?</w:t>
            </w:r>
          </w:p>
        </w:tc>
        <w:tc>
          <w:tcPr>
            <w:tcW w:type="dxa" w:w="6350"/>
          </w:tcPr>
          <w:p>
            <w:r/>
            <w:r>
              <w:rPr>
                <w:sz w:val="19"/>
              </w:rPr>
              <w:t>Giá trị số cụ thể của θ_T/θ_A/θ_P/θ_R mặc định — bài không công bố, chỉ nói "đóng băng"</w:t>
            </w:r>
          </w:p>
        </w:tc>
      </w:tr>
    </w:tbl>
    <w:p/>
    <w:p>
      <w:r>
        <w:rPr>
          <w:b w:val="0"/>
          <w:i/>
          <w:sz w:val="18"/>
        </w:rPr>
        <w:t>Tài liệu này chỉ tóm tắt và diễn giải bài TAPR; mọi trích dẫn công thức/số liệu lấy trực tiếp từ bản PDF arXiv:2608.25305v2 đang có trong thư mục dự án.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