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8E69D" w14:textId="7651C5AB" w:rsidR="00887C94" w:rsidRPr="00887C94" w:rsidRDefault="00887C94" w:rsidP="00887C94">
      <w:pPr>
        <w:rPr>
          <w:b/>
          <w:bCs/>
        </w:rPr>
      </w:pPr>
      <w:r>
        <w:rPr>
          <w:b/>
          <w:bCs/>
        </w:rPr>
        <w:t>Đ</w:t>
      </w:r>
      <w:r w:rsidRPr="00887C94">
        <w:rPr>
          <w:b/>
          <w:bCs/>
        </w:rPr>
        <w:t>ề tài: Hệ thống Lõi Ví Điện Tử và Xử lý Giao dịch Phân tán (E-Wallet Core &amp; Distributed Payment Engine)</w:t>
      </w:r>
    </w:p>
    <w:p w14:paraId="53E40F51" w14:textId="77777777" w:rsidR="00887C94" w:rsidRPr="00887C94" w:rsidRDefault="00887C94" w:rsidP="00887C94">
      <w:pPr>
        <w:rPr>
          <w:b/>
          <w:bCs/>
        </w:rPr>
      </w:pPr>
      <w:r w:rsidRPr="00887C94">
        <w:rPr>
          <w:b/>
          <w:bCs/>
        </w:rPr>
        <w:t>1. Mục tiêu dự án</w:t>
      </w:r>
    </w:p>
    <w:p w14:paraId="6F2C810C" w14:textId="77777777" w:rsidR="00887C94" w:rsidRPr="00887C94" w:rsidRDefault="00887C94" w:rsidP="00887C94">
      <w:r w:rsidRPr="00887C94">
        <w:t>Xây dựng core backend cho một nền tảng ví điện tử hoạt động dưới dạng dịch vụ tích hợp (Wallet-as-a-Service) với khả năng chịu tải cao. Hệ thống tập trung xử lý an toàn các giao dịch nạp, rút, chuyển tiền đồng thời của người dùng, đồng thời cung cấp cổng thanh toán nội bộ cho các hệ thống đối tác bên thứ ba. Mục tiêu cốt lõi là bảo vệ tính toàn vẹn dữ liệu (ACID) qua kiến trúc phân tán và tự động hóa luồng đối soát dòng tiền cuối ngày.</w:t>
      </w:r>
    </w:p>
    <w:p w14:paraId="195F9569" w14:textId="77777777" w:rsidR="00887C94" w:rsidRPr="00887C94" w:rsidRDefault="00887C94" w:rsidP="00887C94">
      <w:pPr>
        <w:rPr>
          <w:b/>
          <w:bCs/>
        </w:rPr>
      </w:pPr>
      <w:r w:rsidRPr="00887C94">
        <w:rPr>
          <w:b/>
          <w:bCs/>
        </w:rPr>
        <w:t>2. Yêu cầu chức năng</w:t>
      </w:r>
    </w:p>
    <w:p w14:paraId="02F38DED" w14:textId="77777777" w:rsidR="00887C94" w:rsidRPr="00887C94" w:rsidRDefault="00887C94" w:rsidP="00887C94">
      <w:r w:rsidRPr="00887C94">
        <w:rPr>
          <w:b/>
          <w:bCs/>
        </w:rPr>
        <w:t>a. Module Quản lý Định danh (User Service)</w:t>
      </w:r>
    </w:p>
    <w:p w14:paraId="54987A17" w14:textId="77777777" w:rsidR="00887C94" w:rsidRPr="00887C94" w:rsidRDefault="00887C94" w:rsidP="00887C94">
      <w:pPr>
        <w:numPr>
          <w:ilvl w:val="0"/>
          <w:numId w:val="16"/>
        </w:numPr>
      </w:pPr>
      <w:r w:rsidRPr="00887C94">
        <w:rPr>
          <w:b/>
          <w:bCs/>
        </w:rPr>
        <w:t>Đăng nhập &amp; Cấp phép (B2C):</w:t>
      </w:r>
      <w:r w:rsidRPr="00887C94">
        <w:t xml:space="preserve"> Cho phép người dùng cuối xác thực và đăng nhập vào hệ thống, cấp phát và quản lý phiên làm việc thông qua JWT (JSON Web Token).</w:t>
      </w:r>
    </w:p>
    <w:p w14:paraId="789098A6" w14:textId="77777777" w:rsidR="00887C94" w:rsidRPr="00887C94" w:rsidRDefault="00887C94" w:rsidP="00887C94">
      <w:pPr>
        <w:numPr>
          <w:ilvl w:val="0"/>
          <w:numId w:val="16"/>
        </w:numPr>
      </w:pPr>
      <w:r w:rsidRPr="00887C94">
        <w:rPr>
          <w:b/>
          <w:bCs/>
        </w:rPr>
        <w:t>Xác thực System-to-System (S2S):</w:t>
      </w:r>
      <w:r w:rsidRPr="00887C94">
        <w:t xml:space="preserve"> Cung cấp API Key kết hợp với thuật toán tạo chữ ký điện tử (HMAC-SHA256) để mã hóa payload giao dịch cho các hệ thống đối tác. Cơ chế này giúp ngăn chặn triệt để các tấn công giả mạo (Man-in-the-Middle) khi hệ thống khác gọi API trừ tiền.</w:t>
      </w:r>
    </w:p>
    <w:p w14:paraId="5E3D1668" w14:textId="77777777" w:rsidR="00887C94" w:rsidRPr="00887C94" w:rsidRDefault="00887C94" w:rsidP="00887C94">
      <w:r w:rsidRPr="00887C94">
        <w:rPr>
          <w:b/>
          <w:bCs/>
        </w:rPr>
        <w:t>b. Module Giao dịch Lõi (Wallet &amp; Payment Core)</w:t>
      </w:r>
    </w:p>
    <w:p w14:paraId="68918898" w14:textId="77777777" w:rsidR="00887C94" w:rsidRPr="00887C94" w:rsidRDefault="00887C94" w:rsidP="00887C94">
      <w:pPr>
        <w:numPr>
          <w:ilvl w:val="0"/>
          <w:numId w:val="17"/>
        </w:numPr>
      </w:pPr>
      <w:r w:rsidRPr="00887C94">
        <w:rPr>
          <w:b/>
          <w:bCs/>
        </w:rPr>
        <w:t>Truy vấn Số dư (Balance Inquiry):</w:t>
      </w:r>
      <w:r w:rsidRPr="00887C94">
        <w:t xml:space="preserve"> Lấy thông tin số dư hiện tại của ví với tốc độ truy xuất cực nhanh O(1) do dữ liệu được tách biệt độc lập trên bảng wallets.</w:t>
      </w:r>
    </w:p>
    <w:p w14:paraId="32320FE1" w14:textId="77777777" w:rsidR="00887C94" w:rsidRPr="00887C94" w:rsidRDefault="00887C94" w:rsidP="00887C94">
      <w:pPr>
        <w:numPr>
          <w:ilvl w:val="0"/>
          <w:numId w:val="17"/>
        </w:numPr>
      </w:pPr>
      <w:r w:rsidRPr="00887C94">
        <w:rPr>
          <w:b/>
          <w:bCs/>
        </w:rPr>
        <w:t>Nạp tiền (Top-up) &amp; Rút tiền (Withdraw):</w:t>
      </w:r>
      <w:r w:rsidRPr="00887C94">
        <w:t xml:space="preserve"> Xử lý nghiệp vụ cộng và trừ tiền khỏi ví an toàn.</w:t>
      </w:r>
    </w:p>
    <w:p w14:paraId="4597EA5A" w14:textId="77777777" w:rsidR="00887C94" w:rsidRPr="00887C94" w:rsidRDefault="00887C94" w:rsidP="00887C94">
      <w:pPr>
        <w:numPr>
          <w:ilvl w:val="0"/>
          <w:numId w:val="17"/>
        </w:numPr>
      </w:pPr>
      <w:r w:rsidRPr="00887C94">
        <w:rPr>
          <w:b/>
          <w:bCs/>
        </w:rPr>
        <w:t>Chuyển khoản (Transfer):</w:t>
      </w:r>
      <w:r w:rsidRPr="00887C94">
        <w:t xml:space="preserve"> Xử lý dòng tiền luân chuyển giữa hai ví nội bộ đồng thời, được bảo vệ bởi cơ chế khóa dòng vật lý (SELECT ... FOR UPDATE), đảm bảo luồng xử lý xếp hàng tuần tự để triệt tiêu hoàn toàn rủi ro chi tiêu lố (Overdraft).</w:t>
      </w:r>
    </w:p>
    <w:p w14:paraId="700660B3" w14:textId="77777777" w:rsidR="00887C94" w:rsidRPr="00887C94" w:rsidRDefault="00887C94" w:rsidP="00887C94">
      <w:pPr>
        <w:numPr>
          <w:ilvl w:val="0"/>
          <w:numId w:val="17"/>
        </w:numPr>
      </w:pPr>
      <w:r w:rsidRPr="00887C94">
        <w:rPr>
          <w:b/>
          <w:bCs/>
        </w:rPr>
        <w:t>Thanh toán qua Cổng (Payment Request):</w:t>
      </w:r>
      <w:r w:rsidRPr="00887C94">
        <w:t xml:space="preserve"> Cho phép hệ thống đối tác gửi yêu cầu trừ tiền trực tiếp từ tài khoản ví kèm theo reference_id (Mã đơn hàng của đối tác) và amount.</w:t>
      </w:r>
    </w:p>
    <w:p w14:paraId="3FB8A358" w14:textId="77777777" w:rsidR="00887C94" w:rsidRPr="00887C94" w:rsidRDefault="00887C94" w:rsidP="00887C94">
      <w:pPr>
        <w:numPr>
          <w:ilvl w:val="0"/>
          <w:numId w:val="17"/>
        </w:numPr>
      </w:pPr>
      <w:r w:rsidRPr="00887C94">
        <w:rPr>
          <w:b/>
          <w:bCs/>
        </w:rPr>
        <w:t>Kiểm soát Luỹ đẳng (Idempotency):</w:t>
      </w:r>
      <w:r w:rsidRPr="00887C94">
        <w:t xml:space="preserve"> Tự động sinh Idempotency-Key từ reference_id của đối tác và kiểm tra qua Redis. Chức năng này ngăn chặn việc tài khoản bị trừ/cộng tiền lặp lại khi có sự cố mạng hoặc timeout khiến đối tác gửi lại request.</w:t>
      </w:r>
    </w:p>
    <w:p w14:paraId="295F4B99" w14:textId="77777777" w:rsidR="00887C94" w:rsidRPr="00887C94" w:rsidRDefault="00887C94" w:rsidP="00887C94">
      <w:r w:rsidRPr="00887C94">
        <w:rPr>
          <w:b/>
          <w:bCs/>
        </w:rPr>
        <w:t>c. Module Quản lý Sổ cái (Ledger &amp; Transaction History)</w:t>
      </w:r>
    </w:p>
    <w:p w14:paraId="47E4043F" w14:textId="77777777" w:rsidR="00887C94" w:rsidRPr="00887C94" w:rsidRDefault="00887C94" w:rsidP="00887C94">
      <w:pPr>
        <w:numPr>
          <w:ilvl w:val="0"/>
          <w:numId w:val="18"/>
        </w:numPr>
      </w:pPr>
      <w:r w:rsidRPr="00887C94">
        <w:rPr>
          <w:b/>
          <w:bCs/>
        </w:rPr>
        <w:lastRenderedPageBreak/>
        <w:t>Ghi nhận Biến động:</w:t>
      </w:r>
      <w:r w:rsidRPr="00887C94">
        <w:t xml:space="preserve"> Tự động ghi chép mọi biến động của dòng tiền vào bảng wallet_transactions theo cơ chế bất biến, chỉ-thêm-mới (append-only).</w:t>
      </w:r>
    </w:p>
    <w:p w14:paraId="1183D2A9" w14:textId="77777777" w:rsidR="00887C94" w:rsidRPr="00887C94" w:rsidRDefault="00887C94" w:rsidP="00887C94">
      <w:pPr>
        <w:numPr>
          <w:ilvl w:val="0"/>
          <w:numId w:val="18"/>
        </w:numPr>
      </w:pPr>
      <w:r w:rsidRPr="00887C94">
        <w:rPr>
          <w:b/>
          <w:bCs/>
        </w:rPr>
        <w:t>Xem Lịch sử Giao dịch:</w:t>
      </w:r>
      <w:r w:rsidRPr="00887C94">
        <w:t xml:space="preserve"> Cho phép truy xuất và xem danh sách chi tiết các biến động số dư.</w:t>
      </w:r>
    </w:p>
    <w:p w14:paraId="093554D8" w14:textId="77777777" w:rsidR="00887C94" w:rsidRPr="00887C94" w:rsidRDefault="00887C94" w:rsidP="00887C94">
      <w:pPr>
        <w:numPr>
          <w:ilvl w:val="0"/>
          <w:numId w:val="18"/>
        </w:numPr>
      </w:pPr>
      <w:r w:rsidRPr="00887C94">
        <w:rPr>
          <w:b/>
          <w:bCs/>
        </w:rPr>
        <w:t>Phân trang Tốc độ cao:</w:t>
      </w:r>
      <w:r w:rsidRPr="00887C94">
        <w:t xml:space="preserve"> Hỗ trợ phân trang danh sách lịch sử khổng lồ với thời gian phản hồi dưới 200ms thông qua việc truy vấn trên các Composite Index.</w:t>
      </w:r>
    </w:p>
    <w:p w14:paraId="5E04A5D4" w14:textId="77777777" w:rsidR="00887C94" w:rsidRPr="00887C94" w:rsidRDefault="00887C94" w:rsidP="00887C94">
      <w:r w:rsidRPr="00887C94">
        <w:rPr>
          <w:b/>
          <w:bCs/>
        </w:rPr>
        <w:t>d. Module Đối soát Hệ thống (Reconciliation)</w:t>
      </w:r>
    </w:p>
    <w:p w14:paraId="735A9B2A" w14:textId="77777777" w:rsidR="00887C94" w:rsidRPr="00887C94" w:rsidRDefault="00887C94" w:rsidP="00887C94">
      <w:pPr>
        <w:numPr>
          <w:ilvl w:val="0"/>
          <w:numId w:val="19"/>
        </w:numPr>
      </w:pPr>
      <w:r w:rsidRPr="00887C94">
        <w:rPr>
          <w:b/>
          <w:bCs/>
        </w:rPr>
        <w:t>Khớp lệnh Cuối ngày:</w:t>
      </w:r>
      <w:r w:rsidRPr="00887C94">
        <w:t xml:space="preserve"> Tự động chạy tiến trình ngầm (Cronjob qua Spring Batch) quét qua sổ cái giao dịch trong ngày và so khớp trực tiếp với số dư hiện tại của từng ví để phát hiện sai lệch.</w:t>
      </w:r>
    </w:p>
    <w:p w14:paraId="75FFA2B3" w14:textId="77777777" w:rsidR="00887C94" w:rsidRPr="00887C94" w:rsidRDefault="00887C94" w:rsidP="00887C94">
      <w:pPr>
        <w:numPr>
          <w:ilvl w:val="0"/>
          <w:numId w:val="19"/>
        </w:numPr>
      </w:pPr>
      <w:r w:rsidRPr="00887C94">
        <w:rPr>
          <w:b/>
          <w:bCs/>
        </w:rPr>
        <w:t>Xử lý Phân mảnh (Chunk-based Processing):</w:t>
      </w:r>
      <w:r w:rsidRPr="00887C94">
        <w:t xml:space="preserve"> Chia nhỏ lượng dữ liệu đối soát thành các khối để kiểm tra, giúp giữ mức tiêu thụ RAM ổn định và tránh lỗi Full GC.</w:t>
      </w:r>
    </w:p>
    <w:p w14:paraId="6B11A463" w14:textId="77777777" w:rsidR="00887C94" w:rsidRPr="00887C94" w:rsidRDefault="00887C94" w:rsidP="00887C94">
      <w:pPr>
        <w:numPr>
          <w:ilvl w:val="0"/>
          <w:numId w:val="19"/>
        </w:numPr>
      </w:pPr>
      <w:r w:rsidRPr="00887C94">
        <w:rPr>
          <w:b/>
          <w:bCs/>
        </w:rPr>
        <w:t>Tự động Khôi phục (Resumability):</w:t>
      </w:r>
      <w:r w:rsidRPr="00887C94">
        <w:t xml:space="preserve"> Ghi nhớ trạng thái của các khối dữ liệu đã đối soát xong, tự động bỏ qua chúng và chạy tiếp tục từ điểm xảy ra lỗi nếu tiến trình hệ thống bị gián đoạn.</w:t>
      </w:r>
    </w:p>
    <w:p w14:paraId="1EDC5171" w14:textId="77777777" w:rsidR="00887C94" w:rsidRPr="00887C94" w:rsidRDefault="00887C94" w:rsidP="00887C94">
      <w:r w:rsidRPr="00887C94">
        <w:rPr>
          <w:b/>
          <w:bCs/>
        </w:rPr>
        <w:t>e. Module Quản lý Đối tác (Merchant/Client Service)</w:t>
      </w:r>
    </w:p>
    <w:p w14:paraId="052D300D" w14:textId="77777777" w:rsidR="00887C94" w:rsidRPr="00887C94" w:rsidRDefault="00887C94" w:rsidP="00887C94">
      <w:pPr>
        <w:numPr>
          <w:ilvl w:val="0"/>
          <w:numId w:val="20"/>
        </w:numPr>
      </w:pPr>
      <w:r w:rsidRPr="00887C94">
        <w:rPr>
          <w:b/>
          <w:bCs/>
        </w:rPr>
        <w:t>Quản lý Ứng dụng Tích hợp:</w:t>
      </w:r>
      <w:r w:rsidRPr="00887C94">
        <w:t xml:space="preserve"> Cấp phát và quản lý bộ thông tin định danh bảo mật (Client_ID và Client_Secret) cho các hệ thống Client muốn kết nối vào lõi ví.</w:t>
      </w:r>
    </w:p>
    <w:p w14:paraId="31990797" w14:textId="77777777" w:rsidR="00887C94" w:rsidRPr="00887C94" w:rsidRDefault="00887C94" w:rsidP="00887C94">
      <w:pPr>
        <w:numPr>
          <w:ilvl w:val="0"/>
          <w:numId w:val="20"/>
        </w:numPr>
      </w:pPr>
      <w:r w:rsidRPr="00887C94">
        <w:rPr>
          <w:b/>
          <w:bCs/>
        </w:rPr>
        <w:t>Cấu hình Webhook/Event:</w:t>
      </w:r>
      <w:r w:rsidRPr="00887C94">
        <w:t xml:space="preserve"> Cho phép hệ thống đối tác đăng ký URL Webhook hoặc tên Topic Kafka để nhận kết quả thanh toán tự động.</w:t>
      </w:r>
    </w:p>
    <w:p w14:paraId="56C4ED6B" w14:textId="77777777" w:rsidR="00887C94" w:rsidRPr="00887C94" w:rsidRDefault="00887C94" w:rsidP="00887C94">
      <w:pPr>
        <w:numPr>
          <w:ilvl w:val="0"/>
          <w:numId w:val="20"/>
        </w:numPr>
      </w:pPr>
      <w:r w:rsidRPr="00887C94">
        <w:rPr>
          <w:b/>
          <w:bCs/>
        </w:rPr>
        <w:t>Trả kết quả Bất đồng bộ &amp; Retry:</w:t>
      </w:r>
      <w:r w:rsidRPr="00887C94">
        <w:t xml:space="preserve"> Tự động đẩy thông báo trạng thái giao dịch bất đồng bộ về hệ thống đối tác, tích hợp sẵn thuật toán gửi lại (Retry) khi mạng đối tác gặp sự cố từ chối kết nối.</w:t>
      </w:r>
    </w:p>
    <w:p w14:paraId="5BD4F93C" w14:textId="77777777" w:rsidR="00887C94" w:rsidRPr="00887C94" w:rsidRDefault="00887C94" w:rsidP="00887C94">
      <w:pPr>
        <w:rPr>
          <w:b/>
          <w:bCs/>
        </w:rPr>
      </w:pPr>
      <w:r w:rsidRPr="00887C94">
        <w:rPr>
          <w:b/>
          <w:bCs/>
        </w:rPr>
        <w:t>3. Kiến trúc &amp; Công nghệ</w:t>
      </w:r>
    </w:p>
    <w:p w14:paraId="146A6B0F" w14:textId="77777777" w:rsidR="00887C94" w:rsidRPr="00887C94" w:rsidRDefault="00887C94" w:rsidP="00887C94">
      <w:pPr>
        <w:numPr>
          <w:ilvl w:val="0"/>
          <w:numId w:val="21"/>
        </w:numPr>
      </w:pPr>
      <w:r w:rsidRPr="00887C94">
        <w:rPr>
          <w:b/>
          <w:bCs/>
        </w:rPr>
        <w:t>Backend:</w:t>
      </w:r>
      <w:r w:rsidRPr="00887C94">
        <w:t xml:space="preserve"> Java, Spring Boot (Spring Web, Spring Security, Spring Batch).</w:t>
      </w:r>
    </w:p>
    <w:p w14:paraId="5199E661" w14:textId="77777777" w:rsidR="00887C94" w:rsidRPr="00887C94" w:rsidRDefault="00887C94" w:rsidP="00887C94">
      <w:pPr>
        <w:numPr>
          <w:ilvl w:val="0"/>
          <w:numId w:val="21"/>
        </w:numPr>
      </w:pPr>
      <w:r w:rsidRPr="00887C94">
        <w:rPr>
          <w:b/>
          <w:bCs/>
        </w:rPr>
        <w:t>Database:</w:t>
      </w:r>
      <w:r w:rsidRPr="00887C94">
        <w:t xml:space="preserve"> PostgreSQL (Primary &amp; Read Replicas), Redis (Caching, Distributed Lock).</w:t>
      </w:r>
    </w:p>
    <w:p w14:paraId="1827FF77" w14:textId="77777777" w:rsidR="00887C94" w:rsidRPr="00887C94" w:rsidRDefault="00887C94" w:rsidP="00887C94">
      <w:pPr>
        <w:numPr>
          <w:ilvl w:val="0"/>
          <w:numId w:val="21"/>
        </w:numPr>
      </w:pPr>
      <w:r w:rsidRPr="00887C94">
        <w:rPr>
          <w:b/>
          <w:bCs/>
        </w:rPr>
        <w:t>Message Broker:</w:t>
      </w:r>
      <w:r w:rsidRPr="00887C94">
        <w:t xml:space="preserve"> Apache Kafka.</w:t>
      </w:r>
    </w:p>
    <w:p w14:paraId="5180451B" w14:textId="77777777" w:rsidR="00887C94" w:rsidRPr="00887C94" w:rsidRDefault="00887C94" w:rsidP="00887C94">
      <w:pPr>
        <w:numPr>
          <w:ilvl w:val="0"/>
          <w:numId w:val="21"/>
        </w:numPr>
      </w:pPr>
      <w:r w:rsidRPr="00887C94">
        <w:rPr>
          <w:b/>
          <w:bCs/>
        </w:rPr>
        <w:t>Kiểm thử:</w:t>
      </w:r>
      <w:r w:rsidRPr="00887C94">
        <w:t xml:space="preserve"> k6 (Load Testing mô phỏng concurrency).</w:t>
      </w:r>
    </w:p>
    <w:p w14:paraId="40E80496" w14:textId="77777777" w:rsidR="00887C94" w:rsidRPr="00887C94" w:rsidRDefault="00887C94" w:rsidP="00887C94">
      <w:pPr>
        <w:rPr>
          <w:b/>
          <w:bCs/>
        </w:rPr>
      </w:pPr>
      <w:r w:rsidRPr="00887C94">
        <w:rPr>
          <w:b/>
          <w:bCs/>
        </w:rPr>
        <w:t>4. Cấu trúc Database &amp; Tối ưu hóa Truy vấn</w:t>
      </w:r>
    </w:p>
    <w:p w14:paraId="2004B7ED" w14:textId="77777777" w:rsidR="00887C94" w:rsidRPr="00887C94" w:rsidRDefault="00887C94" w:rsidP="00887C94">
      <w:pPr>
        <w:numPr>
          <w:ilvl w:val="0"/>
          <w:numId w:val="22"/>
        </w:numPr>
      </w:pPr>
      <w:r w:rsidRPr="00887C94">
        <w:rPr>
          <w:b/>
          <w:bCs/>
        </w:rPr>
        <w:lastRenderedPageBreak/>
        <w:t>Thiết kế chuẩn hóa:</w:t>
      </w:r>
      <w:r w:rsidRPr="00887C94">
        <w:t xml:space="preserve"> Tách biệt hoàn toàn dữ liệu ví thành hai bảng. Bảng wallets được thiết kế tinh gọn, đóng vai trò lưu trữ số dư hiện tại để đảm bảo tốc độ O(1). Bảng wallet_transactions đóng vai trò là sổ cái (ledger) theo cơ chế chỉ-thêm-mới.</w:t>
      </w:r>
    </w:p>
    <w:p w14:paraId="7010B2DF" w14:textId="77777777" w:rsidR="00887C94" w:rsidRPr="00887C94" w:rsidRDefault="00887C94" w:rsidP="00887C94">
      <w:pPr>
        <w:numPr>
          <w:ilvl w:val="0"/>
          <w:numId w:val="22"/>
        </w:numPr>
      </w:pPr>
      <w:r w:rsidRPr="00887C94">
        <w:rPr>
          <w:b/>
          <w:bCs/>
        </w:rPr>
        <w:t>Tối ưu Index (Chỉ mục):</w:t>
      </w:r>
      <w:r w:rsidRPr="00887C94">
        <w:t xml:space="preserve"> Ứng dụng các Composite Index (chỉ mục kết hợp) tuân thủ chặt chẽ quy tắc Leftmost Prefix. Cấu trúc ưu tiên các cột lọc chính xác (equality) lên trước, sau đó là cột lọc theo khoảng thời gian (range) để quét cây B-Tree hiệu quả.</w:t>
      </w:r>
    </w:p>
    <w:p w14:paraId="4BAB028E" w14:textId="77777777" w:rsidR="00887C94" w:rsidRPr="00887C94" w:rsidRDefault="00887C94" w:rsidP="00887C94">
      <w:pPr>
        <w:rPr>
          <w:b/>
          <w:bCs/>
        </w:rPr>
      </w:pPr>
      <w:r w:rsidRPr="00887C94">
        <w:rPr>
          <w:b/>
          <w:bCs/>
        </w:rPr>
        <w:t>5. Xử lý Giao dịch Đồng thời &amp; Tính toàn vẹn Dữ liệu</w:t>
      </w:r>
    </w:p>
    <w:p w14:paraId="7A8DF100" w14:textId="77777777" w:rsidR="00887C94" w:rsidRPr="00887C94" w:rsidRDefault="00887C94" w:rsidP="00887C94">
      <w:pPr>
        <w:numPr>
          <w:ilvl w:val="0"/>
          <w:numId w:val="23"/>
        </w:numPr>
      </w:pPr>
      <w:r w:rsidRPr="00887C94">
        <w:rPr>
          <w:b/>
          <w:bCs/>
        </w:rPr>
        <w:t>Cơ chế khóa chống Overdraft:</w:t>
      </w:r>
      <w:r w:rsidRPr="00887C94">
        <w:t xml:space="preserve"> Giải quyết rủi ro mất đồng bộ dữ liệu (Race Condition) bằng kỹ thuật Pessimistic Locking. Sử dụng lệnh SELECT ... FOR UPDATE để khóa cấp dòng trong cơ sở dữ liệu, ép các luồng xử lý phải xếp hàng tuần tự và ngăn chặn tuyệt đối tình trạng chi tiêu lố (Double-spending).</w:t>
      </w:r>
    </w:p>
    <w:p w14:paraId="32639106" w14:textId="77777777" w:rsidR="00887C94" w:rsidRPr="00887C94" w:rsidRDefault="00887C94" w:rsidP="00887C94">
      <w:pPr>
        <w:numPr>
          <w:ilvl w:val="0"/>
          <w:numId w:val="23"/>
        </w:numPr>
      </w:pPr>
      <w:r w:rsidRPr="00887C94">
        <w:rPr>
          <w:b/>
          <w:bCs/>
        </w:rPr>
        <w:t>Kiến trúc Event-Driven &amp; Tính luỹ đẳng:</w:t>
      </w:r>
      <w:r w:rsidRPr="00887C94">
        <w:t xml:space="preserve"> Áp dụng mô hình Orchestrator-based Saga Pattern kết hợp cùng Transactional Outbox Pattern qua Apache Kafka để đảm bảo tính nhất quán cuối (Eventual Consistency) và hỗ trợ rollback an toàn nếu các service gọi chéo gặp lỗi.</w:t>
      </w:r>
    </w:p>
    <w:p w14:paraId="30BF6F1E" w14:textId="77777777" w:rsidR="00887C94" w:rsidRPr="00887C94" w:rsidRDefault="00887C94" w:rsidP="00887C94">
      <w:pPr>
        <w:rPr>
          <w:b/>
          <w:bCs/>
        </w:rPr>
      </w:pPr>
      <w:r w:rsidRPr="00887C94">
        <w:rPr>
          <w:b/>
          <w:bCs/>
        </w:rPr>
        <w:t>6. Hệ thống Đối soát (Reconciliation) &amp; Báo cáo</w:t>
      </w:r>
    </w:p>
    <w:p w14:paraId="3B16A6DE" w14:textId="77777777" w:rsidR="00887C94" w:rsidRPr="00887C94" w:rsidRDefault="00887C94" w:rsidP="00887C94">
      <w:pPr>
        <w:numPr>
          <w:ilvl w:val="0"/>
          <w:numId w:val="24"/>
        </w:numPr>
      </w:pPr>
      <w:r w:rsidRPr="00887C94">
        <w:rPr>
          <w:b/>
          <w:bCs/>
        </w:rPr>
        <w:t>Xử lý Batch an toàn bộ nhớ:</w:t>
      </w:r>
      <w:r w:rsidRPr="00887C94">
        <w:t xml:space="preserve"> Ứng dụng Spring Batch xử lý phân mảnh (Chunk-based) giúp duy trì mức tiêu thụ RAM ổn định, tránh tình trạng ứng dụng treo do tải toàn bộ dữ liệu vào memory cùng lúc.</w:t>
      </w:r>
    </w:p>
    <w:p w14:paraId="6F0C6BBC" w14:textId="77777777" w:rsidR="00887C94" w:rsidRPr="00887C94" w:rsidRDefault="00887C94" w:rsidP="00887C94">
      <w:pPr>
        <w:numPr>
          <w:ilvl w:val="0"/>
          <w:numId w:val="24"/>
        </w:numPr>
      </w:pPr>
      <w:r w:rsidRPr="00887C94">
        <w:rPr>
          <w:b/>
          <w:bCs/>
        </w:rPr>
        <w:t>Điều hướng truy vấn tải nặng:</w:t>
      </w:r>
      <w:r w:rsidRPr="00887C94">
        <w:t xml:space="preserve"> Chuyển hướng các câu lệnh tổng hợp báo cáo phức tạp sang các Read Replicas nhằm bảo vệ CPU của Primary Database, không làm gián đoạn API của người dùng thực.</w:t>
      </w:r>
    </w:p>
    <w:p w14:paraId="4A8E0A60" w14:textId="77777777" w:rsidR="00887C94" w:rsidRPr="00887C94" w:rsidRDefault="00887C94" w:rsidP="00887C94">
      <w:pPr>
        <w:numPr>
          <w:ilvl w:val="0"/>
          <w:numId w:val="24"/>
        </w:numPr>
      </w:pPr>
      <w:r w:rsidRPr="00887C94">
        <w:rPr>
          <w:b/>
          <w:bCs/>
        </w:rPr>
        <w:t>Khôi phục tiến trình (Resumability):</w:t>
      </w:r>
      <w:r w:rsidRPr="00887C94">
        <w:t xml:space="preserve"> Tự động khôi phục và chạy tiếp batch job từ đúng bản ghi bị lỗi hệ thống thay vì quét lại từ đầu.</w:t>
      </w:r>
    </w:p>
    <w:p w14:paraId="4630E11D" w14:textId="77777777" w:rsidR="00887C94" w:rsidRPr="00887C94" w:rsidRDefault="00887C94" w:rsidP="00887C94">
      <w:pPr>
        <w:rPr>
          <w:b/>
          <w:bCs/>
        </w:rPr>
      </w:pPr>
      <w:r w:rsidRPr="00887C94">
        <w:rPr>
          <w:b/>
          <w:bCs/>
        </w:rPr>
        <w:t>7. Tiêu chuẩn Mã nguồn &amp; Bảo mật hệ thống</w:t>
      </w:r>
    </w:p>
    <w:p w14:paraId="5C38E003" w14:textId="77777777" w:rsidR="00887C94" w:rsidRPr="00887C94" w:rsidRDefault="00887C94" w:rsidP="00887C94">
      <w:pPr>
        <w:numPr>
          <w:ilvl w:val="0"/>
          <w:numId w:val="25"/>
        </w:numPr>
      </w:pPr>
      <w:r w:rsidRPr="00887C94">
        <w:rPr>
          <w:b/>
          <w:bCs/>
        </w:rPr>
        <w:t>Bảo mật truy vấn:</w:t>
      </w:r>
      <w:r w:rsidRPr="00887C94">
        <w:t xml:space="preserve"> Ngăn ngừa hoàn toàn rủi ro SQL Injection bằng cách chuẩn hóa các lệnh tương tác cơ sở dữ liệu qua PreparedStatement thay vì cộng chuỗi SQL động.</w:t>
      </w:r>
    </w:p>
    <w:p w14:paraId="0CF6C210" w14:textId="77777777" w:rsidR="00887C94" w:rsidRPr="00887C94" w:rsidRDefault="00887C94" w:rsidP="00887C94">
      <w:pPr>
        <w:numPr>
          <w:ilvl w:val="0"/>
          <w:numId w:val="25"/>
        </w:numPr>
      </w:pPr>
      <w:r w:rsidRPr="00887C94">
        <w:rPr>
          <w:b/>
          <w:bCs/>
        </w:rPr>
        <w:t>Quản lý tài nguyên:</w:t>
      </w:r>
      <w:r w:rsidRPr="00887C94">
        <w:t xml:space="preserve"> Sử dụng cấu trúc try-with-resources để đảm bảo mọi luồng đọc/ghi file hoặc kết nối database luôn được đóng lại an toàn, tránh cạn kiệt Connection Pool.</w:t>
      </w:r>
    </w:p>
    <w:p w14:paraId="717F93A9" w14:textId="77777777" w:rsidR="00887C94" w:rsidRPr="00887C94" w:rsidRDefault="00887C94" w:rsidP="00887C94">
      <w:pPr>
        <w:rPr>
          <w:b/>
          <w:bCs/>
        </w:rPr>
      </w:pPr>
      <w:r w:rsidRPr="00887C94">
        <w:rPr>
          <w:b/>
          <w:bCs/>
        </w:rPr>
        <w:t>8. Thiết kế Màn hình (Developer/Merchant Portal Demo)</w:t>
      </w:r>
    </w:p>
    <w:p w14:paraId="4650AEE8" w14:textId="77777777" w:rsidR="00887C94" w:rsidRPr="00887C94" w:rsidRDefault="00887C94" w:rsidP="00887C94">
      <w:pPr>
        <w:numPr>
          <w:ilvl w:val="0"/>
          <w:numId w:val="26"/>
        </w:numPr>
      </w:pPr>
      <w:r w:rsidRPr="00887C94">
        <w:rPr>
          <w:b/>
          <w:bCs/>
        </w:rPr>
        <w:t>Màn hình Quản lý Credentials:</w:t>
      </w:r>
      <w:r w:rsidRPr="00887C94">
        <w:t xml:space="preserve"> Khu vực dành cho lập trình viên lấy API Key, xem Client_ID và quản lý Client_Secret phục vụ kết nối hệ thống.</w:t>
      </w:r>
    </w:p>
    <w:p w14:paraId="2052E582" w14:textId="77777777" w:rsidR="00887C94" w:rsidRPr="00887C94" w:rsidRDefault="00887C94" w:rsidP="00887C94">
      <w:pPr>
        <w:numPr>
          <w:ilvl w:val="0"/>
          <w:numId w:val="26"/>
        </w:numPr>
      </w:pPr>
      <w:r w:rsidRPr="00887C94">
        <w:rPr>
          <w:b/>
          <w:bCs/>
        </w:rPr>
        <w:lastRenderedPageBreak/>
        <w:t>Màn hình Thống kê (API Analytics):</w:t>
      </w:r>
      <w:r w:rsidRPr="00887C94">
        <w:t xml:space="preserve"> Biểu đồ hiển thị trực quan các lượt API calls, tần suất giao dịch và tỷ lệ phản hồi lỗi của hệ thống đối tác.</w:t>
      </w:r>
    </w:p>
    <w:p w14:paraId="273B5CEF" w14:textId="77777777" w:rsidR="00887C94" w:rsidRPr="00887C94" w:rsidRDefault="00887C94" w:rsidP="00887C94">
      <w:pPr>
        <w:numPr>
          <w:ilvl w:val="0"/>
          <w:numId w:val="26"/>
        </w:numPr>
      </w:pPr>
      <w:r w:rsidRPr="00887C94">
        <w:rPr>
          <w:b/>
          <w:bCs/>
        </w:rPr>
        <w:t>Màn hình Nhật ký Webhook:</w:t>
      </w:r>
      <w:r w:rsidRPr="00887C94">
        <w:t xml:space="preserve"> Liệt kê các payload đã gửi qua Webhook/Kafka và mã HTTP phản hồi từ server đối tác để rà soát lỗi tích hợp.</w:t>
      </w:r>
    </w:p>
    <w:p w14:paraId="2B68F2D9" w14:textId="77777777" w:rsidR="00887C94" w:rsidRPr="00887C94" w:rsidRDefault="00887C94" w:rsidP="00887C94">
      <w:pPr>
        <w:numPr>
          <w:ilvl w:val="0"/>
          <w:numId w:val="26"/>
        </w:numPr>
      </w:pPr>
      <w:r w:rsidRPr="00887C94">
        <w:rPr>
          <w:b/>
          <w:bCs/>
        </w:rPr>
        <w:t>Màn hình Giao dịch lõi:</w:t>
      </w:r>
      <w:r w:rsidRPr="00887C94">
        <w:t xml:space="preserve"> Form nhập liệu tối giản để kiểm thử trực tiếp các API Nạp, Rút, Chuyển khoản và Thanh toán qua cổng.</w:t>
      </w:r>
    </w:p>
    <w:p w14:paraId="7439473F" w14:textId="77777777" w:rsidR="00887C94" w:rsidRPr="00887C94" w:rsidRDefault="00887C94" w:rsidP="00887C94">
      <w:pPr>
        <w:numPr>
          <w:ilvl w:val="0"/>
          <w:numId w:val="26"/>
        </w:numPr>
      </w:pPr>
      <w:r w:rsidRPr="00887C94">
        <w:rPr>
          <w:b/>
          <w:bCs/>
        </w:rPr>
        <w:t>Cấu trúc UI/UX:</w:t>
      </w:r>
      <w:r w:rsidRPr="00887C94">
        <w:t xml:space="preserve"> Mọi giao diện đều được thiết kế với cấu trúc cực kỳ tinh gọn, phục vụ thẳng vào nghiệp vụ chuyên môn và kiểm thử luồng chạy. Giao diện thiết kế nguyên khối, không bao gồm thanh điều hướng mở rộng (sidebar) và hoàn toàn loại bỏ các tiện ích như Chat/Hỗ trợ trực tuyến để tránh phân tán sự tập trung.</w:t>
      </w:r>
    </w:p>
    <w:p w14:paraId="756FFDDF" w14:textId="0130CB2E" w:rsidR="00EA623A" w:rsidRPr="00EA623A" w:rsidRDefault="00EA623A" w:rsidP="00887C94"/>
    <w:p w14:paraId="78E9838C" w14:textId="2F0F0C02" w:rsidR="006F1945" w:rsidRDefault="006F1945">
      <w:r>
        <w:br w:type="page"/>
      </w:r>
    </w:p>
    <w:p w14:paraId="1BC8F424" w14:textId="77777777" w:rsidR="00194BF1" w:rsidRPr="00194BF1" w:rsidRDefault="00194BF1" w:rsidP="00194BF1">
      <w:pPr>
        <w:rPr>
          <w:b/>
          <w:bCs/>
        </w:rPr>
      </w:pPr>
      <w:r w:rsidRPr="00194BF1">
        <w:rPr>
          <w:b/>
          <w:bCs/>
        </w:rPr>
        <w:lastRenderedPageBreak/>
        <w:t>GIAI ĐOẠN THỰC HIỆN</w:t>
      </w:r>
    </w:p>
    <w:p w14:paraId="074ADAC1" w14:textId="77777777" w:rsidR="00194BF1" w:rsidRPr="00194BF1" w:rsidRDefault="00194BF1" w:rsidP="00194BF1">
      <w:r w:rsidRPr="00194BF1">
        <w:rPr>
          <w:b/>
          <w:bCs/>
        </w:rPr>
        <w:t>Giai đoạn 1: Xây dựng Nền tảng &amp; Logic Cốt lõi (Core Foundation) - Tuần 1 đến Tuần 3</w:t>
      </w:r>
      <w:r w:rsidRPr="00194BF1">
        <w:t xml:space="preserve"> Mục tiêu của giai đoạn này là thiết lập hạ tầng cơ sở, cấu trúc luồng tiền đi chuẩn xác và hoàn thiện các cổng giao tiếp API cốt lõi.</w:t>
      </w:r>
    </w:p>
    <w:p w14:paraId="5DB6D123" w14:textId="77777777" w:rsidR="00194BF1" w:rsidRPr="00194BF1" w:rsidRDefault="00194BF1" w:rsidP="00194BF1">
      <w:pPr>
        <w:numPr>
          <w:ilvl w:val="0"/>
          <w:numId w:val="27"/>
        </w:numPr>
      </w:pPr>
      <w:r w:rsidRPr="00194BF1">
        <w:rPr>
          <w:b/>
          <w:bCs/>
        </w:rPr>
        <w:t>Thiết lập môi trường:</w:t>
      </w:r>
      <w:r w:rsidRPr="00194BF1">
        <w:t xml:space="preserve"> Khởi tạo project Spring Boot và sử dụng Docker Compose để dựng các service cơ bản như PostgreSQL và Redis.</w:t>
      </w:r>
    </w:p>
    <w:p w14:paraId="4982204E" w14:textId="77777777" w:rsidR="00194BF1" w:rsidRPr="00194BF1" w:rsidRDefault="00194BF1" w:rsidP="00194BF1">
      <w:pPr>
        <w:numPr>
          <w:ilvl w:val="0"/>
          <w:numId w:val="27"/>
        </w:numPr>
      </w:pPr>
      <w:r w:rsidRPr="00194BF1">
        <w:rPr>
          <w:b/>
          <w:bCs/>
        </w:rPr>
        <w:t>Thiết kế Database:</w:t>
      </w:r>
      <w:r w:rsidRPr="00194BF1">
        <w:t xml:space="preserve"> Tạo bảng wallets, wallet_transactions tối ưu hóa tốc độ đọc/ghi. Bổ sung các bảng merchant_clients và merchant_integrations để lưu trữ mã định danh và cấu hình kết nối của hệ thống đối tác.</w:t>
      </w:r>
    </w:p>
    <w:p w14:paraId="201E1C17" w14:textId="77777777" w:rsidR="00194BF1" w:rsidRPr="00194BF1" w:rsidRDefault="00194BF1" w:rsidP="00194BF1">
      <w:pPr>
        <w:numPr>
          <w:ilvl w:val="0"/>
          <w:numId w:val="27"/>
        </w:numPr>
      </w:pPr>
      <w:r w:rsidRPr="00194BF1">
        <w:rPr>
          <w:b/>
          <w:bCs/>
        </w:rPr>
        <w:t>Phát triển API Cốt lõi:</w:t>
      </w:r>
      <w:r w:rsidRPr="00194BF1">
        <w:t xml:space="preserve"> Code các API RESTful cho người dùng cuối (Nạp, Rút, Chuyển khoản nội bộ với JWT) và đặc biệt là API </w:t>
      </w:r>
      <w:r w:rsidRPr="00194BF1">
        <w:rPr>
          <w:b/>
          <w:bCs/>
        </w:rPr>
        <w:t>Thanh toán qua Cổng (Payment Request)</w:t>
      </w:r>
      <w:r w:rsidRPr="00194BF1">
        <w:t xml:space="preserve"> tiếp nhận reference_id cho hệ thống đối tác.</w:t>
      </w:r>
    </w:p>
    <w:p w14:paraId="3E286A55" w14:textId="77777777" w:rsidR="00194BF1" w:rsidRPr="00194BF1" w:rsidRDefault="00194BF1" w:rsidP="00194BF1">
      <w:pPr>
        <w:numPr>
          <w:ilvl w:val="0"/>
          <w:numId w:val="27"/>
        </w:numPr>
      </w:pPr>
      <w:r w:rsidRPr="00194BF1">
        <w:rPr>
          <w:b/>
          <w:bCs/>
        </w:rPr>
        <w:t>Bảo vệ toàn vẹn dữ liệu:</w:t>
      </w:r>
      <w:r w:rsidRPr="00194BF1">
        <w:t xml:space="preserve"> Áp dụng cơ chế Pessimistic Locking (SELECT ... FOR UPDATE) trong database transaction để khóa cấp dòng, ngăn chặn tuyệt đối tình trạng Race Condition và Double-spending.</w:t>
      </w:r>
    </w:p>
    <w:p w14:paraId="2F841FC3" w14:textId="77777777" w:rsidR="00194BF1" w:rsidRPr="00194BF1" w:rsidRDefault="00194BF1" w:rsidP="00194BF1">
      <w:pPr>
        <w:numPr>
          <w:ilvl w:val="0"/>
          <w:numId w:val="27"/>
        </w:numPr>
      </w:pPr>
      <w:r w:rsidRPr="00194BF1">
        <w:rPr>
          <w:b/>
          <w:bCs/>
        </w:rPr>
        <w:t>Kết quả mong đợi:</w:t>
      </w:r>
      <w:r w:rsidRPr="00194BF1">
        <w:t xml:space="preserve"> Một bộ collection Postman chạy mượt mà. Test thủ công luồng gọi API trừ tiền liên tục chứng minh database khóa chính xác, số dư không bị âm.</w:t>
      </w:r>
    </w:p>
    <w:p w14:paraId="7AC3505B" w14:textId="77777777" w:rsidR="00194BF1" w:rsidRPr="00194BF1" w:rsidRDefault="00194BF1" w:rsidP="00194BF1">
      <w:r w:rsidRPr="00194BF1">
        <w:rPr>
          <w:b/>
          <w:bCs/>
        </w:rPr>
        <w:t>Giai đoạn 2: Xử lý Bất đồng bộ &amp; Tính Nhất quán (Async &amp; Consistency) - Tuần 4 đến Tuần 6</w:t>
      </w:r>
      <w:r w:rsidRPr="00194BF1">
        <w:t xml:space="preserve"> Giai đoạn này nâng cấp hệ thống thành một cổng thanh toán phân tán thực thụ, đảm bảo an toàn giao tiếp giữa các hệ thống (S2S) và chịu lỗi mạng tốt.</w:t>
      </w:r>
    </w:p>
    <w:p w14:paraId="31EEAF11" w14:textId="77777777" w:rsidR="00194BF1" w:rsidRPr="00194BF1" w:rsidRDefault="00194BF1" w:rsidP="00194BF1">
      <w:pPr>
        <w:numPr>
          <w:ilvl w:val="0"/>
          <w:numId w:val="28"/>
        </w:numPr>
      </w:pPr>
      <w:r w:rsidRPr="00194BF1">
        <w:rPr>
          <w:b/>
          <w:bCs/>
        </w:rPr>
        <w:t>Xác thực S2S &amp; Luỹ đẳng:</w:t>
      </w:r>
      <w:r w:rsidRPr="00194BF1">
        <w:t xml:space="preserve"> Xây dựng Interceptor kiểm tra chữ ký điện tử mã hóa </w:t>
      </w:r>
      <w:r w:rsidRPr="00194BF1">
        <w:rPr>
          <w:b/>
          <w:bCs/>
        </w:rPr>
        <w:t>HMAC-SHA256</w:t>
      </w:r>
      <w:r w:rsidRPr="00194BF1">
        <w:t xml:space="preserve"> cho mọi request từ đối tác để chống giả mạo. Cấu hình Redis lưu trữ và kiểm tra Idempotency-Key (sinh từ reference_id) nhằm triệt tiêu lỗi trừ tiền lặp khi mạng chập chờn.</w:t>
      </w:r>
    </w:p>
    <w:p w14:paraId="2CBEEA55" w14:textId="77777777" w:rsidR="00194BF1" w:rsidRPr="00194BF1" w:rsidRDefault="00194BF1" w:rsidP="00194BF1">
      <w:pPr>
        <w:numPr>
          <w:ilvl w:val="0"/>
          <w:numId w:val="28"/>
        </w:numPr>
      </w:pPr>
      <w:r w:rsidRPr="00194BF1">
        <w:rPr>
          <w:b/>
          <w:bCs/>
        </w:rPr>
        <w:t>Kafka &amp; Outbox Pattern:</w:t>
      </w:r>
      <w:r w:rsidRPr="00194BF1">
        <w:t xml:space="preserve"> Khởi tạo Kafka broker. Áp dụng Transactional Outbox Pattern để lưu sự kiện thanh toán (PaymentEvent) vào bảng outbox cùng lúc với transaction trừ tiền.</w:t>
      </w:r>
    </w:p>
    <w:p w14:paraId="33307979" w14:textId="77777777" w:rsidR="00194BF1" w:rsidRPr="00194BF1" w:rsidRDefault="00194BF1" w:rsidP="00194BF1">
      <w:pPr>
        <w:numPr>
          <w:ilvl w:val="0"/>
          <w:numId w:val="28"/>
        </w:numPr>
      </w:pPr>
      <w:r w:rsidRPr="00194BF1">
        <w:rPr>
          <w:b/>
          <w:bCs/>
        </w:rPr>
        <w:t>Webhook &amp; Cơ chế Retry:</w:t>
      </w:r>
      <w:r w:rsidRPr="00194BF1">
        <w:t xml:space="preserve"> Xây dựng worker quét bảng outbox để đẩy message lên Kafka hoặc gọi HTTP Webhook trả kết quả giao dịch về URL của đối tác. Tích hợp thuật toán Exponential Backoff để tự động gửi lại (Retry) khi server đối tác phản hồi lỗi.</w:t>
      </w:r>
    </w:p>
    <w:p w14:paraId="65B0F271" w14:textId="77777777" w:rsidR="00194BF1" w:rsidRPr="00194BF1" w:rsidRDefault="00194BF1" w:rsidP="00194BF1">
      <w:pPr>
        <w:numPr>
          <w:ilvl w:val="0"/>
          <w:numId w:val="28"/>
        </w:numPr>
      </w:pPr>
      <w:r w:rsidRPr="00194BF1">
        <w:rPr>
          <w:b/>
          <w:bCs/>
        </w:rPr>
        <w:t>Kết quả mong đợi:</w:t>
      </w:r>
      <w:r w:rsidRPr="00194BF1">
        <w:t xml:space="preserve"> Dữ liệu nhất quán tuyệt đối. Các luồng thanh toán giả lập từ đối tác bị chặn đứng nếu sai chữ ký, và nhận được thông báo Webhook tự động khi giao dịch thành công.</w:t>
      </w:r>
    </w:p>
    <w:p w14:paraId="5051D0EF" w14:textId="77777777" w:rsidR="00194BF1" w:rsidRPr="00194BF1" w:rsidRDefault="00194BF1" w:rsidP="00194BF1">
      <w:r w:rsidRPr="00194BF1">
        <w:rPr>
          <w:b/>
          <w:bCs/>
        </w:rPr>
        <w:lastRenderedPageBreak/>
        <w:t>Giai đoạn 3: Tối ưu Hiệu năng &amp; Đối soát Dữ liệu (Performance &amp; Batching) - Tuần 7 đến Tuần 9</w:t>
      </w:r>
      <w:r w:rsidRPr="00194BF1">
        <w:t xml:space="preserve"> Đây là giai đoạn tạo ra điểm nhấn kỹ thuật khác biệt nhất để đưa vào CV thông qua việc xử lý dữ liệu lớn và chịu tải.</w:t>
      </w:r>
    </w:p>
    <w:p w14:paraId="6DC952A3" w14:textId="77777777" w:rsidR="00194BF1" w:rsidRPr="00194BF1" w:rsidRDefault="00194BF1" w:rsidP="00194BF1">
      <w:pPr>
        <w:numPr>
          <w:ilvl w:val="0"/>
          <w:numId w:val="29"/>
        </w:numPr>
      </w:pPr>
      <w:r w:rsidRPr="00194BF1">
        <w:rPr>
          <w:b/>
          <w:bCs/>
        </w:rPr>
        <w:t>Đánh Index Database:</w:t>
      </w:r>
      <w:r w:rsidRPr="00194BF1">
        <w:t xml:space="preserve"> Áp dụng Composite Index cho bảng sổ cái giao dịch theo nguyên tắc Leftmost Prefix để tối ưu hóa API truy vấn lịch sử và thống kê dòng tiền.</w:t>
      </w:r>
    </w:p>
    <w:p w14:paraId="5F74340B" w14:textId="77777777" w:rsidR="00194BF1" w:rsidRPr="00194BF1" w:rsidRDefault="00194BF1" w:rsidP="00194BF1">
      <w:pPr>
        <w:numPr>
          <w:ilvl w:val="0"/>
          <w:numId w:val="29"/>
        </w:numPr>
      </w:pPr>
      <w:r w:rsidRPr="00194BF1">
        <w:rPr>
          <w:b/>
          <w:bCs/>
        </w:rPr>
        <w:t>Reconciliation (Đối soát):</w:t>
      </w:r>
      <w:r w:rsidRPr="00194BF1">
        <w:t xml:space="preserve"> Viết job Spring Batch chạy ngầm phân mảnh dữ liệu (chunk-based). Quét qua sổ cái giao dịch trong ngày và so khớp với số dư hiện tại của ví để phát hiện sai lệch, đảm bảo khả năng tự khôi phục (Resumability) nếu sập tiến trình.</w:t>
      </w:r>
    </w:p>
    <w:p w14:paraId="07FD7B84" w14:textId="77777777" w:rsidR="00194BF1" w:rsidRPr="00194BF1" w:rsidRDefault="00194BF1" w:rsidP="00194BF1">
      <w:pPr>
        <w:numPr>
          <w:ilvl w:val="0"/>
          <w:numId w:val="29"/>
        </w:numPr>
      </w:pPr>
      <w:r w:rsidRPr="00194BF1">
        <w:rPr>
          <w:b/>
          <w:bCs/>
        </w:rPr>
        <w:t>Load Testing:</w:t>
      </w:r>
      <w:r w:rsidRPr="00194BF1">
        <w:t xml:space="preserve"> Viết k6 scripts giả lập hàng ngàn virtual users thực hiện gọi API Thanh toán qua Cổng đồng thời. Theo dõi các chỉ số về RPS (Requests Per Second) và kiểm tra tình trạng deadlock của database.</w:t>
      </w:r>
    </w:p>
    <w:p w14:paraId="2278318D" w14:textId="77777777" w:rsidR="00194BF1" w:rsidRPr="00194BF1" w:rsidRDefault="00194BF1" w:rsidP="00194BF1">
      <w:pPr>
        <w:numPr>
          <w:ilvl w:val="0"/>
          <w:numId w:val="29"/>
        </w:numPr>
      </w:pPr>
      <w:r w:rsidRPr="00194BF1">
        <w:rPr>
          <w:b/>
          <w:bCs/>
        </w:rPr>
        <w:t>Kết quả mong đợi:</w:t>
      </w:r>
      <w:r w:rsidRPr="00194BF1">
        <w:t xml:space="preserve"> API truy xuất lịch sử phản hồi dưới 200ms dù có hàng triệu record. Hệ thống Batch chạy ổn định, không gây tràn RAM (Heap Memory).</w:t>
      </w:r>
    </w:p>
    <w:p w14:paraId="7811A358" w14:textId="77777777" w:rsidR="00194BF1" w:rsidRPr="00194BF1" w:rsidRDefault="00194BF1" w:rsidP="00194BF1">
      <w:r w:rsidRPr="00194BF1">
        <w:rPr>
          <w:b/>
          <w:bCs/>
        </w:rPr>
        <w:t>Giai đoạn 4: Giao diện &amp; Vận hành Đám mây (UI &amp; Cloud Operations) - Tuần 10 đến Tuần 12</w:t>
      </w:r>
      <w:r w:rsidRPr="00194BF1">
        <w:t xml:space="preserve"> Hoàn thiện dự án với một lớp áo chuyên nghiệp và đưa hệ thống lên môi trường thực tế phục vụ tích hợp.</w:t>
      </w:r>
    </w:p>
    <w:p w14:paraId="57B45EDA" w14:textId="77777777" w:rsidR="00194BF1" w:rsidRPr="00194BF1" w:rsidRDefault="00194BF1" w:rsidP="00194BF1">
      <w:pPr>
        <w:numPr>
          <w:ilvl w:val="0"/>
          <w:numId w:val="30"/>
        </w:numPr>
      </w:pPr>
      <w:r w:rsidRPr="00194BF1">
        <w:rPr>
          <w:b/>
          <w:bCs/>
        </w:rPr>
        <w:t>Phát triển Frontend (Developer Portal):</w:t>
      </w:r>
      <w:r w:rsidRPr="00194BF1">
        <w:t xml:space="preserve"> Xây dựng cổng thông tin đối tác bằng Next.js/React. Giao diện tập trung hoàn toàn vào nghiệp vụ lõi: Màn hình cấp phát API Key/Client Secret, Biểu đồ thống kê Analytics các lượt gọi API, Nhật ký Webhook Logs, và một form tối giản để test API giao dịch.</w:t>
      </w:r>
    </w:p>
    <w:p w14:paraId="3DA7C303" w14:textId="77777777" w:rsidR="00194BF1" w:rsidRPr="00194BF1" w:rsidRDefault="00194BF1" w:rsidP="00194BF1">
      <w:pPr>
        <w:numPr>
          <w:ilvl w:val="0"/>
          <w:numId w:val="30"/>
        </w:numPr>
      </w:pPr>
      <w:r w:rsidRPr="00194BF1">
        <w:rPr>
          <w:b/>
          <w:bCs/>
        </w:rPr>
        <w:t>Infrastructure as Code (IaC):</w:t>
      </w:r>
      <w:r w:rsidRPr="00194BF1">
        <w:t xml:space="preserve"> Viết script Terraform để tự động hóa việc khởi tạo hạ tầng trên nền tảng đám mây AWS (EC2, RDS).</w:t>
      </w:r>
    </w:p>
    <w:p w14:paraId="67F1208E" w14:textId="77777777" w:rsidR="00194BF1" w:rsidRPr="00194BF1" w:rsidRDefault="00194BF1" w:rsidP="00194BF1">
      <w:pPr>
        <w:numPr>
          <w:ilvl w:val="0"/>
          <w:numId w:val="30"/>
        </w:numPr>
      </w:pPr>
      <w:r w:rsidRPr="00194BF1">
        <w:rPr>
          <w:b/>
          <w:bCs/>
        </w:rPr>
        <w:t>Triển khai (Deployment):</w:t>
      </w:r>
      <w:r w:rsidRPr="00194BF1">
        <w:t xml:space="preserve"> Đóng gói toàn bộ ứng dụng bằng Docker và chạy trên môi trường AWS thực tế để làm link demo trực quan cho hội đồng.</w:t>
      </w:r>
    </w:p>
    <w:p w14:paraId="287AD8F4" w14:textId="77777777" w:rsidR="00194BF1" w:rsidRPr="00194BF1" w:rsidRDefault="00194BF1" w:rsidP="00194BF1">
      <w:pPr>
        <w:numPr>
          <w:ilvl w:val="0"/>
          <w:numId w:val="30"/>
        </w:numPr>
      </w:pPr>
      <w:r w:rsidRPr="00194BF1">
        <w:rPr>
          <w:b/>
          <w:bCs/>
        </w:rPr>
        <w:t>Kết quả mong đợi:</w:t>
      </w:r>
      <w:r w:rsidRPr="00194BF1">
        <w:t xml:space="preserve"> Một hệ thống WaaS hoàn chỉnh có URL public. Giao diện Merchant Portal kết nối thông suốt với lõi backend, sẵn sàng nghiệm thu.</w:t>
      </w:r>
    </w:p>
    <w:p w14:paraId="2D1C1FCB" w14:textId="13F85B85" w:rsidR="006F1945" w:rsidRDefault="006F1945"/>
    <w:sectPr w:rsidR="006F1945" w:rsidSect="00EA623A">
      <w:pgSz w:w="12240" w:h="15840" w:code="1"/>
      <w:pgMar w:top="1440" w:right="1440" w:bottom="1440" w:left="1440" w:header="2160" w:footer="21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9ED"/>
    <w:multiLevelType w:val="multilevel"/>
    <w:tmpl w:val="CBCA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E14BA"/>
    <w:multiLevelType w:val="multilevel"/>
    <w:tmpl w:val="9578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D29C9"/>
    <w:multiLevelType w:val="multilevel"/>
    <w:tmpl w:val="957C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B2F33"/>
    <w:multiLevelType w:val="multilevel"/>
    <w:tmpl w:val="D62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91B66"/>
    <w:multiLevelType w:val="multilevel"/>
    <w:tmpl w:val="900A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B4BEE"/>
    <w:multiLevelType w:val="multilevel"/>
    <w:tmpl w:val="4CC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C5ED2"/>
    <w:multiLevelType w:val="multilevel"/>
    <w:tmpl w:val="C1D6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E7F13"/>
    <w:multiLevelType w:val="multilevel"/>
    <w:tmpl w:val="985A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8690D"/>
    <w:multiLevelType w:val="multilevel"/>
    <w:tmpl w:val="B644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C2A50"/>
    <w:multiLevelType w:val="multilevel"/>
    <w:tmpl w:val="F822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872D2"/>
    <w:multiLevelType w:val="multilevel"/>
    <w:tmpl w:val="6C0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10B81"/>
    <w:multiLevelType w:val="multilevel"/>
    <w:tmpl w:val="F7C0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B0D18"/>
    <w:multiLevelType w:val="multilevel"/>
    <w:tmpl w:val="0A8C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0058C"/>
    <w:multiLevelType w:val="multilevel"/>
    <w:tmpl w:val="EB3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671C5"/>
    <w:multiLevelType w:val="multilevel"/>
    <w:tmpl w:val="E030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4D130D"/>
    <w:multiLevelType w:val="multilevel"/>
    <w:tmpl w:val="375E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701B3"/>
    <w:multiLevelType w:val="multilevel"/>
    <w:tmpl w:val="9A2C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140BB"/>
    <w:multiLevelType w:val="multilevel"/>
    <w:tmpl w:val="EA42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4526C"/>
    <w:multiLevelType w:val="multilevel"/>
    <w:tmpl w:val="6F2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840132"/>
    <w:multiLevelType w:val="multilevel"/>
    <w:tmpl w:val="3754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E2D30"/>
    <w:multiLevelType w:val="multilevel"/>
    <w:tmpl w:val="68C4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F6603"/>
    <w:multiLevelType w:val="multilevel"/>
    <w:tmpl w:val="7C58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640F4D"/>
    <w:multiLevelType w:val="multilevel"/>
    <w:tmpl w:val="84D0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4A75AC"/>
    <w:multiLevelType w:val="multilevel"/>
    <w:tmpl w:val="4560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7C7D9E"/>
    <w:multiLevelType w:val="multilevel"/>
    <w:tmpl w:val="C5C0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E7CFD"/>
    <w:multiLevelType w:val="multilevel"/>
    <w:tmpl w:val="7FFC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765D4"/>
    <w:multiLevelType w:val="multilevel"/>
    <w:tmpl w:val="975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4B0161"/>
    <w:multiLevelType w:val="multilevel"/>
    <w:tmpl w:val="2FB4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847BB"/>
    <w:multiLevelType w:val="multilevel"/>
    <w:tmpl w:val="2782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235E2C"/>
    <w:multiLevelType w:val="multilevel"/>
    <w:tmpl w:val="0594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681460">
    <w:abstractNumId w:val="4"/>
  </w:num>
  <w:num w:numId="2" w16cid:durableId="1468235244">
    <w:abstractNumId w:val="6"/>
  </w:num>
  <w:num w:numId="3" w16cid:durableId="574123292">
    <w:abstractNumId w:val="2"/>
  </w:num>
  <w:num w:numId="4" w16cid:durableId="1190609856">
    <w:abstractNumId w:val="13"/>
  </w:num>
  <w:num w:numId="5" w16cid:durableId="549192761">
    <w:abstractNumId w:val="25"/>
  </w:num>
  <w:num w:numId="6" w16cid:durableId="1506676013">
    <w:abstractNumId w:val="16"/>
  </w:num>
  <w:num w:numId="7" w16cid:durableId="359404894">
    <w:abstractNumId w:val="17"/>
  </w:num>
  <w:num w:numId="8" w16cid:durableId="19665288">
    <w:abstractNumId w:val="24"/>
  </w:num>
  <w:num w:numId="9" w16cid:durableId="1816681218">
    <w:abstractNumId w:val="19"/>
  </w:num>
  <w:num w:numId="10" w16cid:durableId="1503472708">
    <w:abstractNumId w:val="11"/>
  </w:num>
  <w:num w:numId="11" w16cid:durableId="223807180">
    <w:abstractNumId w:val="21"/>
  </w:num>
  <w:num w:numId="12" w16cid:durableId="447358314">
    <w:abstractNumId w:val="28"/>
  </w:num>
  <w:num w:numId="13" w16cid:durableId="231623609">
    <w:abstractNumId w:val="3"/>
  </w:num>
  <w:num w:numId="14" w16cid:durableId="2020815718">
    <w:abstractNumId w:val="18"/>
  </w:num>
  <w:num w:numId="15" w16cid:durableId="1951862843">
    <w:abstractNumId w:val="0"/>
  </w:num>
  <w:num w:numId="16" w16cid:durableId="2100980319">
    <w:abstractNumId w:val="5"/>
  </w:num>
  <w:num w:numId="17" w16cid:durableId="535391701">
    <w:abstractNumId w:val="7"/>
  </w:num>
  <w:num w:numId="18" w16cid:durableId="1387220305">
    <w:abstractNumId w:val="23"/>
  </w:num>
  <w:num w:numId="19" w16cid:durableId="1017999416">
    <w:abstractNumId w:val="27"/>
  </w:num>
  <w:num w:numId="20" w16cid:durableId="98109467">
    <w:abstractNumId w:val="22"/>
  </w:num>
  <w:num w:numId="21" w16cid:durableId="2132818795">
    <w:abstractNumId w:val="9"/>
  </w:num>
  <w:num w:numId="22" w16cid:durableId="965162765">
    <w:abstractNumId w:val="12"/>
  </w:num>
  <w:num w:numId="23" w16cid:durableId="471218627">
    <w:abstractNumId w:val="14"/>
  </w:num>
  <w:num w:numId="24" w16cid:durableId="2017731001">
    <w:abstractNumId w:val="10"/>
  </w:num>
  <w:num w:numId="25" w16cid:durableId="1683045236">
    <w:abstractNumId w:val="26"/>
  </w:num>
  <w:num w:numId="26" w16cid:durableId="690184600">
    <w:abstractNumId w:val="1"/>
  </w:num>
  <w:num w:numId="27" w16cid:durableId="853374268">
    <w:abstractNumId w:val="15"/>
  </w:num>
  <w:num w:numId="28" w16cid:durableId="1595434491">
    <w:abstractNumId w:val="20"/>
  </w:num>
  <w:num w:numId="29" w16cid:durableId="1846477716">
    <w:abstractNumId w:val="8"/>
  </w:num>
  <w:num w:numId="30" w16cid:durableId="75046849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23A"/>
    <w:rsid w:val="00106110"/>
    <w:rsid w:val="0011256E"/>
    <w:rsid w:val="00141D64"/>
    <w:rsid w:val="00194BF1"/>
    <w:rsid w:val="00256F98"/>
    <w:rsid w:val="00261F06"/>
    <w:rsid w:val="003A7ED7"/>
    <w:rsid w:val="00417AFD"/>
    <w:rsid w:val="00540EAA"/>
    <w:rsid w:val="006F1945"/>
    <w:rsid w:val="00744933"/>
    <w:rsid w:val="008050C6"/>
    <w:rsid w:val="00887C94"/>
    <w:rsid w:val="00A5114E"/>
    <w:rsid w:val="00B3160A"/>
    <w:rsid w:val="00C1323D"/>
    <w:rsid w:val="00CF32C2"/>
    <w:rsid w:val="00DC0096"/>
    <w:rsid w:val="00E56732"/>
    <w:rsid w:val="00E92019"/>
    <w:rsid w:val="00EA6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32CF5"/>
  <w15:chartTrackingRefBased/>
  <w15:docId w15:val="{BE0D2EAC-122B-4D2F-8AD9-27752338B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2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2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2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2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2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2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2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2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2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2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23A"/>
    <w:rPr>
      <w:rFonts w:eastAsiaTheme="majorEastAsia" w:cstheme="majorBidi"/>
      <w:color w:val="272727" w:themeColor="text1" w:themeTint="D8"/>
    </w:rPr>
  </w:style>
  <w:style w:type="paragraph" w:styleId="Title">
    <w:name w:val="Title"/>
    <w:basedOn w:val="Normal"/>
    <w:next w:val="Normal"/>
    <w:link w:val="TitleChar"/>
    <w:uiPriority w:val="10"/>
    <w:qFormat/>
    <w:rsid w:val="00EA6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23A"/>
    <w:pPr>
      <w:spacing w:before="160"/>
      <w:jc w:val="center"/>
    </w:pPr>
    <w:rPr>
      <w:i/>
      <w:iCs/>
      <w:color w:val="404040" w:themeColor="text1" w:themeTint="BF"/>
    </w:rPr>
  </w:style>
  <w:style w:type="character" w:customStyle="1" w:styleId="QuoteChar">
    <w:name w:val="Quote Char"/>
    <w:basedOn w:val="DefaultParagraphFont"/>
    <w:link w:val="Quote"/>
    <w:uiPriority w:val="29"/>
    <w:rsid w:val="00EA623A"/>
    <w:rPr>
      <w:i/>
      <w:iCs/>
      <w:color w:val="404040" w:themeColor="text1" w:themeTint="BF"/>
    </w:rPr>
  </w:style>
  <w:style w:type="paragraph" w:styleId="ListParagraph">
    <w:name w:val="List Paragraph"/>
    <w:basedOn w:val="Normal"/>
    <w:uiPriority w:val="34"/>
    <w:qFormat/>
    <w:rsid w:val="00EA623A"/>
    <w:pPr>
      <w:ind w:left="720"/>
      <w:contextualSpacing/>
    </w:pPr>
  </w:style>
  <w:style w:type="character" w:styleId="IntenseEmphasis">
    <w:name w:val="Intense Emphasis"/>
    <w:basedOn w:val="DefaultParagraphFont"/>
    <w:uiPriority w:val="21"/>
    <w:qFormat/>
    <w:rsid w:val="00EA623A"/>
    <w:rPr>
      <w:i/>
      <w:iCs/>
      <w:color w:val="2F5496" w:themeColor="accent1" w:themeShade="BF"/>
    </w:rPr>
  </w:style>
  <w:style w:type="paragraph" w:styleId="IntenseQuote">
    <w:name w:val="Intense Quote"/>
    <w:basedOn w:val="Normal"/>
    <w:next w:val="Normal"/>
    <w:link w:val="IntenseQuoteChar"/>
    <w:uiPriority w:val="30"/>
    <w:qFormat/>
    <w:rsid w:val="00EA62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23A"/>
    <w:rPr>
      <w:i/>
      <w:iCs/>
      <w:color w:val="2F5496" w:themeColor="accent1" w:themeShade="BF"/>
    </w:rPr>
  </w:style>
  <w:style w:type="character" w:styleId="IntenseReference">
    <w:name w:val="Intense Reference"/>
    <w:basedOn w:val="DefaultParagraphFont"/>
    <w:uiPriority w:val="32"/>
    <w:qFormat/>
    <w:rsid w:val="00EA623A"/>
    <w:rPr>
      <w:b/>
      <w:bCs/>
      <w:smallCaps/>
      <w:color w:val="2F5496" w:themeColor="accent1" w:themeShade="BF"/>
      <w:spacing w:val="5"/>
    </w:rPr>
  </w:style>
  <w:style w:type="paragraph" w:styleId="NormalWeb">
    <w:name w:val="Normal (Web)"/>
    <w:basedOn w:val="Normal"/>
    <w:uiPriority w:val="99"/>
    <w:unhideWhenUsed/>
    <w:rsid w:val="00C132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132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1633</Words>
  <Characters>9312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Khải</dc:creator>
  <cp:keywords/>
  <dc:description/>
  <cp:lastModifiedBy>Nguyễn Quang Khải</cp:lastModifiedBy>
  <cp:revision>7</cp:revision>
  <dcterms:created xsi:type="dcterms:W3CDTF">2026-06-04T03:55:00Z</dcterms:created>
  <dcterms:modified xsi:type="dcterms:W3CDTF">2026-06-04T04:34:00Z</dcterms:modified>
</cp:coreProperties>
</file>