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jpe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sz w:val="23"/>
        </w:rPr>
      </w:pPr>
    </w:p>
    <w:p>
      <w:pPr>
        <w:spacing w:line="242" w:lineRule="auto" w:before="94"/>
        <w:ind w:left="398" w:right="336" w:firstLine="0"/>
        <w:jc w:val="center"/>
        <w:rPr>
          <w:sz w:val="48"/>
        </w:rPr>
      </w:pPr>
      <w:r>
        <w:rPr>
          <w:sz w:val="48"/>
        </w:rPr>
        <w:t>SAMF: An SDN-Based Framework for Access Point Management in Large-scale </w:t>
      </w:r>
      <w:r>
        <w:rPr>
          <w:spacing w:val="-4"/>
          <w:sz w:val="48"/>
        </w:rPr>
        <w:t>Wi-Fi</w:t>
      </w:r>
      <w:r>
        <w:rPr>
          <w:spacing w:val="72"/>
          <w:sz w:val="48"/>
        </w:rPr>
        <w:t> </w:t>
      </w:r>
      <w:r>
        <w:rPr>
          <w:sz w:val="48"/>
        </w:rPr>
        <w:t>Networks</w:t>
      </w:r>
    </w:p>
    <w:p>
      <w:pPr>
        <w:spacing w:before="152"/>
        <w:ind w:left="275" w:right="215" w:firstLine="0"/>
        <w:jc w:val="center"/>
        <w:rPr>
          <w:sz w:val="22"/>
        </w:rPr>
      </w:pPr>
      <w:r>
        <w:rPr>
          <w:sz w:val="22"/>
        </w:rPr>
        <w:t>Ying-Dar Lin, </w:t>
      </w:r>
      <w:r>
        <w:rPr>
          <w:i/>
          <w:sz w:val="22"/>
        </w:rPr>
        <w:t>Fellow, IEEE, </w:t>
      </w:r>
      <w:r>
        <w:rPr>
          <w:sz w:val="22"/>
        </w:rPr>
        <w:t>Chun-Hung Hsu, Minh-Tuan Thai, Chien-Ting Wang, Yi-Jen Lu, and Yi-Ta Chiang</w:t>
      </w:r>
    </w:p>
    <w:p>
      <w:pPr>
        <w:pStyle w:val="BodyText"/>
      </w:pPr>
    </w:p>
    <w:p>
      <w:pPr>
        <w:pStyle w:val="BodyText"/>
      </w:pPr>
    </w:p>
    <w:p>
      <w:pPr>
        <w:pStyle w:val="BodyText"/>
        <w:spacing w:before="7"/>
        <w:rPr>
          <w:sz w:val="28"/>
        </w:rPr>
      </w:pPr>
    </w:p>
    <w:p>
      <w:pPr>
        <w:spacing w:after="0"/>
        <w:rPr>
          <w:sz w:val="28"/>
        </w:rPr>
        <w:sectPr>
          <w:headerReference w:type="default" r:id="rId5"/>
          <w:type w:val="continuous"/>
          <w:pgSz w:w="11910" w:h="16840"/>
          <w:pgMar w:header="1211" w:top="1660" w:bottom="280" w:left="640" w:right="700"/>
        </w:sectPr>
      </w:pPr>
    </w:p>
    <w:p>
      <w:pPr>
        <w:spacing w:line="230" w:lineRule="auto" w:before="123"/>
        <w:ind w:left="172" w:right="0" w:firstLine="199"/>
        <w:jc w:val="both"/>
        <w:rPr>
          <w:b/>
          <w:sz w:val="18"/>
        </w:rPr>
      </w:pPr>
      <w:r>
        <w:rPr>
          <w:b/>
          <w:i/>
          <w:sz w:val="18"/>
        </w:rPr>
        <w:t>Abstract</w:t>
      </w:r>
      <w:r>
        <w:rPr>
          <w:b/>
          <w:sz w:val="18"/>
        </w:rPr>
        <w:t>—Large-scale Wi-Fi networks have encountered sev- eral critical issues of access point (AP) management such as man- ual configuration, channel interference, and unbalanced loads, which should be carefully addressed to ensure efficient system performance. Since most of the commercial Wi-Fi products are proprietary and hardware-dependent, some recent studies have aimed at introducing open and programmable solutions. Unfor- tunately, the studies demand additional protocols and software agents but cannot provide complete solutions. To this end, this experience paper presents the design, prototype implementation, and evaluation of SAMF, which is an open, programmable, and generic framework for access point management in large-scale Wi-Fi networks. By adopting the concept of SDN technology and OpenFlow protocol, SAMF can readily be deployed on low-cost commodity access point hardware and a cloud-based controller, while enabling new network services to be integrated rapidly. Furthermore, experimental results confirm that the framework can significantly reduce operational costs since it accelerates the AP configuration process by approximately 15 times. Besides, SAMF can increase system throughput up to 26.5% and improve the balanced degree of the system by about 40%.</w:t>
      </w:r>
    </w:p>
    <w:p>
      <w:pPr>
        <w:spacing w:line="230" w:lineRule="auto" w:before="124"/>
        <w:ind w:left="172" w:right="-17" w:firstLine="199"/>
        <w:jc w:val="left"/>
        <w:rPr>
          <w:b/>
          <w:sz w:val="18"/>
        </w:rPr>
      </w:pPr>
      <w:r>
        <w:rPr>
          <w:b/>
          <w:i/>
          <w:sz w:val="18"/>
        </w:rPr>
        <w:t>Index Terms</w:t>
      </w:r>
      <w:r>
        <w:rPr>
          <w:b/>
          <w:sz w:val="18"/>
        </w:rPr>
        <w:t>—Channel assignment, IEEE 802.11 WLAN, OpenFlow, Wi-Fi AP management, Wi-Fi load balancing.</w:t>
      </w:r>
    </w:p>
    <w:p>
      <w:pPr>
        <w:pStyle w:val="BodyText"/>
        <w:spacing w:before="1"/>
        <w:rPr>
          <w:b/>
          <w:sz w:val="31"/>
        </w:rPr>
      </w:pPr>
    </w:p>
    <w:p>
      <w:pPr>
        <w:pStyle w:val="ListParagraph"/>
        <w:numPr>
          <w:ilvl w:val="0"/>
          <w:numId w:val="1"/>
        </w:numPr>
        <w:tabs>
          <w:tab w:pos="2141" w:val="left" w:leader="none"/>
        </w:tabs>
        <w:spacing w:line="240" w:lineRule="auto" w:before="0" w:after="0"/>
        <w:ind w:left="2140" w:right="0" w:hanging="235"/>
        <w:jc w:val="left"/>
        <w:rPr>
          <w:sz w:val="16"/>
        </w:rPr>
      </w:pPr>
      <w:r>
        <w:rPr/>
        <w:pict>
          <v:shape style="position:absolute;margin-left:40.602001pt;margin-top:9.936403pt;width:29.45pt;height:38.3pt;mso-position-horizontal-relative:page;mso-position-vertical-relative:paragraph;z-index:-17920" type="#_x0000_t202" filled="false" stroked="false">
            <v:textbox inset="0,0,0,0">
              <w:txbxContent>
                <w:p>
                  <w:pPr>
                    <w:spacing w:before="14"/>
                    <w:ind w:left="0" w:right="0" w:firstLine="0"/>
                    <w:jc w:val="left"/>
                    <w:rPr>
                      <w:b/>
                      <w:sz w:val="59"/>
                    </w:rPr>
                  </w:pPr>
                  <w:r>
                    <w:rPr>
                      <w:b/>
                      <w:w w:val="99"/>
                      <w:sz w:val="59"/>
                    </w:rPr>
                    <w:t>W</w:t>
                  </w:r>
                </w:p>
              </w:txbxContent>
            </v:textbox>
            <w10:wrap type="none"/>
          </v:shape>
        </w:pict>
      </w:r>
      <w:r>
        <w:rPr>
          <w:spacing w:val="7"/>
          <w:sz w:val="20"/>
        </w:rPr>
        <w:t>I</w:t>
      </w:r>
      <w:r>
        <w:rPr>
          <w:spacing w:val="7"/>
          <w:sz w:val="16"/>
        </w:rPr>
        <w:t>NTRODUCTION</w:t>
      </w:r>
    </w:p>
    <w:p>
      <w:pPr>
        <w:pStyle w:val="BodyText"/>
        <w:spacing w:line="249" w:lineRule="auto" w:before="84"/>
        <w:ind w:left="790" w:right="-17"/>
      </w:pPr>
      <w:r>
        <w:rPr/>
        <w:t>I-FI has become the most dominating last hop net- working technology providing more convenient</w:t>
      </w:r>
      <w:r>
        <w:rPr>
          <w:spacing w:val="18"/>
        </w:rPr>
        <w:t> </w:t>
      </w:r>
      <w:r>
        <w:rPr/>
        <w:t>access</w:t>
      </w:r>
    </w:p>
    <w:p>
      <w:pPr>
        <w:pStyle w:val="BodyText"/>
        <w:spacing w:line="249" w:lineRule="auto"/>
        <w:ind w:left="172"/>
        <w:jc w:val="both"/>
      </w:pPr>
      <w:r>
        <w:rPr/>
        <w:t>to the Internet for users compared to its expensive wired counterparts. </w:t>
      </w:r>
      <w:r>
        <w:rPr>
          <w:spacing w:val="-3"/>
        </w:rPr>
        <w:t>However, </w:t>
      </w:r>
      <w:r>
        <w:rPr/>
        <w:t>a large number of Wi-Fi APs are required to accommodate complete connectivity coverage for large-scale networks, such as university campus networks or enterprise networks, which results in several AP management issues. The first is </w:t>
      </w:r>
      <w:r>
        <w:rPr>
          <w:i/>
        </w:rPr>
        <w:t>AP manual configuration </w:t>
      </w:r>
      <w:r>
        <w:rPr/>
        <w:t>where there are many deployed APs with diverse setting requirements, and where one-by-one manual AP configuration can become a challenging and time-consuming task. The second issue, </w:t>
      </w:r>
      <w:r>
        <w:rPr>
          <w:i/>
        </w:rPr>
        <w:t>AP </w:t>
      </w:r>
      <w:r>
        <w:rPr>
          <w:i/>
        </w:rPr>
        <w:t>channel interference</w:t>
      </w:r>
      <w:r>
        <w:rPr/>
        <w:t>, arises from the fact that there is a small number of non-overlapping channels for neighboring</w:t>
      </w:r>
      <w:r>
        <w:rPr>
          <w:spacing w:val="-20"/>
        </w:rPr>
        <w:t> </w:t>
      </w:r>
      <w:r>
        <w:rPr/>
        <w:t>APs.</w:t>
      </w:r>
      <w:r>
        <w:rPr>
          <w:spacing w:val="-3"/>
        </w:rPr>
        <w:t> </w:t>
      </w:r>
      <w:r>
        <w:rPr/>
        <w:t>The</w:t>
      </w:r>
      <w:r>
        <w:rPr>
          <w:w w:val="99"/>
        </w:rPr>
        <w:t> </w:t>
      </w:r>
      <w:r>
        <w:rPr/>
        <w:t>APs, which operate on the same or adjacent channels, may suffer  from  spectrum  interference  problems.  The </w:t>
      </w:r>
      <w:r>
        <w:rPr>
          <w:spacing w:val="27"/>
        </w:rPr>
        <w:t> </w:t>
      </w:r>
      <w:r>
        <w:rPr/>
        <w:t>problems</w:t>
      </w:r>
    </w:p>
    <w:p>
      <w:pPr>
        <w:spacing w:line="182" w:lineRule="exact" w:before="192"/>
        <w:ind w:left="331" w:right="0" w:firstLine="0"/>
        <w:jc w:val="left"/>
        <w:rPr>
          <w:sz w:val="16"/>
        </w:rPr>
      </w:pPr>
      <w:r>
        <w:rPr>
          <w:sz w:val="16"/>
        </w:rPr>
        <w:t>Manuscript</w:t>
      </w:r>
      <w:r>
        <w:rPr>
          <w:spacing w:val="26"/>
          <w:sz w:val="16"/>
        </w:rPr>
        <w:t> </w:t>
      </w:r>
      <w:r>
        <w:rPr>
          <w:sz w:val="16"/>
        </w:rPr>
        <w:t>received</w:t>
      </w:r>
      <w:r>
        <w:rPr>
          <w:spacing w:val="26"/>
          <w:sz w:val="16"/>
        </w:rPr>
        <w:t> </w:t>
      </w:r>
      <w:r>
        <w:rPr>
          <w:sz w:val="16"/>
        </w:rPr>
        <w:t>August</w:t>
      </w:r>
      <w:r>
        <w:rPr>
          <w:spacing w:val="27"/>
          <w:sz w:val="16"/>
        </w:rPr>
        <w:t> </w:t>
      </w:r>
      <w:r>
        <w:rPr>
          <w:sz w:val="16"/>
        </w:rPr>
        <w:t>4,</w:t>
      </w:r>
      <w:r>
        <w:rPr>
          <w:spacing w:val="26"/>
          <w:sz w:val="16"/>
        </w:rPr>
        <w:t> </w:t>
      </w:r>
      <w:r>
        <w:rPr>
          <w:sz w:val="16"/>
        </w:rPr>
        <w:t>2017;</w:t>
      </w:r>
      <w:r>
        <w:rPr>
          <w:spacing w:val="26"/>
          <w:sz w:val="16"/>
        </w:rPr>
        <w:t> </w:t>
      </w:r>
      <w:r>
        <w:rPr>
          <w:sz w:val="16"/>
        </w:rPr>
        <w:t>revised</w:t>
      </w:r>
      <w:r>
        <w:rPr>
          <w:spacing w:val="27"/>
          <w:sz w:val="16"/>
        </w:rPr>
        <w:t> </w:t>
      </w:r>
      <w:r>
        <w:rPr>
          <w:sz w:val="16"/>
        </w:rPr>
        <w:t>October</w:t>
      </w:r>
      <w:r>
        <w:rPr>
          <w:spacing w:val="26"/>
          <w:sz w:val="16"/>
        </w:rPr>
        <w:t> </w:t>
      </w:r>
      <w:r>
        <w:rPr>
          <w:sz w:val="16"/>
        </w:rPr>
        <w:t>20,</w:t>
      </w:r>
      <w:r>
        <w:rPr>
          <w:spacing w:val="26"/>
          <w:sz w:val="16"/>
        </w:rPr>
        <w:t> </w:t>
      </w:r>
      <w:r>
        <w:rPr>
          <w:sz w:val="16"/>
        </w:rPr>
        <w:t>2017.</w:t>
      </w:r>
      <w:r>
        <w:rPr>
          <w:spacing w:val="27"/>
          <w:sz w:val="16"/>
        </w:rPr>
        <w:t> </w:t>
      </w:r>
      <w:r>
        <w:rPr>
          <w:sz w:val="16"/>
        </w:rPr>
        <w:t>Date</w:t>
      </w:r>
      <w:r>
        <w:rPr>
          <w:spacing w:val="26"/>
          <w:sz w:val="16"/>
        </w:rPr>
        <w:t> </w:t>
      </w:r>
      <w:r>
        <w:rPr>
          <w:sz w:val="16"/>
        </w:rPr>
        <w:t>of</w:t>
      </w:r>
    </w:p>
    <w:p>
      <w:pPr>
        <w:spacing w:line="179" w:lineRule="exact" w:before="0"/>
        <w:ind w:left="172" w:right="0" w:firstLine="0"/>
        <w:jc w:val="left"/>
        <w:rPr>
          <w:sz w:val="16"/>
        </w:rPr>
      </w:pPr>
      <w:r>
        <w:rPr>
          <w:sz w:val="16"/>
        </w:rPr>
        <w:t>publication: December 29, 2017.</w:t>
      </w:r>
    </w:p>
    <w:p>
      <w:pPr>
        <w:spacing w:line="232" w:lineRule="auto" w:before="2"/>
        <w:ind w:left="172" w:right="46" w:firstLine="159"/>
        <w:jc w:val="left"/>
        <w:rPr>
          <w:sz w:val="16"/>
        </w:rPr>
      </w:pPr>
      <w:r>
        <w:rPr>
          <w:sz w:val="16"/>
        </w:rPr>
        <w:t>Ying-Dar Lin, Chien-Ting </w:t>
      </w:r>
      <w:r>
        <w:rPr>
          <w:spacing w:val="-3"/>
          <w:sz w:val="16"/>
        </w:rPr>
        <w:t>Wang, </w:t>
      </w:r>
      <w:r>
        <w:rPr>
          <w:sz w:val="16"/>
        </w:rPr>
        <w:t>and Yi-Jen Lu are with the Department  of</w:t>
      </w:r>
      <w:r>
        <w:rPr>
          <w:spacing w:val="12"/>
          <w:sz w:val="16"/>
        </w:rPr>
        <w:t> </w:t>
      </w:r>
      <w:r>
        <w:rPr>
          <w:sz w:val="16"/>
        </w:rPr>
        <w:t>Computer</w:t>
      </w:r>
      <w:r>
        <w:rPr>
          <w:spacing w:val="12"/>
          <w:sz w:val="16"/>
        </w:rPr>
        <w:t> </w:t>
      </w:r>
      <w:r>
        <w:rPr>
          <w:sz w:val="16"/>
        </w:rPr>
        <w:t>Science,</w:t>
      </w:r>
      <w:r>
        <w:rPr>
          <w:spacing w:val="12"/>
          <w:sz w:val="16"/>
        </w:rPr>
        <w:t> </w:t>
      </w:r>
      <w:r>
        <w:rPr>
          <w:sz w:val="16"/>
        </w:rPr>
        <w:t>National</w:t>
      </w:r>
      <w:r>
        <w:rPr>
          <w:spacing w:val="12"/>
          <w:sz w:val="16"/>
        </w:rPr>
        <w:t> </w:t>
      </w:r>
      <w:r>
        <w:rPr>
          <w:sz w:val="16"/>
        </w:rPr>
        <w:t>Chiao</w:t>
      </w:r>
      <w:r>
        <w:rPr>
          <w:spacing w:val="12"/>
          <w:sz w:val="16"/>
        </w:rPr>
        <w:t> </w:t>
      </w:r>
      <w:r>
        <w:rPr>
          <w:sz w:val="16"/>
        </w:rPr>
        <w:t>Tung</w:t>
      </w:r>
      <w:r>
        <w:rPr>
          <w:spacing w:val="12"/>
          <w:sz w:val="16"/>
        </w:rPr>
        <w:t> </w:t>
      </w:r>
      <w:r>
        <w:rPr>
          <w:sz w:val="16"/>
        </w:rPr>
        <w:t>University,</w:t>
      </w:r>
      <w:r>
        <w:rPr>
          <w:spacing w:val="12"/>
          <w:sz w:val="16"/>
        </w:rPr>
        <w:t> </w:t>
      </w:r>
      <w:r>
        <w:rPr>
          <w:sz w:val="16"/>
        </w:rPr>
        <w:t>Hsinchu,</w:t>
      </w:r>
      <w:r>
        <w:rPr>
          <w:spacing w:val="13"/>
          <w:sz w:val="16"/>
        </w:rPr>
        <w:t> </w:t>
      </w:r>
      <w:r>
        <w:rPr>
          <w:spacing w:val="-3"/>
          <w:sz w:val="16"/>
        </w:rPr>
        <w:t>Taiwan.</w:t>
      </w:r>
    </w:p>
    <w:p>
      <w:pPr>
        <w:spacing w:line="232" w:lineRule="auto" w:before="2"/>
        <w:ind w:left="172" w:right="-12" w:firstLine="159"/>
        <w:jc w:val="left"/>
        <w:rPr>
          <w:sz w:val="16"/>
        </w:rPr>
      </w:pPr>
      <w:r>
        <w:rPr>
          <w:sz w:val="16"/>
        </w:rPr>
        <w:t>Minh-Tuan</w:t>
      </w:r>
      <w:r>
        <w:rPr>
          <w:spacing w:val="-6"/>
          <w:sz w:val="16"/>
        </w:rPr>
        <w:t> </w:t>
      </w:r>
      <w:r>
        <w:rPr>
          <w:sz w:val="16"/>
        </w:rPr>
        <w:t>Thai</w:t>
      </w:r>
      <w:r>
        <w:rPr>
          <w:spacing w:val="-6"/>
          <w:sz w:val="16"/>
        </w:rPr>
        <w:t> </w:t>
      </w:r>
      <w:r>
        <w:rPr>
          <w:sz w:val="16"/>
        </w:rPr>
        <w:t>is</w:t>
      </w:r>
      <w:r>
        <w:rPr>
          <w:spacing w:val="-5"/>
          <w:sz w:val="16"/>
        </w:rPr>
        <w:t> </w:t>
      </w:r>
      <w:r>
        <w:rPr>
          <w:sz w:val="16"/>
        </w:rPr>
        <w:t>with</w:t>
      </w:r>
      <w:r>
        <w:rPr>
          <w:spacing w:val="-6"/>
          <w:sz w:val="16"/>
        </w:rPr>
        <w:t> </w:t>
      </w:r>
      <w:r>
        <w:rPr>
          <w:sz w:val="16"/>
        </w:rPr>
        <w:t>the</w:t>
      </w:r>
      <w:r>
        <w:rPr>
          <w:spacing w:val="-6"/>
          <w:sz w:val="16"/>
        </w:rPr>
        <w:t> </w:t>
      </w:r>
      <w:r>
        <w:rPr>
          <w:sz w:val="16"/>
        </w:rPr>
        <w:t>EECS</w:t>
      </w:r>
      <w:r>
        <w:rPr>
          <w:spacing w:val="-5"/>
          <w:sz w:val="16"/>
        </w:rPr>
        <w:t> </w:t>
      </w:r>
      <w:r>
        <w:rPr>
          <w:sz w:val="16"/>
        </w:rPr>
        <w:t>International</w:t>
      </w:r>
      <w:r>
        <w:rPr>
          <w:spacing w:val="-6"/>
          <w:sz w:val="16"/>
        </w:rPr>
        <w:t> </w:t>
      </w:r>
      <w:r>
        <w:rPr>
          <w:sz w:val="16"/>
        </w:rPr>
        <w:t>Graduate</w:t>
      </w:r>
      <w:r>
        <w:rPr>
          <w:spacing w:val="-6"/>
          <w:sz w:val="16"/>
        </w:rPr>
        <w:t> </w:t>
      </w:r>
      <w:r>
        <w:rPr>
          <w:sz w:val="16"/>
        </w:rPr>
        <w:t>Program,</w:t>
      </w:r>
      <w:r>
        <w:rPr>
          <w:spacing w:val="-5"/>
          <w:sz w:val="16"/>
        </w:rPr>
        <w:t> </w:t>
      </w:r>
      <w:r>
        <w:rPr>
          <w:sz w:val="16"/>
        </w:rPr>
        <w:t>National Chiao Tung University, Hsinchu,</w:t>
      </w:r>
      <w:r>
        <w:rPr>
          <w:spacing w:val="17"/>
          <w:sz w:val="16"/>
        </w:rPr>
        <w:t> </w:t>
      </w:r>
      <w:r>
        <w:rPr>
          <w:spacing w:val="-3"/>
          <w:sz w:val="16"/>
        </w:rPr>
        <w:t>Taiwan.</w:t>
      </w:r>
    </w:p>
    <w:p>
      <w:pPr>
        <w:spacing w:line="232" w:lineRule="auto" w:before="2"/>
        <w:ind w:left="172" w:right="46" w:firstLine="159"/>
        <w:jc w:val="left"/>
        <w:rPr>
          <w:sz w:val="16"/>
        </w:rPr>
      </w:pPr>
      <w:r>
        <w:rPr>
          <w:sz w:val="16"/>
        </w:rPr>
        <w:t>Chun-Hung Hsu and </w:t>
      </w:r>
      <w:r>
        <w:rPr>
          <w:spacing w:val="-5"/>
          <w:sz w:val="16"/>
        </w:rPr>
        <w:t>Yi-Ta </w:t>
      </w:r>
      <w:r>
        <w:rPr>
          <w:sz w:val="16"/>
        </w:rPr>
        <w:t>Chiang are with the Network Benchmarking Lab</w:t>
      </w:r>
      <w:r>
        <w:rPr>
          <w:spacing w:val="13"/>
          <w:sz w:val="16"/>
        </w:rPr>
        <w:t> </w:t>
      </w:r>
      <w:r>
        <w:rPr>
          <w:sz w:val="16"/>
        </w:rPr>
        <w:t>(NBL),</w:t>
      </w:r>
      <w:r>
        <w:rPr>
          <w:spacing w:val="14"/>
          <w:sz w:val="16"/>
        </w:rPr>
        <w:t> </w:t>
      </w:r>
      <w:r>
        <w:rPr>
          <w:sz w:val="16"/>
        </w:rPr>
        <w:t>National</w:t>
      </w:r>
      <w:r>
        <w:rPr>
          <w:spacing w:val="13"/>
          <w:sz w:val="16"/>
        </w:rPr>
        <w:t> </w:t>
      </w:r>
      <w:r>
        <w:rPr>
          <w:sz w:val="16"/>
        </w:rPr>
        <w:t>Chiao</w:t>
      </w:r>
      <w:r>
        <w:rPr>
          <w:spacing w:val="14"/>
          <w:sz w:val="16"/>
        </w:rPr>
        <w:t> </w:t>
      </w:r>
      <w:r>
        <w:rPr>
          <w:sz w:val="16"/>
        </w:rPr>
        <w:t>Tung</w:t>
      </w:r>
      <w:r>
        <w:rPr>
          <w:spacing w:val="13"/>
          <w:sz w:val="16"/>
        </w:rPr>
        <w:t> </w:t>
      </w:r>
      <w:r>
        <w:rPr>
          <w:sz w:val="16"/>
        </w:rPr>
        <w:t>University,</w:t>
      </w:r>
      <w:r>
        <w:rPr>
          <w:spacing w:val="14"/>
          <w:sz w:val="16"/>
        </w:rPr>
        <w:t> </w:t>
      </w:r>
      <w:r>
        <w:rPr>
          <w:sz w:val="16"/>
        </w:rPr>
        <w:t>Hsinchu,</w:t>
      </w:r>
      <w:r>
        <w:rPr>
          <w:spacing w:val="13"/>
          <w:sz w:val="16"/>
        </w:rPr>
        <w:t> </w:t>
      </w:r>
      <w:r>
        <w:rPr>
          <w:spacing w:val="-3"/>
          <w:sz w:val="16"/>
        </w:rPr>
        <w:t>Taiwan.</w:t>
      </w:r>
    </w:p>
    <w:p>
      <w:pPr>
        <w:spacing w:line="225" w:lineRule="auto" w:before="6"/>
        <w:ind w:left="172" w:right="1987" w:firstLine="159"/>
        <w:jc w:val="left"/>
        <w:rPr>
          <w:sz w:val="16"/>
        </w:rPr>
      </w:pPr>
      <w:r>
        <w:rPr>
          <w:sz w:val="16"/>
        </w:rPr>
        <w:t>Minh-Tuan Thai is the corresponding author (e</w:t>
      </w:r>
      <w:r>
        <w:rPr>
          <w:rFonts w:ascii="Georgia"/>
          <w:sz w:val="16"/>
        </w:rPr>
        <w:t>-</w:t>
      </w:r>
      <w:r>
        <w:rPr>
          <w:sz w:val="16"/>
        </w:rPr>
        <w:t>mail: tmtuan.eed03g@nctu.edu.tw).</w:t>
      </w:r>
    </w:p>
    <w:p>
      <w:pPr>
        <w:spacing w:before="3"/>
        <w:ind w:left="331" w:right="0" w:firstLine="0"/>
        <w:jc w:val="left"/>
        <w:rPr>
          <w:sz w:val="16"/>
        </w:rPr>
      </w:pPr>
      <w:r>
        <w:rPr>
          <w:sz w:val="16"/>
        </w:rPr>
        <w:t>Digital Object Identifier (DOI): 10.24138/jcomss.v13i4.398</w:t>
      </w:r>
    </w:p>
    <w:p>
      <w:pPr>
        <w:pStyle w:val="BodyText"/>
        <w:spacing w:line="249" w:lineRule="auto" w:before="97"/>
        <w:ind w:left="172" w:right="109"/>
        <w:jc w:val="both"/>
      </w:pPr>
      <w:r>
        <w:rPr/>
        <w:br w:type="column"/>
      </w:r>
      <w:r>
        <w:rPr/>
        <w:t>cause network congestions, which severely downgrade system throughput. Finally, most of Wi-Fi users likely tend to connect to an AP whose Received Signal Strength Indicator (RSSI)    is the strongest. This may cause </w:t>
      </w:r>
      <w:r>
        <w:rPr>
          <w:i/>
        </w:rPr>
        <w:t>AP unbalanced load </w:t>
      </w:r>
      <w:r>
        <w:rPr/>
        <w:t>issues between APs in the same coverage area, i.e., single extended service set (ESS), which severely degrade the performance of the entire</w:t>
      </w:r>
      <w:r>
        <w:rPr>
          <w:spacing w:val="-13"/>
        </w:rPr>
        <w:t> </w:t>
      </w:r>
      <w:r>
        <w:rPr/>
        <w:t>network.</w:t>
      </w:r>
    </w:p>
    <w:p>
      <w:pPr>
        <w:pStyle w:val="BodyText"/>
        <w:spacing w:before="9"/>
        <w:rPr>
          <w:sz w:val="28"/>
        </w:rPr>
      </w:pPr>
    </w:p>
    <w:p>
      <w:pPr>
        <w:pStyle w:val="ListParagraph"/>
        <w:numPr>
          <w:ilvl w:val="0"/>
          <w:numId w:val="2"/>
        </w:numPr>
        <w:tabs>
          <w:tab w:pos="444" w:val="left" w:leader="none"/>
        </w:tabs>
        <w:spacing w:line="240" w:lineRule="auto" w:before="1" w:after="0"/>
        <w:ind w:left="443" w:right="0" w:hanging="271"/>
        <w:jc w:val="left"/>
        <w:rPr>
          <w:i/>
          <w:sz w:val="20"/>
        </w:rPr>
      </w:pPr>
      <w:r>
        <w:rPr>
          <w:i/>
          <w:spacing w:val="-4"/>
          <w:sz w:val="20"/>
        </w:rPr>
        <w:t>Wi-Fi </w:t>
      </w:r>
      <w:r>
        <w:rPr>
          <w:i/>
          <w:sz w:val="20"/>
        </w:rPr>
        <w:t>APs: Thin vs.</w:t>
      </w:r>
      <w:r>
        <w:rPr>
          <w:i/>
          <w:spacing w:val="33"/>
          <w:sz w:val="20"/>
        </w:rPr>
        <w:t> </w:t>
      </w:r>
      <w:r>
        <w:rPr>
          <w:i/>
          <w:spacing w:val="-5"/>
          <w:sz w:val="20"/>
        </w:rPr>
        <w:t>Fat</w:t>
      </w:r>
    </w:p>
    <w:p>
      <w:pPr>
        <w:pStyle w:val="BodyText"/>
        <w:spacing w:line="249" w:lineRule="auto" w:before="79"/>
        <w:ind w:left="172" w:right="109" w:firstLine="199"/>
        <w:jc w:val="both"/>
      </w:pPr>
      <w:r>
        <w:rPr>
          <w:spacing w:val="-8"/>
        </w:rPr>
        <w:t>To </w:t>
      </w:r>
      <w:r>
        <w:rPr/>
        <w:t>address the above AP management issues, conventional Wi-Fi networks utilize Fat APs, i.e., Autonomous APs, which can perform all network processing and functionalities in  each unit. These APs have built-in advanced intelligence for enhancing</w:t>
      </w:r>
      <w:r>
        <w:rPr>
          <w:spacing w:val="37"/>
        </w:rPr>
        <w:t> </w:t>
      </w:r>
      <w:r>
        <w:rPr/>
        <w:t>performance</w:t>
      </w:r>
      <w:r>
        <w:rPr>
          <w:spacing w:val="37"/>
        </w:rPr>
        <w:t> </w:t>
      </w:r>
      <w:r>
        <w:rPr/>
        <w:t>and</w:t>
      </w:r>
      <w:r>
        <w:rPr>
          <w:spacing w:val="38"/>
        </w:rPr>
        <w:t> </w:t>
      </w:r>
      <w:r>
        <w:rPr/>
        <w:t>security</w:t>
      </w:r>
      <w:r>
        <w:rPr>
          <w:spacing w:val="37"/>
        </w:rPr>
        <w:t> </w:t>
      </w:r>
      <w:r>
        <w:rPr/>
        <w:t>beyond</w:t>
      </w:r>
      <w:r>
        <w:rPr>
          <w:spacing w:val="37"/>
        </w:rPr>
        <w:t> </w:t>
      </w:r>
      <w:r>
        <w:rPr/>
        <w:t>what</w:t>
      </w:r>
      <w:r>
        <w:rPr>
          <w:spacing w:val="38"/>
        </w:rPr>
        <w:t> </w:t>
      </w:r>
      <w:r>
        <w:rPr/>
        <w:t>the</w:t>
      </w:r>
      <w:r>
        <w:rPr>
          <w:spacing w:val="37"/>
        </w:rPr>
        <w:t> </w:t>
      </w:r>
      <w:r>
        <w:rPr/>
        <w:t>IEEE</w:t>
      </w:r>
    </w:p>
    <w:p>
      <w:pPr>
        <w:pStyle w:val="BodyText"/>
        <w:spacing w:line="249" w:lineRule="auto"/>
        <w:ind w:left="172" w:right="109"/>
        <w:jc w:val="both"/>
      </w:pPr>
      <w:r>
        <w:rPr/>
        <w:t>802.11 standard provides. This solution is relatively</w:t>
      </w:r>
      <w:r>
        <w:rPr>
          <w:spacing w:val="37"/>
        </w:rPr>
        <w:t> </w:t>
      </w:r>
      <w:r>
        <w:rPr/>
        <w:t>costly since Fat APs need to be built of powerful hardware and require sophisticated software. Furthermore, it just supports some limited management capabilities such as initial and on-going configurations. Besides, network modification and general administration are challenging tasks for the Fat AP solution.</w:t>
      </w:r>
      <w:r>
        <w:rPr>
          <w:spacing w:val="-8"/>
        </w:rPr>
        <w:t> </w:t>
      </w:r>
      <w:r>
        <w:rPr/>
        <w:t>With</w:t>
      </w:r>
      <w:r>
        <w:rPr>
          <w:spacing w:val="-7"/>
        </w:rPr>
        <w:t> </w:t>
      </w:r>
      <w:r>
        <w:rPr/>
        <w:t>such</w:t>
      </w:r>
      <w:r>
        <w:rPr>
          <w:spacing w:val="-7"/>
        </w:rPr>
        <w:t> </w:t>
      </w:r>
      <w:r>
        <w:rPr/>
        <w:t>critical</w:t>
      </w:r>
      <w:r>
        <w:rPr>
          <w:spacing w:val="-8"/>
        </w:rPr>
        <w:t> </w:t>
      </w:r>
      <w:r>
        <w:rPr/>
        <w:t>drawbacks,</w:t>
      </w:r>
      <w:r>
        <w:rPr>
          <w:spacing w:val="-7"/>
        </w:rPr>
        <w:t> </w:t>
      </w:r>
      <w:r>
        <w:rPr/>
        <w:t>Fat</w:t>
      </w:r>
      <w:r>
        <w:rPr>
          <w:spacing w:val="-7"/>
        </w:rPr>
        <w:t> </w:t>
      </w:r>
      <w:r>
        <w:rPr/>
        <w:t>APs</w:t>
      </w:r>
      <w:r>
        <w:rPr>
          <w:spacing w:val="-8"/>
        </w:rPr>
        <w:t> </w:t>
      </w:r>
      <w:r>
        <w:rPr/>
        <w:t>are</w:t>
      </w:r>
      <w:r>
        <w:rPr>
          <w:spacing w:val="-7"/>
        </w:rPr>
        <w:t> </w:t>
      </w:r>
      <w:r>
        <w:rPr/>
        <w:t>not</w:t>
      </w:r>
      <w:r>
        <w:rPr>
          <w:spacing w:val="-7"/>
        </w:rPr>
        <w:t> </w:t>
      </w:r>
      <w:r>
        <w:rPr/>
        <w:t>suitable for large-scale Wi-Fi networks, which require a large number of</w:t>
      </w:r>
      <w:r>
        <w:rPr>
          <w:spacing w:val="17"/>
        </w:rPr>
        <w:t> </w:t>
      </w:r>
      <w:r>
        <w:rPr/>
        <w:t>APs</w:t>
      </w:r>
      <w:r>
        <w:rPr>
          <w:spacing w:val="17"/>
        </w:rPr>
        <w:t> </w:t>
      </w:r>
      <w:r>
        <w:rPr/>
        <w:t>and</w:t>
      </w:r>
      <w:r>
        <w:rPr>
          <w:spacing w:val="17"/>
        </w:rPr>
        <w:t> </w:t>
      </w:r>
      <w:r>
        <w:rPr/>
        <w:t>have</w:t>
      </w:r>
      <w:r>
        <w:rPr>
          <w:spacing w:val="18"/>
        </w:rPr>
        <w:t> </w:t>
      </w:r>
      <w:r>
        <w:rPr/>
        <w:t>continuously</w:t>
      </w:r>
      <w:r>
        <w:rPr>
          <w:spacing w:val="17"/>
        </w:rPr>
        <w:t> </w:t>
      </w:r>
      <w:r>
        <w:rPr/>
        <w:t>changing</w:t>
      </w:r>
      <w:r>
        <w:rPr>
          <w:spacing w:val="17"/>
        </w:rPr>
        <w:t> </w:t>
      </w:r>
      <w:r>
        <w:rPr/>
        <w:t>network</w:t>
      </w:r>
      <w:r>
        <w:rPr>
          <w:spacing w:val="18"/>
        </w:rPr>
        <w:t> </w:t>
      </w:r>
      <w:r>
        <w:rPr/>
        <w:t>states.</w:t>
      </w:r>
    </w:p>
    <w:p>
      <w:pPr>
        <w:pStyle w:val="BodyText"/>
        <w:spacing w:line="249" w:lineRule="auto" w:before="1"/>
        <w:ind w:left="172" w:right="109" w:firstLine="199"/>
        <w:jc w:val="both"/>
      </w:pPr>
      <w:r>
        <w:rPr/>
        <w:t>In contrast to Fat AP solutions, Thin APs rely on a cen- tralized controller for advanced and complicated management, performance enhancement, and security assurance. In other words,</w:t>
      </w:r>
      <w:r>
        <w:rPr>
          <w:spacing w:val="-5"/>
        </w:rPr>
        <w:t> </w:t>
      </w:r>
      <w:r>
        <w:rPr/>
        <w:t>these</w:t>
      </w:r>
      <w:r>
        <w:rPr>
          <w:spacing w:val="-5"/>
        </w:rPr>
        <w:t> </w:t>
      </w:r>
      <w:r>
        <w:rPr/>
        <w:t>functions</w:t>
      </w:r>
      <w:r>
        <w:rPr>
          <w:spacing w:val="-6"/>
        </w:rPr>
        <w:t> </w:t>
      </w:r>
      <w:r>
        <w:rPr/>
        <w:t>are</w:t>
      </w:r>
      <w:r>
        <w:rPr>
          <w:spacing w:val="-5"/>
        </w:rPr>
        <w:t> </w:t>
      </w:r>
      <w:r>
        <w:rPr/>
        <w:t>offloaded</w:t>
      </w:r>
      <w:r>
        <w:rPr>
          <w:spacing w:val="-5"/>
        </w:rPr>
        <w:t> </w:t>
      </w:r>
      <w:r>
        <w:rPr/>
        <w:t>to</w:t>
      </w:r>
      <w:r>
        <w:rPr>
          <w:spacing w:val="-5"/>
        </w:rPr>
        <w:t> </w:t>
      </w:r>
      <w:r>
        <w:rPr/>
        <w:t>the</w:t>
      </w:r>
      <w:r>
        <w:rPr>
          <w:spacing w:val="-5"/>
        </w:rPr>
        <w:t> </w:t>
      </w:r>
      <w:r>
        <w:rPr/>
        <w:t>controller</w:t>
      </w:r>
      <w:r>
        <w:rPr>
          <w:spacing w:val="-5"/>
        </w:rPr>
        <w:t> </w:t>
      </w:r>
      <w:r>
        <w:rPr/>
        <w:t>instead</w:t>
      </w:r>
      <w:r>
        <w:rPr>
          <w:spacing w:val="-5"/>
        </w:rPr>
        <w:t> </w:t>
      </w:r>
      <w:r>
        <w:rPr/>
        <w:t>of being left in the APs. With this approach, Thin APs generally cost less since they are not equipped for much more</w:t>
      </w:r>
      <w:r>
        <w:rPr>
          <w:spacing w:val="22"/>
        </w:rPr>
        <w:t> </w:t>
      </w:r>
      <w:r>
        <w:rPr/>
        <w:t>than network traffic transmission functions. This can significantly reduce the deployment cost of a Wi-Fi network, especially large-scale ones. Furthermore, the Thin AP solution can provide a centralized management interface, which performs network modification and general administration efficiently.  It also allows cost-effective upgrades and migration to future technologies. </w:t>
      </w:r>
      <w:r>
        <w:rPr>
          <w:spacing w:val="-8"/>
        </w:rPr>
        <w:t>To </w:t>
      </w:r>
      <w:r>
        <w:rPr/>
        <w:t>sum up, the solution of Thin APs with a centralized controller is promising to address the requirements of large-scale Wi-Fi</w:t>
      </w:r>
      <w:r>
        <w:rPr>
          <w:spacing w:val="5"/>
        </w:rPr>
        <w:t> </w:t>
      </w:r>
      <w:r>
        <w:rPr/>
        <w:t>networks.</w:t>
      </w:r>
    </w:p>
    <w:p>
      <w:pPr>
        <w:pStyle w:val="BodyText"/>
        <w:spacing w:line="249" w:lineRule="auto" w:before="1"/>
        <w:ind w:left="172" w:right="109" w:firstLine="199"/>
        <w:jc w:val="both"/>
      </w:pPr>
      <w:r>
        <w:rPr/>
        <w:t>The idea of Thin APs with a centralized controller has recently</w:t>
      </w:r>
      <w:r>
        <w:rPr>
          <w:spacing w:val="-5"/>
        </w:rPr>
        <w:t> </w:t>
      </w:r>
      <w:r>
        <w:rPr/>
        <w:t>been</w:t>
      </w:r>
      <w:r>
        <w:rPr>
          <w:spacing w:val="-5"/>
        </w:rPr>
        <w:t> </w:t>
      </w:r>
      <w:r>
        <w:rPr/>
        <w:t>introduced</w:t>
      </w:r>
      <w:r>
        <w:rPr>
          <w:spacing w:val="-5"/>
        </w:rPr>
        <w:t> </w:t>
      </w:r>
      <w:r>
        <w:rPr/>
        <w:t>into</w:t>
      </w:r>
      <w:r>
        <w:rPr>
          <w:spacing w:val="-5"/>
        </w:rPr>
        <w:t> </w:t>
      </w:r>
      <w:r>
        <w:rPr/>
        <w:t>academia</w:t>
      </w:r>
      <w:r>
        <w:rPr>
          <w:spacing w:val="-4"/>
        </w:rPr>
        <w:t> </w:t>
      </w:r>
      <w:r>
        <w:rPr/>
        <w:t>as</w:t>
      </w:r>
      <w:r>
        <w:rPr>
          <w:spacing w:val="-5"/>
        </w:rPr>
        <w:t> </w:t>
      </w:r>
      <w:r>
        <w:rPr/>
        <w:t>well</w:t>
      </w:r>
      <w:r>
        <w:rPr>
          <w:spacing w:val="-5"/>
        </w:rPr>
        <w:t> </w:t>
      </w:r>
      <w:r>
        <w:rPr/>
        <w:t>as</w:t>
      </w:r>
      <w:r>
        <w:rPr>
          <w:spacing w:val="-5"/>
        </w:rPr>
        <w:t> </w:t>
      </w:r>
      <w:r>
        <w:rPr/>
        <w:t>industry</w:t>
      </w:r>
      <w:r>
        <w:rPr>
          <w:spacing w:val="-4"/>
        </w:rPr>
        <w:t> </w:t>
      </w:r>
      <w:r>
        <w:rPr/>
        <w:t>[1]– [9]. </w:t>
      </w:r>
      <w:r>
        <w:rPr>
          <w:spacing w:val="-3"/>
        </w:rPr>
        <w:t>However, </w:t>
      </w:r>
      <w:r>
        <w:rPr/>
        <w:t>current studies [1]–[5] only solve AP manage- ment issues individually, which cannot offer a complete so- lution for large-scale Wi-Fi networks. Furthermore, additional protocols and software agents are needed in such solutions. Although industrial products [6]–[9] can provide complete solutions for Wi-Fi AP management issues, specialized</w:t>
      </w:r>
      <w:r>
        <w:rPr>
          <w:spacing w:val="31"/>
        </w:rPr>
        <w:t> </w:t>
      </w:r>
      <w:r>
        <w:rPr/>
        <w:t>equip-</w:t>
      </w:r>
    </w:p>
    <w:p>
      <w:pPr>
        <w:spacing w:after="0" w:line="249" w:lineRule="auto"/>
        <w:jc w:val="both"/>
        <w:sectPr>
          <w:type w:val="continuous"/>
          <w:pgSz w:w="11910" w:h="16840"/>
          <w:pgMar w:top="1660" w:bottom="280" w:left="640" w:right="700"/>
          <w:cols w:num="2" w:equalWidth="0">
            <w:col w:w="5194" w:space="66"/>
            <w:col w:w="5310"/>
          </w:cols>
        </w:sectPr>
      </w:pPr>
    </w:p>
    <w:p>
      <w:pPr>
        <w:pStyle w:val="BodyText"/>
        <w:spacing w:before="2"/>
        <w:rPr>
          <w:sz w:val="14"/>
        </w:rPr>
      </w:pPr>
    </w:p>
    <w:p>
      <w:pPr>
        <w:spacing w:before="93"/>
        <w:ind w:left="396" w:right="336" w:firstLine="0"/>
        <w:jc w:val="center"/>
        <w:rPr>
          <w:sz w:val="18"/>
        </w:rPr>
      </w:pPr>
      <w:r>
        <w:rPr>
          <w:sz w:val="18"/>
        </w:rPr>
        <w:t>1845-6421/12/398 © 2017 CCIS</w:t>
      </w:r>
    </w:p>
    <w:p>
      <w:pPr>
        <w:spacing w:after="0"/>
        <w:jc w:val="center"/>
        <w:rPr>
          <w:sz w:val="18"/>
        </w:rPr>
        <w:sectPr>
          <w:type w:val="continuous"/>
          <w:pgSz w:w="11910" w:h="16840"/>
          <w:pgMar w:top="1660" w:bottom="280" w:left="640" w:right="700"/>
        </w:sectPr>
      </w:pPr>
    </w:p>
    <w:p>
      <w:pPr>
        <w:pStyle w:val="BodyText"/>
        <w:spacing w:before="3"/>
        <w:rPr>
          <w:sz w:val="24"/>
        </w:rPr>
      </w:pPr>
    </w:p>
    <w:p>
      <w:pPr>
        <w:spacing w:after="0"/>
        <w:rPr>
          <w:sz w:val="24"/>
        </w:rPr>
        <w:sectPr>
          <w:headerReference w:type="default" r:id="rId6"/>
          <w:pgSz w:w="11910" w:h="16840"/>
          <w:pgMar w:header="1211" w:footer="0" w:top="1660" w:bottom="280" w:left="640" w:right="700"/>
        </w:sectPr>
      </w:pPr>
    </w:p>
    <w:p>
      <w:pPr>
        <w:pStyle w:val="BodyText"/>
        <w:spacing w:line="249" w:lineRule="auto" w:before="97"/>
        <w:ind w:left="172" w:right="-17"/>
      </w:pPr>
      <w:r>
        <w:rPr/>
        <w:t>ment and hardware-dependent software must be applied to the products.</w:t>
      </w:r>
    </w:p>
    <w:p>
      <w:pPr>
        <w:pStyle w:val="BodyText"/>
        <w:spacing w:before="3"/>
        <w:rPr>
          <w:sz w:val="29"/>
        </w:rPr>
      </w:pPr>
    </w:p>
    <w:p>
      <w:pPr>
        <w:pStyle w:val="ListParagraph"/>
        <w:numPr>
          <w:ilvl w:val="0"/>
          <w:numId w:val="2"/>
        </w:numPr>
        <w:tabs>
          <w:tab w:pos="444" w:val="left" w:leader="none"/>
        </w:tabs>
        <w:spacing w:line="240" w:lineRule="auto" w:before="0" w:after="0"/>
        <w:ind w:left="443" w:right="0" w:hanging="271"/>
        <w:jc w:val="left"/>
        <w:rPr>
          <w:i/>
          <w:sz w:val="20"/>
        </w:rPr>
      </w:pPr>
      <w:r>
        <w:rPr>
          <w:i/>
          <w:sz w:val="20"/>
        </w:rPr>
        <w:t>Our</w:t>
      </w:r>
      <w:r>
        <w:rPr>
          <w:i/>
          <w:spacing w:val="18"/>
          <w:sz w:val="20"/>
        </w:rPr>
        <w:t> </w:t>
      </w:r>
      <w:r>
        <w:rPr>
          <w:i/>
          <w:sz w:val="20"/>
        </w:rPr>
        <w:t>solution</w:t>
      </w:r>
    </w:p>
    <w:p>
      <w:pPr>
        <w:pStyle w:val="BodyText"/>
        <w:spacing w:line="249" w:lineRule="auto" w:before="82"/>
        <w:ind w:left="172" w:firstLine="199"/>
        <w:jc w:val="both"/>
      </w:pPr>
      <w:r>
        <w:rPr/>
        <w:t>In this experience paper, we aim to provide an open, programmable, and generic solution for large-scale Wi-Fi AP management by presenting a framework, called </w:t>
      </w:r>
      <w:r>
        <w:rPr>
          <w:i/>
          <w:u w:val="single"/>
        </w:rPr>
        <w:t>S</w:t>
      </w:r>
      <w:r>
        <w:rPr>
          <w:i/>
        </w:rPr>
        <w:t>DN-based </w:t>
      </w:r>
      <w:r>
        <w:rPr>
          <w:i/>
          <w:u w:val="single"/>
        </w:rPr>
        <w:t>A</w:t>
      </w:r>
      <w:r>
        <w:rPr>
          <w:i/>
        </w:rPr>
        <w:t>P </w:t>
      </w:r>
      <w:r>
        <w:rPr>
          <w:i/>
          <w:u w:val="single"/>
        </w:rPr>
        <w:t>M</w:t>
      </w:r>
      <w:r>
        <w:rPr>
          <w:i/>
        </w:rPr>
        <w:t>anagement </w:t>
      </w:r>
      <w:r>
        <w:rPr>
          <w:i/>
          <w:u w:val="single"/>
        </w:rPr>
        <w:t>F</w:t>
      </w:r>
      <w:r>
        <w:rPr>
          <w:i/>
        </w:rPr>
        <w:t>ramework (SAMF)</w:t>
      </w:r>
      <w:r>
        <w:rPr/>
        <w:t>, which  is  based  on  the concept of Software-defined Networking (SDN) [10] and OpenFlow protocol [11]. </w:t>
      </w:r>
      <w:r>
        <w:rPr>
          <w:spacing w:val="-8"/>
        </w:rPr>
        <w:t>We </w:t>
      </w:r>
      <w:r>
        <w:rPr/>
        <w:t>decouple the system into three tiers namely management, control, and data plane so that the framework not only manages APs efficiently but also enables new network services to be rapidly integrated. Moreover, OpenFlow protocol is extended to transfer our proposed APIs among system components, hence eliminating the need for additional protocols and software agents. By exploiting the benefits of </w:t>
      </w:r>
      <w:r>
        <w:rPr>
          <w:spacing w:val="-4"/>
        </w:rPr>
        <w:t>SAMF, </w:t>
      </w:r>
      <w:r>
        <w:rPr/>
        <w:t>we further develop three service functions, </w:t>
      </w:r>
      <w:r>
        <w:rPr>
          <w:i/>
        </w:rPr>
        <w:t>Per-subnet automatic configuration </w:t>
      </w:r>
      <w:r>
        <w:rPr>
          <w:i/>
          <w:spacing w:val="-4"/>
        </w:rPr>
        <w:t>(PAC)</w:t>
      </w:r>
      <w:r>
        <w:rPr>
          <w:spacing w:val="-4"/>
        </w:rPr>
        <w:t>, </w:t>
      </w:r>
      <w:r>
        <w:rPr>
          <w:i/>
        </w:rPr>
        <w:t>Dynamic channel </w:t>
      </w:r>
      <w:r>
        <w:rPr>
          <w:i/>
        </w:rPr>
        <w:t>assignment (DCA)</w:t>
      </w:r>
      <w:r>
        <w:rPr/>
        <w:t>, and </w:t>
      </w:r>
      <w:r>
        <w:rPr>
          <w:i/>
        </w:rPr>
        <w:t>Dynamic AP load balancing (ALB)</w:t>
      </w:r>
      <w:r>
        <w:rPr/>
        <w:t>,  to address the issues of AP manual configuration, AP channel interference,</w:t>
      </w:r>
      <w:r>
        <w:rPr>
          <w:spacing w:val="16"/>
        </w:rPr>
        <w:t> </w:t>
      </w:r>
      <w:r>
        <w:rPr/>
        <w:t>and</w:t>
      </w:r>
      <w:r>
        <w:rPr>
          <w:spacing w:val="17"/>
        </w:rPr>
        <w:t> </w:t>
      </w:r>
      <w:r>
        <w:rPr/>
        <w:t>AP</w:t>
      </w:r>
      <w:r>
        <w:rPr>
          <w:spacing w:val="17"/>
        </w:rPr>
        <w:t> </w:t>
      </w:r>
      <w:r>
        <w:rPr/>
        <w:t>unbalanced</w:t>
      </w:r>
      <w:r>
        <w:rPr>
          <w:spacing w:val="17"/>
        </w:rPr>
        <w:t> </w:t>
      </w:r>
      <w:r>
        <w:rPr/>
        <w:t>load,</w:t>
      </w:r>
      <w:r>
        <w:rPr>
          <w:spacing w:val="17"/>
        </w:rPr>
        <w:t> </w:t>
      </w:r>
      <w:r>
        <w:rPr/>
        <w:t>respectively.</w:t>
      </w:r>
    </w:p>
    <w:p>
      <w:pPr>
        <w:pStyle w:val="BodyText"/>
        <w:spacing w:line="249" w:lineRule="auto" w:before="1"/>
        <w:ind w:left="172" w:firstLine="199"/>
        <w:jc w:val="both"/>
      </w:pPr>
      <w:r>
        <w:rPr>
          <w:spacing w:val="-8"/>
        </w:rPr>
        <w:t>We </w:t>
      </w:r>
      <w:r>
        <w:rPr/>
        <w:t>combine OpenWrt [12] and Open vSwitch [13] to build OpenFlow-enabled APs while </w:t>
      </w:r>
      <w:r>
        <w:rPr>
          <w:spacing w:val="-5"/>
        </w:rPr>
        <w:t>RYU </w:t>
      </w:r>
      <w:r>
        <w:rPr/>
        <w:t>SDN framework [14] is used to implement control and management functions. By doing so, SAMF can be deployed using low-cost commodity AP hardware and a cloud-based controller, which</w:t>
      </w:r>
      <w:r>
        <w:rPr>
          <w:spacing w:val="-13"/>
        </w:rPr>
        <w:t> </w:t>
      </w:r>
      <w:r>
        <w:rPr/>
        <w:t>considerably reduces</w:t>
      </w:r>
      <w:r>
        <w:rPr>
          <w:spacing w:val="17"/>
        </w:rPr>
        <w:t> </w:t>
      </w:r>
      <w:r>
        <w:rPr/>
        <w:t>deployment</w:t>
      </w:r>
      <w:r>
        <w:rPr>
          <w:spacing w:val="17"/>
        </w:rPr>
        <w:t> </w:t>
      </w:r>
      <w:r>
        <w:rPr/>
        <w:t>cost.</w:t>
      </w:r>
      <w:r>
        <w:rPr>
          <w:spacing w:val="18"/>
        </w:rPr>
        <w:t> </w:t>
      </w:r>
      <w:r>
        <w:rPr/>
        <w:t>Our</w:t>
      </w:r>
      <w:r>
        <w:rPr>
          <w:spacing w:val="17"/>
        </w:rPr>
        <w:t> </w:t>
      </w:r>
      <w:r>
        <w:rPr/>
        <w:t>design</w:t>
      </w:r>
      <w:r>
        <w:rPr>
          <w:spacing w:val="18"/>
        </w:rPr>
        <w:t> </w:t>
      </w:r>
      <w:r>
        <w:rPr/>
        <w:t>and</w:t>
      </w:r>
      <w:r>
        <w:rPr>
          <w:spacing w:val="17"/>
        </w:rPr>
        <w:t> </w:t>
      </w:r>
      <w:r>
        <w:rPr/>
        <w:t>implementation</w:t>
      </w:r>
      <w:r>
        <w:rPr>
          <w:spacing w:val="17"/>
        </w:rPr>
        <w:t> </w:t>
      </w:r>
      <w:r>
        <w:rPr/>
        <w:t>are</w:t>
      </w:r>
      <w:r>
        <w:rPr>
          <w:w w:val="99"/>
        </w:rPr>
        <w:t> </w:t>
      </w:r>
      <w:r>
        <w:rPr/>
        <w:t>evaluated using a real testbed, which assesses how well</w:t>
      </w:r>
      <w:r>
        <w:rPr>
          <w:spacing w:val="-14"/>
        </w:rPr>
        <w:t> </w:t>
      </w:r>
      <w:r>
        <w:rPr/>
        <w:t>SAMF handles the AP management issues. Experimental results</w:t>
      </w:r>
      <w:r>
        <w:rPr>
          <w:spacing w:val="-15"/>
        </w:rPr>
        <w:t> </w:t>
      </w:r>
      <w:r>
        <w:rPr/>
        <w:t>show that the framework significantly reduces operational costs since it speeds up AP configuration task up to 15.0 times. Also, SAMF can improve system throughput by 26.5%, while performing AP load balancing efficiently under different AP load status</w:t>
      </w:r>
      <w:r>
        <w:rPr>
          <w:spacing w:val="-13"/>
        </w:rPr>
        <w:t> </w:t>
      </w:r>
      <w:r>
        <w:rPr/>
        <w:t>scenarios.</w:t>
      </w:r>
    </w:p>
    <w:p>
      <w:pPr>
        <w:pStyle w:val="BodyText"/>
        <w:spacing w:line="249" w:lineRule="auto" w:before="2"/>
        <w:ind w:left="172" w:firstLine="199"/>
        <w:jc w:val="both"/>
      </w:pPr>
      <w:r>
        <w:rPr>
          <w:spacing w:val="-8"/>
        </w:rPr>
        <w:t>We </w:t>
      </w:r>
      <w:r>
        <w:rPr/>
        <w:t>like to emphasize that the contributions of this paper focus on introducing a proof-of-concept framework for </w:t>
      </w:r>
      <w:r>
        <w:rPr>
          <w:spacing w:val="-3"/>
        </w:rPr>
        <w:t>Wi-   </w:t>
      </w:r>
      <w:r>
        <w:rPr/>
        <w:t>Fi AP management in large-scale networks, rather than de- veloping novel algorithms. Fortunately, since the framework provides open and programmable interfaces; it would be a useful platform for future work whose objectives are to study algorithms</w:t>
      </w:r>
      <w:r>
        <w:rPr>
          <w:spacing w:val="18"/>
        </w:rPr>
        <w:t> </w:t>
      </w:r>
      <w:r>
        <w:rPr/>
        <w:t>for</w:t>
      </w:r>
      <w:r>
        <w:rPr>
          <w:spacing w:val="18"/>
        </w:rPr>
        <w:t> </w:t>
      </w:r>
      <w:r>
        <w:rPr/>
        <w:t>addressing</w:t>
      </w:r>
      <w:r>
        <w:rPr>
          <w:spacing w:val="18"/>
        </w:rPr>
        <w:t> </w:t>
      </w:r>
      <w:r>
        <w:rPr/>
        <w:t>AP</w:t>
      </w:r>
      <w:r>
        <w:rPr>
          <w:spacing w:val="19"/>
        </w:rPr>
        <w:t> </w:t>
      </w:r>
      <w:r>
        <w:rPr/>
        <w:t>management</w:t>
      </w:r>
      <w:r>
        <w:rPr>
          <w:spacing w:val="18"/>
        </w:rPr>
        <w:t> </w:t>
      </w:r>
      <w:r>
        <w:rPr/>
        <w:t>issues.</w:t>
      </w:r>
    </w:p>
    <w:p>
      <w:pPr>
        <w:pStyle w:val="BodyText"/>
        <w:spacing w:line="249" w:lineRule="auto" w:before="2"/>
        <w:ind w:left="172" w:firstLine="199"/>
        <w:jc w:val="both"/>
      </w:pPr>
      <w:r>
        <w:rPr/>
        <w:t>The rest of this paper is organized as follows. Section 2 briefly presents industrial products and existing studies of Wi- Fi AP management. We then discuss the design of SAMF and its implementation in Section 3. Next, evaluation study and experiment results are presented in Section 4. Finally, Section 5 offers the conclusions of this work.</w:t>
      </w:r>
    </w:p>
    <w:p>
      <w:pPr>
        <w:pStyle w:val="BodyText"/>
        <w:spacing w:before="3"/>
        <w:rPr>
          <w:sz w:val="25"/>
        </w:rPr>
      </w:pPr>
    </w:p>
    <w:p>
      <w:pPr>
        <w:pStyle w:val="ListParagraph"/>
        <w:numPr>
          <w:ilvl w:val="0"/>
          <w:numId w:val="1"/>
        </w:numPr>
        <w:tabs>
          <w:tab w:pos="2136" w:val="left" w:leader="none"/>
        </w:tabs>
        <w:spacing w:line="240" w:lineRule="auto" w:before="0" w:after="0"/>
        <w:ind w:left="2135" w:right="0" w:hanging="312"/>
        <w:jc w:val="left"/>
        <w:rPr>
          <w:sz w:val="16"/>
        </w:rPr>
      </w:pPr>
      <w:r>
        <w:rPr>
          <w:spacing w:val="5"/>
          <w:sz w:val="20"/>
        </w:rPr>
        <w:t>R</w:t>
      </w:r>
      <w:r>
        <w:rPr>
          <w:spacing w:val="5"/>
          <w:sz w:val="16"/>
        </w:rPr>
        <w:t>ELATED</w:t>
      </w:r>
      <w:r>
        <w:rPr>
          <w:spacing w:val="18"/>
          <w:sz w:val="16"/>
        </w:rPr>
        <w:t> </w:t>
      </w:r>
      <w:r>
        <w:rPr>
          <w:spacing w:val="6"/>
          <w:sz w:val="20"/>
        </w:rPr>
        <w:t>W</w:t>
      </w:r>
      <w:r>
        <w:rPr>
          <w:spacing w:val="6"/>
          <w:sz w:val="16"/>
        </w:rPr>
        <w:t>ORK</w:t>
      </w:r>
    </w:p>
    <w:p>
      <w:pPr>
        <w:pStyle w:val="BodyText"/>
        <w:spacing w:line="249" w:lineRule="auto" w:before="88"/>
        <w:ind w:left="172" w:firstLine="199"/>
        <w:jc w:val="both"/>
      </w:pPr>
      <w:r>
        <w:rPr/>
        <w:t>This section first gives an overview of industrial products</w:t>
      </w:r>
      <w:r>
        <w:rPr>
          <w:w w:val="99"/>
        </w:rPr>
        <w:t> </w:t>
      </w:r>
      <w:r>
        <w:rPr/>
        <w:t>and existing studies of Wi-Fi AP management issues. We then provide a survey on Wi-Fi extensions for OpenFlow protocol.</w:t>
      </w:r>
    </w:p>
    <w:p>
      <w:pPr>
        <w:pStyle w:val="BodyText"/>
        <w:spacing w:before="3"/>
        <w:rPr>
          <w:sz w:val="29"/>
        </w:rPr>
      </w:pPr>
    </w:p>
    <w:p>
      <w:pPr>
        <w:pStyle w:val="ListParagraph"/>
        <w:numPr>
          <w:ilvl w:val="0"/>
          <w:numId w:val="3"/>
        </w:numPr>
        <w:tabs>
          <w:tab w:pos="444" w:val="left" w:leader="none"/>
        </w:tabs>
        <w:spacing w:line="240" w:lineRule="auto" w:before="0" w:after="0"/>
        <w:ind w:left="443" w:right="0" w:hanging="271"/>
        <w:jc w:val="left"/>
        <w:rPr>
          <w:i/>
          <w:sz w:val="20"/>
        </w:rPr>
      </w:pPr>
      <w:r>
        <w:rPr>
          <w:i/>
          <w:spacing w:val="-4"/>
          <w:sz w:val="20"/>
        </w:rPr>
        <w:t>Wi-Fi </w:t>
      </w:r>
      <w:r>
        <w:rPr>
          <w:i/>
          <w:sz w:val="20"/>
        </w:rPr>
        <w:t>AP Management products and</w:t>
      </w:r>
      <w:r>
        <w:rPr>
          <w:i/>
          <w:spacing w:val="47"/>
          <w:sz w:val="20"/>
        </w:rPr>
        <w:t> </w:t>
      </w:r>
      <w:r>
        <w:rPr>
          <w:i/>
          <w:sz w:val="20"/>
        </w:rPr>
        <w:t>studies</w:t>
      </w:r>
    </w:p>
    <w:p>
      <w:pPr>
        <w:pStyle w:val="BodyText"/>
        <w:spacing w:line="249" w:lineRule="auto" w:before="81"/>
        <w:ind w:left="172" w:firstLine="199"/>
        <w:jc w:val="both"/>
      </w:pPr>
      <w:r>
        <w:rPr/>
        <w:t>Table I compares SAMF with several popular commercial products of Wi-Fi AP management. These products also use</w:t>
      </w:r>
    </w:p>
    <w:p>
      <w:pPr>
        <w:pStyle w:val="BodyText"/>
        <w:spacing w:line="249" w:lineRule="auto" w:before="97"/>
        <w:ind w:left="172" w:right="109"/>
        <w:jc w:val="both"/>
      </w:pPr>
      <w:r>
        <w:rPr/>
        <w:br w:type="column"/>
      </w:r>
      <w:r>
        <w:rPr/>
        <w:t>a centralized controller to manage  APs  via  </w:t>
      </w:r>
      <w:r>
        <w:rPr>
          <w:spacing w:val="-4"/>
        </w:rPr>
        <w:t>CAPWAP</w:t>
      </w:r>
      <w:r>
        <w:rPr>
          <w:spacing w:val="26"/>
        </w:rPr>
        <w:t> </w:t>
      </w:r>
      <w:r>
        <w:rPr/>
        <w:t>[15] or OpenFlow protocols. Unfortunately, they are proprietary and hardware-dependent, which can neither be deployed on commodity network equipment nor support third-party service integration. In contrast to these products, our SAMF design provides</w:t>
      </w:r>
      <w:r>
        <w:rPr>
          <w:spacing w:val="-7"/>
        </w:rPr>
        <w:t> </w:t>
      </w:r>
      <w:r>
        <w:rPr/>
        <w:t>a</w:t>
      </w:r>
      <w:r>
        <w:rPr>
          <w:spacing w:val="-5"/>
        </w:rPr>
        <w:t> </w:t>
      </w:r>
      <w:r>
        <w:rPr/>
        <w:t>generic</w:t>
      </w:r>
      <w:r>
        <w:rPr>
          <w:spacing w:val="-6"/>
        </w:rPr>
        <w:t> </w:t>
      </w:r>
      <w:r>
        <w:rPr/>
        <w:t>framework</w:t>
      </w:r>
      <w:r>
        <w:rPr>
          <w:spacing w:val="-6"/>
        </w:rPr>
        <w:t> </w:t>
      </w:r>
      <w:r>
        <w:rPr/>
        <w:t>for</w:t>
      </w:r>
      <w:r>
        <w:rPr>
          <w:spacing w:val="-7"/>
        </w:rPr>
        <w:t> </w:t>
      </w:r>
      <w:r>
        <w:rPr/>
        <w:t>Wi-Fi</w:t>
      </w:r>
      <w:r>
        <w:rPr>
          <w:spacing w:val="-5"/>
        </w:rPr>
        <w:t> </w:t>
      </w:r>
      <w:r>
        <w:rPr/>
        <w:t>AP</w:t>
      </w:r>
      <w:r>
        <w:rPr>
          <w:spacing w:val="-6"/>
        </w:rPr>
        <w:t> </w:t>
      </w:r>
      <w:r>
        <w:rPr/>
        <w:t>management</w:t>
      </w:r>
      <w:r>
        <w:rPr>
          <w:spacing w:val="-6"/>
        </w:rPr>
        <w:t> </w:t>
      </w:r>
      <w:r>
        <w:rPr/>
        <w:t>using low-cost hardware and bare metal appliances. Furthermore, SAMF allows new services to be integrated rapidly by intro- ducing open and programmable</w:t>
      </w:r>
      <w:r>
        <w:rPr>
          <w:spacing w:val="23"/>
        </w:rPr>
        <w:t> </w:t>
      </w:r>
      <w:r>
        <w:rPr/>
        <w:t>interfaces.</w:t>
      </w:r>
    </w:p>
    <w:p>
      <w:pPr>
        <w:pStyle w:val="BodyText"/>
        <w:spacing w:line="249" w:lineRule="auto" w:before="7"/>
        <w:ind w:left="172" w:right="109" w:firstLine="199"/>
        <w:jc w:val="both"/>
      </w:pPr>
      <w:r>
        <w:rPr/>
        <w:t>There have been several existing studies which aim at ad- dressing Wi-Fi AP management issues. In [1], an open-source platform, called OpenRoads, is proposed for the incorporation of different wireless technologies, i.e., Wi-Fi and WiMAX. The platform exploits OpenFlow and SNMP protocol  for  data path control and device configuration, respectively.</w:t>
      </w:r>
      <w:r>
        <w:rPr>
          <w:spacing w:val="26"/>
        </w:rPr>
        <w:t> </w:t>
      </w:r>
      <w:r>
        <w:rPr/>
        <w:t>A cloud-based solution for reducing channel contention among APs in a residential environment is introduced in a COAP framework</w:t>
      </w:r>
      <w:r>
        <w:rPr>
          <w:spacing w:val="-6"/>
        </w:rPr>
        <w:t> </w:t>
      </w:r>
      <w:r>
        <w:rPr/>
        <w:t>[2].</w:t>
      </w:r>
      <w:r>
        <w:rPr>
          <w:spacing w:val="-5"/>
        </w:rPr>
        <w:t> </w:t>
      </w:r>
      <w:r>
        <w:rPr/>
        <w:t>In</w:t>
      </w:r>
      <w:r>
        <w:rPr>
          <w:spacing w:val="-4"/>
        </w:rPr>
        <w:t> </w:t>
      </w:r>
      <w:r>
        <w:rPr/>
        <w:t>other</w:t>
      </w:r>
      <w:r>
        <w:rPr>
          <w:spacing w:val="-5"/>
        </w:rPr>
        <w:t> </w:t>
      </w:r>
      <w:r>
        <w:rPr/>
        <w:t>words,</w:t>
      </w:r>
      <w:r>
        <w:rPr>
          <w:spacing w:val="-5"/>
        </w:rPr>
        <w:t> </w:t>
      </w:r>
      <w:r>
        <w:rPr/>
        <w:t>COAP</w:t>
      </w:r>
      <w:r>
        <w:rPr>
          <w:spacing w:val="-6"/>
        </w:rPr>
        <w:t> </w:t>
      </w:r>
      <w:r>
        <w:rPr/>
        <w:t>enables</w:t>
      </w:r>
      <w:r>
        <w:rPr>
          <w:spacing w:val="-5"/>
        </w:rPr>
        <w:t> </w:t>
      </w:r>
      <w:r>
        <w:rPr/>
        <w:t>the</w:t>
      </w:r>
      <w:r>
        <w:rPr>
          <w:spacing w:val="-4"/>
        </w:rPr>
        <w:t> </w:t>
      </w:r>
      <w:r>
        <w:rPr/>
        <w:t>APs</w:t>
      </w:r>
      <w:r>
        <w:rPr>
          <w:spacing w:val="-5"/>
        </w:rPr>
        <w:t> </w:t>
      </w:r>
      <w:r>
        <w:rPr/>
        <w:t>to</w:t>
      </w:r>
      <w:r>
        <w:rPr>
          <w:spacing w:val="-5"/>
        </w:rPr>
        <w:t> </w:t>
      </w:r>
      <w:r>
        <w:rPr/>
        <w:t>share their information via a controller which provides different centralized</w:t>
      </w:r>
      <w:r>
        <w:rPr>
          <w:spacing w:val="-7"/>
        </w:rPr>
        <w:t> </w:t>
      </w:r>
      <w:r>
        <w:rPr/>
        <w:t>channel</w:t>
      </w:r>
      <w:r>
        <w:rPr>
          <w:spacing w:val="-6"/>
        </w:rPr>
        <w:t> </w:t>
      </w:r>
      <w:r>
        <w:rPr/>
        <w:t>assignments.</w:t>
      </w:r>
      <w:r>
        <w:rPr>
          <w:spacing w:val="-6"/>
        </w:rPr>
        <w:t> </w:t>
      </w:r>
      <w:r>
        <w:rPr/>
        <w:t>In</w:t>
      </w:r>
      <w:r>
        <w:rPr>
          <w:spacing w:val="-6"/>
        </w:rPr>
        <w:t> </w:t>
      </w:r>
      <w:r>
        <w:rPr/>
        <w:t>contrast</w:t>
      </w:r>
      <w:r>
        <w:rPr>
          <w:spacing w:val="-6"/>
        </w:rPr>
        <w:t> </w:t>
      </w:r>
      <w:r>
        <w:rPr/>
        <w:t>to</w:t>
      </w:r>
      <w:r>
        <w:rPr>
          <w:spacing w:val="-7"/>
        </w:rPr>
        <w:t> </w:t>
      </w:r>
      <w:r>
        <w:rPr>
          <w:spacing w:val="-6"/>
        </w:rPr>
        <w:t>COAP, </w:t>
      </w:r>
      <w:r>
        <w:rPr/>
        <w:t>Odin</w:t>
      </w:r>
      <w:r>
        <w:rPr>
          <w:spacing w:val="-6"/>
        </w:rPr>
        <w:t> </w:t>
      </w:r>
      <w:r>
        <w:rPr/>
        <w:t>[3] focuses on enterprise and provider networks by introducing programmability for APs. The study introduces the concept of Light Virtual Access Point </w:t>
      </w:r>
      <w:r>
        <w:rPr>
          <w:spacing w:val="-8"/>
        </w:rPr>
        <w:t>(LVAP) </w:t>
      </w:r>
      <w:r>
        <w:rPr/>
        <w:t>which is a programming abstraction for addressing the specific requirements of </w:t>
      </w:r>
      <w:r>
        <w:rPr>
          <w:spacing w:val="-3"/>
        </w:rPr>
        <w:t>Wi-    </w:t>
      </w:r>
      <w:r>
        <w:rPr/>
        <w:t>Fi networks. In addition to OpenFlow, Odin protocol and its software agents have to be deployed in APs and the controller for</w:t>
      </w:r>
      <w:r>
        <w:rPr>
          <w:spacing w:val="-6"/>
        </w:rPr>
        <w:t> </w:t>
      </w:r>
      <w:r>
        <w:rPr/>
        <w:t>handling</w:t>
      </w:r>
      <w:r>
        <w:rPr>
          <w:spacing w:val="-6"/>
        </w:rPr>
        <w:t> </w:t>
      </w:r>
      <w:r>
        <w:rPr/>
        <w:t>the</w:t>
      </w:r>
      <w:r>
        <w:rPr>
          <w:spacing w:val="-5"/>
        </w:rPr>
        <w:t> </w:t>
      </w:r>
      <w:r>
        <w:rPr/>
        <w:t>demands</w:t>
      </w:r>
      <w:r>
        <w:rPr>
          <w:spacing w:val="-6"/>
        </w:rPr>
        <w:t> </w:t>
      </w:r>
      <w:r>
        <w:rPr/>
        <w:t>of</w:t>
      </w:r>
      <w:r>
        <w:rPr>
          <w:spacing w:val="-5"/>
        </w:rPr>
        <w:t> </w:t>
      </w:r>
      <w:r>
        <w:rPr/>
        <w:t>Wi-Fi</w:t>
      </w:r>
      <w:r>
        <w:rPr>
          <w:spacing w:val="-6"/>
        </w:rPr>
        <w:t> </w:t>
      </w:r>
      <w:r>
        <w:rPr/>
        <w:t>networks</w:t>
      </w:r>
      <w:r>
        <w:rPr>
          <w:spacing w:val="-5"/>
        </w:rPr>
        <w:t> </w:t>
      </w:r>
      <w:r>
        <w:rPr/>
        <w:t>in</w:t>
      </w:r>
      <w:r>
        <w:rPr>
          <w:spacing w:val="-6"/>
        </w:rPr>
        <w:t> </w:t>
      </w:r>
      <w:r>
        <w:rPr/>
        <w:t>such</w:t>
      </w:r>
      <w:r>
        <w:rPr>
          <w:spacing w:val="-6"/>
        </w:rPr>
        <w:t> </w:t>
      </w:r>
      <w:r>
        <w:rPr/>
        <w:t>a</w:t>
      </w:r>
      <w:r>
        <w:rPr>
          <w:spacing w:val="-5"/>
        </w:rPr>
        <w:t> </w:t>
      </w:r>
      <w:r>
        <w:rPr/>
        <w:t>solution. OpenSDWN [4] and EmPower [5] also exploit the </w:t>
      </w:r>
      <w:r>
        <w:rPr>
          <w:spacing w:val="-12"/>
        </w:rPr>
        <w:t>LVAP </w:t>
      </w:r>
      <w:r>
        <w:rPr/>
        <w:t>concept and extend the Odin design. </w:t>
      </w:r>
      <w:r>
        <w:rPr>
          <w:spacing w:val="-8"/>
        </w:rPr>
        <w:t>To </w:t>
      </w:r>
      <w:r>
        <w:rPr/>
        <w:t>be more specific, OpenSDWN leverages virtualized network functions [16] to support</w:t>
      </w:r>
      <w:r>
        <w:rPr>
          <w:spacing w:val="-9"/>
        </w:rPr>
        <w:t> </w:t>
      </w:r>
      <w:r>
        <w:rPr/>
        <w:t>seamless</w:t>
      </w:r>
      <w:r>
        <w:rPr>
          <w:spacing w:val="-8"/>
        </w:rPr>
        <w:t> </w:t>
      </w:r>
      <w:r>
        <w:rPr/>
        <w:t>user</w:t>
      </w:r>
      <w:r>
        <w:rPr>
          <w:spacing w:val="-8"/>
        </w:rPr>
        <w:t> </w:t>
      </w:r>
      <w:r>
        <w:rPr/>
        <w:t>mobility</w:t>
      </w:r>
      <w:r>
        <w:rPr>
          <w:spacing w:val="-8"/>
        </w:rPr>
        <w:t> </w:t>
      </w:r>
      <w:r>
        <w:rPr/>
        <w:t>and</w:t>
      </w:r>
      <w:r>
        <w:rPr>
          <w:spacing w:val="-9"/>
        </w:rPr>
        <w:t> </w:t>
      </w:r>
      <w:r>
        <w:rPr/>
        <w:t>flexible</w:t>
      </w:r>
      <w:r>
        <w:rPr>
          <w:spacing w:val="-8"/>
        </w:rPr>
        <w:t> </w:t>
      </w:r>
      <w:r>
        <w:rPr/>
        <w:t>function</w:t>
      </w:r>
      <w:r>
        <w:rPr>
          <w:spacing w:val="-8"/>
        </w:rPr>
        <w:t> </w:t>
      </w:r>
      <w:r>
        <w:rPr/>
        <w:t>allocation, while EmPower presents a software development kit to enable developers to create new service functions. </w:t>
      </w:r>
      <w:r>
        <w:rPr>
          <w:spacing w:val="-8"/>
        </w:rPr>
        <w:t>To </w:t>
      </w:r>
      <w:r>
        <w:rPr/>
        <w:t>sum up, Wi-Fi AP management issues are have been individually solved in these recent studies, but they require additional protocols and software</w:t>
      </w:r>
      <w:r>
        <w:rPr>
          <w:spacing w:val="18"/>
        </w:rPr>
        <w:t> </w:t>
      </w:r>
      <w:r>
        <w:rPr/>
        <w:t>agents.</w:t>
      </w:r>
    </w:p>
    <w:p>
      <w:pPr>
        <w:pStyle w:val="BodyText"/>
        <w:spacing w:before="5"/>
        <w:rPr>
          <w:sz w:val="32"/>
        </w:rPr>
      </w:pPr>
    </w:p>
    <w:p>
      <w:pPr>
        <w:pStyle w:val="ListParagraph"/>
        <w:numPr>
          <w:ilvl w:val="0"/>
          <w:numId w:val="3"/>
        </w:numPr>
        <w:tabs>
          <w:tab w:pos="444" w:val="left" w:leader="none"/>
        </w:tabs>
        <w:spacing w:line="240" w:lineRule="auto" w:before="1" w:after="0"/>
        <w:ind w:left="443" w:right="0" w:hanging="271"/>
        <w:jc w:val="left"/>
        <w:rPr>
          <w:i/>
          <w:sz w:val="20"/>
        </w:rPr>
      </w:pPr>
      <w:r>
        <w:rPr>
          <w:i/>
          <w:spacing w:val="-4"/>
          <w:sz w:val="20"/>
        </w:rPr>
        <w:t>Wi-Fi  </w:t>
      </w:r>
      <w:r>
        <w:rPr>
          <w:i/>
          <w:sz w:val="20"/>
        </w:rPr>
        <w:t>extensions for OpenFlow</w:t>
      </w:r>
      <w:r>
        <w:rPr>
          <w:i/>
          <w:spacing w:val="10"/>
          <w:sz w:val="20"/>
        </w:rPr>
        <w:t> </w:t>
      </w:r>
      <w:r>
        <w:rPr>
          <w:i/>
          <w:sz w:val="20"/>
        </w:rPr>
        <w:t>protocol</w:t>
      </w:r>
    </w:p>
    <w:p>
      <w:pPr>
        <w:pStyle w:val="BodyText"/>
        <w:spacing w:line="249" w:lineRule="auto" w:before="97"/>
        <w:ind w:left="172" w:right="109" w:firstLine="199"/>
        <w:jc w:val="both"/>
      </w:pPr>
      <w:r>
        <w:rPr/>
        <w:t>OpenFlow protocol currently focuses on providing pro- grammability for Ethernet switches while it does not support wireless technologies well. For example, the protocol cannot accommodate statistic information exchanges or configuration updates from the controller to APs. There have been some efforts made to address such limitations, and which can be classified into two groups. Odin [3] belongs to the  first  group, which develops a separate protocol for the wireless networks while leveraging OpenFlow for wired parts. In the second group, COAP [2] introduces Wi-Fi extensions for OpenFlow, which uses switch-related features to implement communications</w:t>
      </w:r>
      <w:r>
        <w:rPr>
          <w:spacing w:val="18"/>
        </w:rPr>
        <w:t> </w:t>
      </w:r>
      <w:r>
        <w:rPr/>
        <w:t>between</w:t>
      </w:r>
      <w:r>
        <w:rPr>
          <w:spacing w:val="18"/>
        </w:rPr>
        <w:t> </w:t>
      </w:r>
      <w:r>
        <w:rPr/>
        <w:t>the</w:t>
      </w:r>
      <w:r>
        <w:rPr>
          <w:spacing w:val="19"/>
        </w:rPr>
        <w:t> </w:t>
      </w:r>
      <w:r>
        <w:rPr/>
        <w:t>controller</w:t>
      </w:r>
      <w:r>
        <w:rPr>
          <w:spacing w:val="18"/>
        </w:rPr>
        <w:t> </w:t>
      </w:r>
      <w:r>
        <w:rPr/>
        <w:t>and</w:t>
      </w:r>
      <w:r>
        <w:rPr>
          <w:spacing w:val="18"/>
        </w:rPr>
        <w:t> </w:t>
      </w:r>
      <w:r>
        <w:rPr/>
        <w:t>APs.</w:t>
      </w:r>
    </w:p>
    <w:p>
      <w:pPr>
        <w:pStyle w:val="BodyText"/>
        <w:spacing w:line="249" w:lineRule="auto" w:before="6"/>
        <w:ind w:left="172" w:right="109" w:firstLine="199"/>
        <w:jc w:val="both"/>
      </w:pPr>
      <w:r>
        <w:rPr/>
        <w:t>Our SAMF design follows the second technique since we aim to propose a pure solution, in which only OpenFlow protocol is involved in the framework. The fundamental dif- ference between our solution and COAP is that we leverage the Experimenter messages (EXPs) of OpenFlow for the communications between the control and data plane, instead of using current switch related features like </w:t>
      </w:r>
      <w:r>
        <w:rPr>
          <w:spacing w:val="-6"/>
        </w:rPr>
        <w:t>COAP.</w:t>
      </w:r>
      <w:r>
        <w:rPr>
          <w:spacing w:val="17"/>
        </w:rPr>
        <w:t> </w:t>
      </w:r>
      <w:r>
        <w:rPr/>
        <w:t>Since</w:t>
      </w:r>
    </w:p>
    <w:p>
      <w:pPr>
        <w:spacing w:after="0" w:line="249" w:lineRule="auto"/>
        <w:jc w:val="both"/>
        <w:sectPr>
          <w:type w:val="continuous"/>
          <w:pgSz w:w="11910" w:h="16840"/>
          <w:pgMar w:top="1660" w:bottom="280" w:left="640" w:right="700"/>
          <w:cols w:num="2" w:equalWidth="0">
            <w:col w:w="5194" w:space="66"/>
            <w:col w:w="5310"/>
          </w:cols>
        </w:sectPr>
      </w:pPr>
    </w:p>
    <w:p>
      <w:pPr>
        <w:pStyle w:val="BodyText"/>
        <w:rPr>
          <w:sz w:val="18"/>
        </w:rPr>
      </w:pPr>
    </w:p>
    <w:p>
      <w:pPr>
        <w:pStyle w:val="BodyText"/>
        <w:spacing w:before="98"/>
        <w:ind w:left="1658"/>
      </w:pPr>
      <w:r>
        <w:rPr/>
        <w:t>TABLE I: Comparison between SAMF and commercial WI-FI AP management products</w:t>
      </w:r>
    </w:p>
    <w:p>
      <w:pPr>
        <w:pStyle w:val="BodyText"/>
        <w:spacing w:before="2"/>
        <w:rPr>
          <w:sz w:val="13"/>
        </w:rPr>
      </w:pPr>
    </w:p>
    <w:tbl>
      <w:tblPr>
        <w:tblW w:w="0" w:type="auto"/>
        <w:jc w:val="left"/>
        <w:tblInd w:w="1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1"/>
        <w:gridCol w:w="908"/>
        <w:gridCol w:w="2031"/>
        <w:gridCol w:w="1798"/>
        <w:gridCol w:w="1614"/>
      </w:tblGrid>
      <w:tr>
        <w:trPr>
          <w:trHeight w:val="356" w:hRule="atLeast"/>
        </w:trPr>
        <w:tc>
          <w:tcPr>
            <w:tcW w:w="941" w:type="dxa"/>
            <w:tcBorders>
              <w:top w:val="single" w:sz="4" w:space="0" w:color="000000"/>
              <w:bottom w:val="single" w:sz="4" w:space="0" w:color="000000"/>
            </w:tcBorders>
          </w:tcPr>
          <w:p>
            <w:pPr>
              <w:pStyle w:val="TableParagraph"/>
              <w:spacing w:before="94"/>
              <w:ind w:left="222"/>
              <w:jc w:val="left"/>
              <w:rPr>
                <w:sz w:val="16"/>
              </w:rPr>
            </w:pPr>
            <w:r>
              <w:rPr>
                <w:sz w:val="16"/>
              </w:rPr>
              <w:t>Product</w:t>
            </w:r>
          </w:p>
        </w:tc>
        <w:tc>
          <w:tcPr>
            <w:tcW w:w="908" w:type="dxa"/>
            <w:tcBorders>
              <w:top w:val="single" w:sz="4" w:space="0" w:color="000000"/>
              <w:bottom w:val="single" w:sz="4" w:space="0" w:color="000000"/>
            </w:tcBorders>
          </w:tcPr>
          <w:p>
            <w:pPr>
              <w:pStyle w:val="TableParagraph"/>
              <w:spacing w:before="94"/>
              <w:ind w:left="183"/>
              <w:jc w:val="left"/>
              <w:rPr>
                <w:sz w:val="16"/>
              </w:rPr>
            </w:pPr>
            <w:r>
              <w:rPr>
                <w:sz w:val="16"/>
              </w:rPr>
              <w:t>Protocol</w:t>
            </w:r>
          </w:p>
        </w:tc>
        <w:tc>
          <w:tcPr>
            <w:tcW w:w="2031" w:type="dxa"/>
            <w:tcBorders>
              <w:top w:val="single" w:sz="4" w:space="0" w:color="000000"/>
              <w:bottom w:val="single" w:sz="4" w:space="0" w:color="000000"/>
            </w:tcBorders>
          </w:tcPr>
          <w:p>
            <w:pPr>
              <w:pStyle w:val="TableParagraph"/>
              <w:spacing w:before="94"/>
              <w:ind w:left="120" w:right="120"/>
              <w:rPr>
                <w:sz w:val="16"/>
              </w:rPr>
            </w:pPr>
            <w:r>
              <w:rPr>
                <w:sz w:val="16"/>
              </w:rPr>
              <w:t>Hardware</w:t>
            </w:r>
          </w:p>
        </w:tc>
        <w:tc>
          <w:tcPr>
            <w:tcW w:w="1798" w:type="dxa"/>
            <w:tcBorders>
              <w:top w:val="single" w:sz="4" w:space="0" w:color="000000"/>
              <w:bottom w:val="single" w:sz="4" w:space="0" w:color="000000"/>
            </w:tcBorders>
          </w:tcPr>
          <w:p>
            <w:pPr>
              <w:pStyle w:val="TableParagraph"/>
              <w:spacing w:before="94"/>
              <w:ind w:left="112" w:right="112"/>
              <w:rPr>
                <w:sz w:val="16"/>
              </w:rPr>
            </w:pPr>
            <w:r>
              <w:rPr>
                <w:sz w:val="16"/>
              </w:rPr>
              <w:t>Software</w:t>
            </w:r>
          </w:p>
        </w:tc>
        <w:tc>
          <w:tcPr>
            <w:tcW w:w="1614" w:type="dxa"/>
            <w:tcBorders>
              <w:top w:val="single" w:sz="4" w:space="0" w:color="000000"/>
              <w:bottom w:val="single" w:sz="4" w:space="0" w:color="000000"/>
            </w:tcBorders>
          </w:tcPr>
          <w:p>
            <w:pPr>
              <w:pStyle w:val="TableParagraph"/>
              <w:spacing w:before="94"/>
              <w:ind w:left="105" w:right="105"/>
              <w:rPr>
                <w:sz w:val="16"/>
              </w:rPr>
            </w:pPr>
            <w:r>
              <w:rPr>
                <w:sz w:val="16"/>
              </w:rPr>
              <w:t>Feature</w:t>
            </w:r>
          </w:p>
        </w:tc>
      </w:tr>
      <w:tr>
        <w:trPr>
          <w:trHeight w:val="252" w:hRule="atLeast"/>
        </w:trPr>
        <w:tc>
          <w:tcPr>
            <w:tcW w:w="941" w:type="dxa"/>
            <w:tcBorders>
              <w:top w:val="single" w:sz="4" w:space="0" w:color="000000"/>
            </w:tcBorders>
          </w:tcPr>
          <w:p>
            <w:pPr>
              <w:pStyle w:val="TableParagraph"/>
              <w:spacing w:before="35"/>
              <w:ind w:left="0" w:right="148"/>
              <w:jc w:val="right"/>
              <w:rPr>
                <w:sz w:val="16"/>
              </w:rPr>
            </w:pPr>
            <w:r>
              <w:rPr>
                <w:sz w:val="16"/>
              </w:rPr>
              <w:t>Aruba [8]</w:t>
            </w:r>
          </w:p>
        </w:tc>
        <w:tc>
          <w:tcPr>
            <w:tcW w:w="908" w:type="dxa"/>
            <w:tcBorders>
              <w:top w:val="single" w:sz="4" w:space="0" w:color="000000"/>
            </w:tcBorders>
          </w:tcPr>
          <w:p>
            <w:pPr>
              <w:pStyle w:val="TableParagraph"/>
              <w:spacing w:before="35"/>
              <w:ind w:left="131"/>
              <w:jc w:val="left"/>
              <w:rPr>
                <w:sz w:val="16"/>
              </w:rPr>
            </w:pPr>
            <w:r>
              <w:rPr>
                <w:sz w:val="16"/>
              </w:rPr>
              <w:t>CAPWAP</w:t>
            </w:r>
          </w:p>
        </w:tc>
        <w:tc>
          <w:tcPr>
            <w:tcW w:w="2031" w:type="dxa"/>
            <w:tcBorders>
              <w:top w:val="single" w:sz="4" w:space="0" w:color="000000"/>
            </w:tcBorders>
          </w:tcPr>
          <w:p>
            <w:pPr>
              <w:pStyle w:val="TableParagraph"/>
              <w:spacing w:before="35"/>
              <w:ind w:left="120" w:right="120"/>
              <w:rPr>
                <w:sz w:val="16"/>
              </w:rPr>
            </w:pPr>
            <w:r>
              <w:rPr>
                <w:sz w:val="16"/>
              </w:rPr>
              <w:t>Proprietary, chip-driven</w:t>
            </w:r>
          </w:p>
        </w:tc>
        <w:tc>
          <w:tcPr>
            <w:tcW w:w="1798" w:type="dxa"/>
            <w:tcBorders>
              <w:top w:val="single" w:sz="4" w:space="0" w:color="000000"/>
            </w:tcBorders>
          </w:tcPr>
          <w:p>
            <w:pPr>
              <w:pStyle w:val="TableParagraph"/>
              <w:spacing w:before="35"/>
              <w:ind w:left="112" w:right="112"/>
              <w:rPr>
                <w:sz w:val="16"/>
              </w:rPr>
            </w:pPr>
            <w:r>
              <w:rPr>
                <w:sz w:val="16"/>
              </w:rPr>
              <w:t>Hardware dependent</w:t>
            </w:r>
          </w:p>
        </w:tc>
        <w:tc>
          <w:tcPr>
            <w:tcW w:w="1614" w:type="dxa"/>
            <w:tcBorders>
              <w:top w:val="single" w:sz="4" w:space="0" w:color="000000"/>
            </w:tcBorders>
          </w:tcPr>
          <w:p>
            <w:pPr>
              <w:pStyle w:val="TableParagraph"/>
              <w:spacing w:before="35"/>
              <w:ind w:left="105" w:right="105"/>
              <w:rPr>
                <w:sz w:val="16"/>
              </w:rPr>
            </w:pPr>
            <w:r>
              <w:rPr>
                <w:sz w:val="16"/>
              </w:rPr>
              <w:t>Full cost</w:t>
            </w:r>
          </w:p>
        </w:tc>
      </w:tr>
      <w:tr>
        <w:trPr>
          <w:trHeight w:val="239" w:hRule="atLeast"/>
        </w:trPr>
        <w:tc>
          <w:tcPr>
            <w:tcW w:w="941" w:type="dxa"/>
          </w:tcPr>
          <w:p>
            <w:pPr>
              <w:pStyle w:val="TableParagraph"/>
              <w:ind w:left="0" w:right="117"/>
              <w:jc w:val="right"/>
              <w:rPr>
                <w:sz w:val="16"/>
              </w:rPr>
            </w:pPr>
            <w:r>
              <w:rPr>
                <w:sz w:val="16"/>
              </w:rPr>
              <w:t>Meraki [9]</w:t>
            </w:r>
          </w:p>
        </w:tc>
        <w:tc>
          <w:tcPr>
            <w:tcW w:w="908" w:type="dxa"/>
          </w:tcPr>
          <w:p>
            <w:pPr>
              <w:pStyle w:val="TableParagraph"/>
              <w:ind w:left="131"/>
              <w:jc w:val="left"/>
              <w:rPr>
                <w:sz w:val="16"/>
              </w:rPr>
            </w:pPr>
            <w:r>
              <w:rPr>
                <w:sz w:val="16"/>
              </w:rPr>
              <w:t>CAPWAP</w:t>
            </w:r>
          </w:p>
        </w:tc>
        <w:tc>
          <w:tcPr>
            <w:tcW w:w="2031" w:type="dxa"/>
          </w:tcPr>
          <w:p>
            <w:pPr>
              <w:pStyle w:val="TableParagraph"/>
              <w:ind w:left="120" w:right="120"/>
              <w:rPr>
                <w:sz w:val="16"/>
              </w:rPr>
            </w:pPr>
            <w:r>
              <w:rPr>
                <w:sz w:val="16"/>
              </w:rPr>
              <w:t>Proprietary, chip-driven</w:t>
            </w:r>
          </w:p>
        </w:tc>
        <w:tc>
          <w:tcPr>
            <w:tcW w:w="1798" w:type="dxa"/>
          </w:tcPr>
          <w:p>
            <w:pPr>
              <w:pStyle w:val="TableParagraph"/>
              <w:ind w:left="112" w:right="112"/>
              <w:rPr>
                <w:sz w:val="16"/>
              </w:rPr>
            </w:pPr>
            <w:r>
              <w:rPr>
                <w:sz w:val="16"/>
              </w:rPr>
              <w:t>Hardware dependent</w:t>
            </w:r>
          </w:p>
        </w:tc>
        <w:tc>
          <w:tcPr>
            <w:tcW w:w="1614" w:type="dxa"/>
          </w:tcPr>
          <w:p>
            <w:pPr>
              <w:pStyle w:val="TableParagraph"/>
              <w:ind w:left="105" w:right="105"/>
              <w:rPr>
                <w:sz w:val="16"/>
              </w:rPr>
            </w:pPr>
            <w:r>
              <w:rPr>
                <w:sz w:val="16"/>
              </w:rPr>
              <w:t>Full cost</w:t>
            </w:r>
          </w:p>
        </w:tc>
      </w:tr>
      <w:tr>
        <w:trPr>
          <w:trHeight w:val="239" w:hRule="atLeast"/>
        </w:trPr>
        <w:tc>
          <w:tcPr>
            <w:tcW w:w="941" w:type="dxa"/>
          </w:tcPr>
          <w:p>
            <w:pPr>
              <w:pStyle w:val="TableParagraph"/>
              <w:ind w:left="0" w:right="154"/>
              <w:jc w:val="right"/>
              <w:rPr>
                <w:sz w:val="16"/>
              </w:rPr>
            </w:pPr>
            <w:r>
              <w:rPr>
                <w:sz w:val="16"/>
              </w:rPr>
              <w:t>Tallac [6]</w:t>
            </w:r>
          </w:p>
        </w:tc>
        <w:tc>
          <w:tcPr>
            <w:tcW w:w="908" w:type="dxa"/>
          </w:tcPr>
          <w:p>
            <w:pPr>
              <w:pStyle w:val="TableParagraph"/>
              <w:ind w:left="119"/>
              <w:jc w:val="left"/>
              <w:rPr>
                <w:sz w:val="16"/>
              </w:rPr>
            </w:pPr>
            <w:r>
              <w:rPr>
                <w:sz w:val="16"/>
              </w:rPr>
              <w:t>OpenFlow</w:t>
            </w:r>
          </w:p>
        </w:tc>
        <w:tc>
          <w:tcPr>
            <w:tcW w:w="2031" w:type="dxa"/>
          </w:tcPr>
          <w:p>
            <w:pPr>
              <w:pStyle w:val="TableParagraph"/>
              <w:ind w:left="120" w:right="120"/>
              <w:rPr>
                <w:sz w:val="16"/>
              </w:rPr>
            </w:pPr>
            <w:r>
              <w:rPr>
                <w:sz w:val="16"/>
              </w:rPr>
              <w:t>Proprietary, chip-driven</w:t>
            </w:r>
          </w:p>
        </w:tc>
        <w:tc>
          <w:tcPr>
            <w:tcW w:w="1798" w:type="dxa"/>
          </w:tcPr>
          <w:p>
            <w:pPr>
              <w:pStyle w:val="TableParagraph"/>
              <w:ind w:left="112" w:right="112"/>
              <w:rPr>
                <w:sz w:val="16"/>
              </w:rPr>
            </w:pPr>
            <w:r>
              <w:rPr>
                <w:sz w:val="16"/>
              </w:rPr>
              <w:t>Cloud</w:t>
            </w:r>
          </w:p>
        </w:tc>
        <w:tc>
          <w:tcPr>
            <w:tcW w:w="1614" w:type="dxa"/>
          </w:tcPr>
          <w:p>
            <w:pPr>
              <w:pStyle w:val="TableParagraph"/>
              <w:ind w:left="105" w:right="105"/>
              <w:rPr>
                <w:sz w:val="16"/>
              </w:rPr>
            </w:pPr>
            <w:r>
              <w:rPr>
                <w:sz w:val="16"/>
              </w:rPr>
              <w:t>Full cost</w:t>
            </w:r>
          </w:p>
        </w:tc>
      </w:tr>
      <w:tr>
        <w:trPr>
          <w:trHeight w:val="239" w:hRule="atLeast"/>
        </w:trPr>
        <w:tc>
          <w:tcPr>
            <w:tcW w:w="941" w:type="dxa"/>
          </w:tcPr>
          <w:p>
            <w:pPr>
              <w:pStyle w:val="TableParagraph"/>
              <w:ind w:left="177"/>
              <w:jc w:val="left"/>
              <w:rPr>
                <w:sz w:val="16"/>
              </w:rPr>
            </w:pPr>
            <w:r>
              <w:rPr>
                <w:sz w:val="16"/>
              </w:rPr>
              <w:t>Meru [7]</w:t>
            </w:r>
          </w:p>
        </w:tc>
        <w:tc>
          <w:tcPr>
            <w:tcW w:w="908" w:type="dxa"/>
          </w:tcPr>
          <w:p>
            <w:pPr>
              <w:pStyle w:val="TableParagraph"/>
              <w:ind w:left="119"/>
              <w:jc w:val="left"/>
              <w:rPr>
                <w:sz w:val="16"/>
              </w:rPr>
            </w:pPr>
            <w:r>
              <w:rPr>
                <w:sz w:val="16"/>
              </w:rPr>
              <w:t>OpenFlow</w:t>
            </w:r>
          </w:p>
        </w:tc>
        <w:tc>
          <w:tcPr>
            <w:tcW w:w="2031" w:type="dxa"/>
          </w:tcPr>
          <w:p>
            <w:pPr>
              <w:pStyle w:val="TableParagraph"/>
              <w:ind w:left="120" w:right="120"/>
              <w:rPr>
                <w:sz w:val="16"/>
              </w:rPr>
            </w:pPr>
            <w:r>
              <w:rPr>
                <w:sz w:val="16"/>
              </w:rPr>
              <w:t>Proprietary, chip-driven</w:t>
            </w:r>
          </w:p>
        </w:tc>
        <w:tc>
          <w:tcPr>
            <w:tcW w:w="1798" w:type="dxa"/>
          </w:tcPr>
          <w:p>
            <w:pPr>
              <w:pStyle w:val="TableParagraph"/>
              <w:ind w:left="112" w:right="112"/>
              <w:rPr>
                <w:sz w:val="16"/>
              </w:rPr>
            </w:pPr>
            <w:r>
              <w:rPr>
                <w:sz w:val="16"/>
              </w:rPr>
              <w:t>Hardware dependent</w:t>
            </w:r>
          </w:p>
        </w:tc>
        <w:tc>
          <w:tcPr>
            <w:tcW w:w="1614" w:type="dxa"/>
          </w:tcPr>
          <w:p>
            <w:pPr>
              <w:pStyle w:val="TableParagraph"/>
              <w:ind w:left="105" w:right="105"/>
              <w:rPr>
                <w:sz w:val="16"/>
              </w:rPr>
            </w:pPr>
            <w:r>
              <w:rPr>
                <w:sz w:val="16"/>
              </w:rPr>
              <w:t>Full cost</w:t>
            </w:r>
          </w:p>
        </w:tc>
      </w:tr>
      <w:tr>
        <w:trPr>
          <w:trHeight w:val="283" w:hRule="atLeast"/>
        </w:trPr>
        <w:tc>
          <w:tcPr>
            <w:tcW w:w="941" w:type="dxa"/>
            <w:tcBorders>
              <w:bottom w:val="single" w:sz="4" w:space="0" w:color="000000"/>
            </w:tcBorders>
          </w:tcPr>
          <w:p>
            <w:pPr>
              <w:pStyle w:val="TableParagraph"/>
              <w:ind w:left="253"/>
              <w:jc w:val="left"/>
              <w:rPr>
                <w:sz w:val="16"/>
              </w:rPr>
            </w:pPr>
            <w:r>
              <w:rPr>
                <w:sz w:val="16"/>
              </w:rPr>
              <w:t>SAMF</w:t>
            </w:r>
          </w:p>
        </w:tc>
        <w:tc>
          <w:tcPr>
            <w:tcW w:w="908" w:type="dxa"/>
            <w:tcBorders>
              <w:bottom w:val="single" w:sz="4" w:space="0" w:color="000000"/>
            </w:tcBorders>
          </w:tcPr>
          <w:p>
            <w:pPr>
              <w:pStyle w:val="TableParagraph"/>
              <w:ind w:left="119"/>
              <w:jc w:val="left"/>
              <w:rPr>
                <w:sz w:val="16"/>
              </w:rPr>
            </w:pPr>
            <w:r>
              <w:rPr>
                <w:sz w:val="16"/>
              </w:rPr>
              <w:t>OpenFlow</w:t>
            </w:r>
          </w:p>
        </w:tc>
        <w:tc>
          <w:tcPr>
            <w:tcW w:w="2031" w:type="dxa"/>
            <w:tcBorders>
              <w:bottom w:val="single" w:sz="4" w:space="0" w:color="000000"/>
            </w:tcBorders>
          </w:tcPr>
          <w:p>
            <w:pPr>
              <w:pStyle w:val="TableParagraph"/>
              <w:ind w:left="120" w:right="120"/>
              <w:rPr>
                <w:sz w:val="16"/>
              </w:rPr>
            </w:pPr>
            <w:r>
              <w:rPr>
                <w:sz w:val="16"/>
              </w:rPr>
              <w:t>Open, bare metal appliance</w:t>
            </w:r>
          </w:p>
        </w:tc>
        <w:tc>
          <w:tcPr>
            <w:tcW w:w="1798" w:type="dxa"/>
            <w:tcBorders>
              <w:bottom w:val="single" w:sz="4" w:space="0" w:color="000000"/>
            </w:tcBorders>
          </w:tcPr>
          <w:p>
            <w:pPr>
              <w:pStyle w:val="TableParagraph"/>
              <w:ind w:left="112" w:right="112"/>
              <w:rPr>
                <w:sz w:val="16"/>
              </w:rPr>
            </w:pPr>
            <w:r>
              <w:rPr>
                <w:sz w:val="16"/>
              </w:rPr>
              <w:t>Cloud, generic platform</w:t>
            </w:r>
          </w:p>
        </w:tc>
        <w:tc>
          <w:tcPr>
            <w:tcW w:w="1614" w:type="dxa"/>
            <w:tcBorders>
              <w:bottom w:val="single" w:sz="4" w:space="0" w:color="000000"/>
            </w:tcBorders>
          </w:tcPr>
          <w:p>
            <w:pPr>
              <w:pStyle w:val="TableParagraph"/>
              <w:ind w:left="105" w:right="105"/>
              <w:rPr>
                <w:sz w:val="16"/>
              </w:rPr>
            </w:pPr>
            <w:r>
              <w:rPr>
                <w:sz w:val="16"/>
              </w:rPr>
              <w:t>On-demand purchase</w:t>
            </w:r>
          </w:p>
        </w:tc>
      </w:tr>
    </w:tbl>
    <w:p>
      <w:pPr>
        <w:pStyle w:val="BodyText"/>
        <w:spacing w:before="11"/>
        <w:rPr>
          <w:sz w:val="27"/>
        </w:rPr>
      </w:pPr>
    </w:p>
    <w:p>
      <w:pPr>
        <w:spacing w:after="0"/>
        <w:rPr>
          <w:sz w:val="27"/>
        </w:rPr>
        <w:sectPr>
          <w:headerReference w:type="default" r:id="rId7"/>
          <w:pgSz w:w="11910" w:h="16840"/>
          <w:pgMar w:header="1211" w:footer="0" w:top="1660" w:bottom="280" w:left="640" w:right="700"/>
        </w:sectPr>
      </w:pPr>
    </w:p>
    <w:p>
      <w:pPr>
        <w:pStyle w:val="BodyText"/>
        <w:rPr>
          <w:sz w:val="12"/>
        </w:rPr>
      </w:pPr>
    </w:p>
    <w:p>
      <w:pPr>
        <w:pStyle w:val="BodyText"/>
        <w:ind w:left="120" w:right="-79"/>
      </w:pPr>
      <w:r>
        <w:rPr/>
        <w:drawing>
          <wp:inline distT="0" distB="0" distL="0" distR="0">
            <wp:extent cx="3276416" cy="294894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3276416" cy="2948940"/>
                    </a:xfrm>
                    <a:prstGeom prst="rect">
                      <a:avLst/>
                    </a:prstGeom>
                  </pic:spPr>
                </pic:pic>
              </a:graphicData>
            </a:graphic>
          </wp:inline>
        </w:drawing>
      </w:r>
      <w:r>
        <w:rPr/>
      </w:r>
    </w:p>
    <w:p>
      <w:pPr>
        <w:pStyle w:val="BodyText"/>
        <w:spacing w:before="160"/>
        <w:ind w:left="1224"/>
      </w:pPr>
      <w:r>
        <w:rPr/>
        <w:t>Fig. 1: SAMF software architecture</w:t>
      </w:r>
    </w:p>
    <w:p>
      <w:pPr>
        <w:pStyle w:val="BodyText"/>
        <w:rPr>
          <w:sz w:val="24"/>
        </w:rPr>
      </w:pPr>
    </w:p>
    <w:p>
      <w:pPr>
        <w:pStyle w:val="BodyText"/>
        <w:spacing w:line="249" w:lineRule="auto" w:before="176"/>
        <w:ind w:left="172" w:right="46"/>
        <w:jc w:val="both"/>
      </w:pPr>
      <w:r>
        <w:rPr/>
        <w:t>OpenFlow specification defines the EXPs for developers to implement additional functionalities or future revisions, there are no compatibility problems in our Wi-Fi extensions for OpenFlow protocol.</w:t>
      </w:r>
    </w:p>
    <w:p>
      <w:pPr>
        <w:pStyle w:val="BodyText"/>
        <w:spacing w:before="5"/>
        <w:rPr>
          <w:sz w:val="23"/>
        </w:rPr>
      </w:pPr>
    </w:p>
    <w:p>
      <w:pPr>
        <w:pStyle w:val="ListParagraph"/>
        <w:numPr>
          <w:ilvl w:val="0"/>
          <w:numId w:val="1"/>
        </w:numPr>
        <w:tabs>
          <w:tab w:pos="857" w:val="left" w:leader="none"/>
        </w:tabs>
        <w:spacing w:line="240" w:lineRule="auto" w:before="1" w:after="0"/>
        <w:ind w:left="856" w:right="0" w:hanging="388"/>
        <w:jc w:val="left"/>
        <w:rPr>
          <w:sz w:val="16"/>
        </w:rPr>
      </w:pPr>
      <w:r>
        <w:rPr>
          <w:spacing w:val="7"/>
          <w:sz w:val="20"/>
        </w:rPr>
        <w:t>WI-FI </w:t>
      </w:r>
      <w:r>
        <w:rPr>
          <w:spacing w:val="6"/>
          <w:sz w:val="20"/>
        </w:rPr>
        <w:t>A</w:t>
      </w:r>
      <w:r>
        <w:rPr>
          <w:spacing w:val="6"/>
          <w:sz w:val="16"/>
        </w:rPr>
        <w:t>CCESS </w:t>
      </w:r>
      <w:r>
        <w:rPr>
          <w:spacing w:val="7"/>
          <w:sz w:val="20"/>
        </w:rPr>
        <w:t>P</w:t>
      </w:r>
      <w:r>
        <w:rPr>
          <w:spacing w:val="7"/>
          <w:sz w:val="16"/>
        </w:rPr>
        <w:t>OINT MANAGEMENT</w:t>
      </w:r>
      <w:r>
        <w:rPr>
          <w:spacing w:val="44"/>
          <w:sz w:val="16"/>
        </w:rPr>
        <w:t> </w:t>
      </w:r>
      <w:r>
        <w:rPr>
          <w:spacing w:val="6"/>
          <w:sz w:val="16"/>
        </w:rPr>
        <w:t>THROUGH</w:t>
      </w:r>
    </w:p>
    <w:p>
      <w:pPr>
        <w:pStyle w:val="BodyText"/>
        <w:spacing w:before="9"/>
        <w:ind w:left="2378" w:right="2255"/>
        <w:jc w:val="center"/>
      </w:pPr>
      <w:r>
        <w:rPr>
          <w:spacing w:val="6"/>
        </w:rPr>
        <w:t>SAMF</w:t>
      </w:r>
    </w:p>
    <w:p>
      <w:pPr>
        <w:pStyle w:val="BodyText"/>
        <w:spacing w:line="249" w:lineRule="auto" w:before="73"/>
        <w:ind w:left="172" w:right="46" w:firstLine="199"/>
        <w:jc w:val="both"/>
      </w:pPr>
      <w:r>
        <w:rPr/>
        <w:t>This section first presents the software architecture of SAMF. Second, the designs of three proposed functions solv- ing Wi-Fi AP management issues are discussed.</w:t>
      </w:r>
    </w:p>
    <w:p>
      <w:pPr>
        <w:pStyle w:val="BodyText"/>
        <w:spacing w:before="5"/>
        <w:rPr>
          <w:sz w:val="27"/>
        </w:rPr>
      </w:pPr>
    </w:p>
    <w:p>
      <w:pPr>
        <w:pStyle w:val="ListParagraph"/>
        <w:numPr>
          <w:ilvl w:val="0"/>
          <w:numId w:val="4"/>
        </w:numPr>
        <w:tabs>
          <w:tab w:pos="444" w:val="left" w:leader="none"/>
        </w:tabs>
        <w:spacing w:line="240" w:lineRule="auto" w:before="0" w:after="0"/>
        <w:ind w:left="443" w:right="0" w:hanging="271"/>
        <w:jc w:val="left"/>
        <w:rPr>
          <w:i/>
          <w:sz w:val="20"/>
        </w:rPr>
      </w:pPr>
      <w:r>
        <w:rPr>
          <w:i/>
          <w:sz w:val="20"/>
        </w:rPr>
        <w:t>Software</w:t>
      </w:r>
      <w:r>
        <w:rPr>
          <w:i/>
          <w:spacing w:val="18"/>
          <w:sz w:val="20"/>
        </w:rPr>
        <w:t> </w:t>
      </w:r>
      <w:r>
        <w:rPr>
          <w:i/>
          <w:sz w:val="20"/>
        </w:rPr>
        <w:t>architecture</w:t>
      </w:r>
    </w:p>
    <w:p>
      <w:pPr>
        <w:pStyle w:val="BodyText"/>
        <w:spacing w:line="249" w:lineRule="auto" w:before="72"/>
        <w:ind w:left="172" w:right="46" w:firstLine="199"/>
        <w:jc w:val="both"/>
      </w:pPr>
      <w:r>
        <w:rPr/>
        <w:t>Fig.</w:t>
      </w:r>
      <w:r>
        <w:rPr>
          <w:spacing w:val="-6"/>
        </w:rPr>
        <w:t> </w:t>
      </w:r>
      <w:r>
        <w:rPr/>
        <w:t>1</w:t>
      </w:r>
      <w:r>
        <w:rPr>
          <w:spacing w:val="-7"/>
        </w:rPr>
        <w:t> </w:t>
      </w:r>
      <w:r>
        <w:rPr/>
        <w:t>illustrates</w:t>
      </w:r>
      <w:r>
        <w:rPr>
          <w:spacing w:val="-7"/>
        </w:rPr>
        <w:t> </w:t>
      </w:r>
      <w:r>
        <w:rPr/>
        <w:t>the</w:t>
      </w:r>
      <w:r>
        <w:rPr>
          <w:spacing w:val="-6"/>
        </w:rPr>
        <w:t> </w:t>
      </w:r>
      <w:r>
        <w:rPr/>
        <w:t>software</w:t>
      </w:r>
      <w:r>
        <w:rPr>
          <w:spacing w:val="-7"/>
        </w:rPr>
        <w:t> </w:t>
      </w:r>
      <w:r>
        <w:rPr/>
        <w:t>architecture</w:t>
      </w:r>
      <w:r>
        <w:rPr>
          <w:spacing w:val="-6"/>
        </w:rPr>
        <w:t> </w:t>
      </w:r>
      <w:r>
        <w:rPr/>
        <w:t>of</w:t>
      </w:r>
      <w:r>
        <w:rPr>
          <w:spacing w:val="-7"/>
        </w:rPr>
        <w:t> </w:t>
      </w:r>
      <w:r>
        <w:rPr/>
        <w:t>SAMF</w:t>
      </w:r>
      <w:r>
        <w:rPr>
          <w:spacing w:val="-6"/>
        </w:rPr>
        <w:t> </w:t>
      </w:r>
      <w:r>
        <w:rPr/>
        <w:t>in</w:t>
      </w:r>
      <w:r>
        <w:rPr>
          <w:spacing w:val="-7"/>
        </w:rPr>
        <w:t> </w:t>
      </w:r>
      <w:r>
        <w:rPr/>
        <w:t>which management, control, and data planes are decoupled to</w:t>
      </w:r>
      <w:r>
        <w:rPr>
          <w:spacing w:val="-33"/>
        </w:rPr>
        <w:t> </w:t>
      </w:r>
      <w:r>
        <w:rPr/>
        <w:t>achieve centralized administration and support multi-controllers. By separating control and data path, this approach also enables new</w:t>
      </w:r>
      <w:r>
        <w:rPr>
          <w:spacing w:val="18"/>
        </w:rPr>
        <w:t> </w:t>
      </w:r>
      <w:r>
        <w:rPr/>
        <w:t>service</w:t>
      </w:r>
      <w:r>
        <w:rPr>
          <w:spacing w:val="18"/>
        </w:rPr>
        <w:t> </w:t>
      </w:r>
      <w:r>
        <w:rPr/>
        <w:t>functions</w:t>
      </w:r>
      <w:r>
        <w:rPr>
          <w:spacing w:val="18"/>
        </w:rPr>
        <w:t> </w:t>
      </w:r>
      <w:r>
        <w:rPr/>
        <w:t>to</w:t>
      </w:r>
      <w:r>
        <w:rPr>
          <w:spacing w:val="18"/>
        </w:rPr>
        <w:t> </w:t>
      </w:r>
      <w:r>
        <w:rPr/>
        <w:t>be</w:t>
      </w:r>
      <w:r>
        <w:rPr>
          <w:spacing w:val="18"/>
        </w:rPr>
        <w:t> </w:t>
      </w:r>
      <w:r>
        <w:rPr/>
        <w:t>readily</w:t>
      </w:r>
      <w:r>
        <w:rPr>
          <w:spacing w:val="18"/>
        </w:rPr>
        <w:t> </w:t>
      </w:r>
      <w:r>
        <w:rPr/>
        <w:t>integrated.</w:t>
      </w:r>
    </w:p>
    <w:p>
      <w:pPr>
        <w:pStyle w:val="ListParagraph"/>
        <w:numPr>
          <w:ilvl w:val="1"/>
          <w:numId w:val="4"/>
        </w:numPr>
        <w:tabs>
          <w:tab w:pos="637" w:val="left" w:leader="none"/>
        </w:tabs>
        <w:spacing w:line="249" w:lineRule="auto" w:before="0" w:after="0"/>
        <w:ind w:left="172" w:right="46" w:firstLine="199"/>
        <w:jc w:val="both"/>
        <w:rPr>
          <w:sz w:val="20"/>
        </w:rPr>
      </w:pPr>
      <w:r>
        <w:rPr>
          <w:i/>
          <w:sz w:val="20"/>
        </w:rPr>
        <w:t>SAMF management plane: </w:t>
      </w:r>
      <w:r>
        <w:rPr>
          <w:sz w:val="20"/>
        </w:rPr>
        <w:t>In our design, the manage- ment plane is responsible for ensuring that the whole network runs optimally and meets Quality of Service (QoS) require- ments. In other words, the service functions that configure  and manage the system, such as </w:t>
      </w:r>
      <w:r>
        <w:rPr>
          <w:spacing w:val="-7"/>
          <w:sz w:val="20"/>
        </w:rPr>
        <w:t>PAC, </w:t>
      </w:r>
      <w:r>
        <w:rPr>
          <w:sz w:val="20"/>
        </w:rPr>
        <w:t>DCA, and ALB, should be deployed in this </w:t>
      </w:r>
      <w:r>
        <w:rPr>
          <w:spacing w:val="-3"/>
          <w:sz w:val="20"/>
        </w:rPr>
        <w:t>tier. </w:t>
      </w:r>
      <w:r>
        <w:rPr>
          <w:sz w:val="20"/>
        </w:rPr>
        <w:t>These functions communicate with  the</w:t>
      </w:r>
      <w:r>
        <w:rPr>
          <w:spacing w:val="37"/>
          <w:sz w:val="20"/>
        </w:rPr>
        <w:t> </w:t>
      </w:r>
      <w:r>
        <w:rPr>
          <w:sz w:val="20"/>
        </w:rPr>
        <w:t>components</w:t>
      </w:r>
      <w:r>
        <w:rPr>
          <w:spacing w:val="37"/>
          <w:sz w:val="20"/>
        </w:rPr>
        <w:t> </w:t>
      </w:r>
      <w:r>
        <w:rPr>
          <w:sz w:val="20"/>
        </w:rPr>
        <w:t>in</w:t>
      </w:r>
      <w:r>
        <w:rPr>
          <w:spacing w:val="37"/>
          <w:sz w:val="20"/>
        </w:rPr>
        <w:t> </w:t>
      </w:r>
      <w:r>
        <w:rPr>
          <w:sz w:val="20"/>
        </w:rPr>
        <w:t>the</w:t>
      </w:r>
      <w:r>
        <w:rPr>
          <w:spacing w:val="37"/>
          <w:sz w:val="20"/>
        </w:rPr>
        <w:t> </w:t>
      </w:r>
      <w:r>
        <w:rPr>
          <w:sz w:val="20"/>
        </w:rPr>
        <w:t>control</w:t>
      </w:r>
      <w:r>
        <w:rPr>
          <w:spacing w:val="37"/>
          <w:sz w:val="20"/>
        </w:rPr>
        <w:t> </w:t>
      </w:r>
      <w:r>
        <w:rPr>
          <w:sz w:val="20"/>
        </w:rPr>
        <w:t>plane</w:t>
      </w:r>
      <w:r>
        <w:rPr>
          <w:spacing w:val="37"/>
          <w:sz w:val="20"/>
        </w:rPr>
        <w:t> </w:t>
      </w:r>
      <w:r>
        <w:rPr>
          <w:sz w:val="20"/>
        </w:rPr>
        <w:t>via</w:t>
      </w:r>
      <w:r>
        <w:rPr>
          <w:spacing w:val="37"/>
          <w:sz w:val="20"/>
        </w:rPr>
        <w:t> </w:t>
      </w:r>
      <w:r>
        <w:rPr>
          <w:sz w:val="20"/>
        </w:rPr>
        <w:t>RESTful</w:t>
      </w:r>
      <w:r>
        <w:rPr>
          <w:spacing w:val="37"/>
          <w:sz w:val="20"/>
        </w:rPr>
        <w:t> </w:t>
      </w:r>
      <w:r>
        <w:rPr>
          <w:sz w:val="20"/>
        </w:rPr>
        <w:t>messages</w:t>
      </w:r>
    </w:p>
    <w:p>
      <w:pPr>
        <w:pStyle w:val="BodyText"/>
        <w:spacing w:line="249" w:lineRule="auto" w:before="97"/>
        <w:ind w:left="120" w:right="109"/>
        <w:jc w:val="both"/>
      </w:pPr>
      <w:r>
        <w:rPr/>
        <w:br w:type="column"/>
      </w:r>
      <w:r>
        <w:rPr/>
        <w:t>by transmitting HTTP requests and responses. Our  design also provides a centralized management point for network administrators by introducing a web-based user interface in this</w:t>
      </w:r>
      <w:r>
        <w:rPr>
          <w:spacing w:val="18"/>
        </w:rPr>
        <w:t> </w:t>
      </w:r>
      <w:r>
        <w:rPr/>
        <w:t>plane.</w:t>
      </w:r>
    </w:p>
    <w:p>
      <w:pPr>
        <w:pStyle w:val="ListParagraph"/>
        <w:numPr>
          <w:ilvl w:val="1"/>
          <w:numId w:val="4"/>
        </w:numPr>
        <w:tabs>
          <w:tab w:pos="586" w:val="left" w:leader="none"/>
        </w:tabs>
        <w:spacing w:line="249" w:lineRule="auto" w:before="11" w:after="0"/>
        <w:ind w:left="120" w:right="109" w:firstLine="199"/>
        <w:jc w:val="both"/>
        <w:rPr>
          <w:sz w:val="20"/>
        </w:rPr>
      </w:pPr>
      <w:r>
        <w:rPr>
          <w:i/>
          <w:sz w:val="20"/>
        </w:rPr>
        <w:t>SAMF control plane: </w:t>
      </w:r>
      <w:r>
        <w:rPr>
          <w:sz w:val="20"/>
        </w:rPr>
        <w:t>RESTful messages delivered from the management plane are processed by RESTful Service function (RSF), which is implemented in this plane. </w:t>
      </w:r>
      <w:r>
        <w:rPr>
          <w:spacing w:val="-8"/>
          <w:sz w:val="20"/>
        </w:rPr>
        <w:t>To </w:t>
      </w:r>
      <w:r>
        <w:rPr>
          <w:sz w:val="20"/>
        </w:rPr>
        <w:t>be more specific, RSF is responsible for analyzing the messages and triggers corresponding operations. If the operations are for AP management, RESTful messages will be translated to EXP messages, including the necessary parameters for executing the operations. After that, the EXP messages are sent to the relevant APs in the data plane. In the opposite direction, the EXP response messages from the data plane are also</w:t>
      </w:r>
      <w:r>
        <w:rPr>
          <w:spacing w:val="-18"/>
          <w:sz w:val="20"/>
        </w:rPr>
        <w:t> </w:t>
      </w:r>
      <w:r>
        <w:rPr>
          <w:sz w:val="20"/>
        </w:rPr>
        <w:t>converted to RESTful messages by RSF; and then redirected to the management</w:t>
      </w:r>
      <w:r>
        <w:rPr>
          <w:spacing w:val="18"/>
          <w:sz w:val="20"/>
        </w:rPr>
        <w:t> </w:t>
      </w:r>
      <w:r>
        <w:rPr>
          <w:sz w:val="20"/>
        </w:rPr>
        <w:t>plane.</w:t>
      </w:r>
    </w:p>
    <w:p>
      <w:pPr>
        <w:pStyle w:val="BodyText"/>
        <w:spacing w:line="249" w:lineRule="auto" w:before="6"/>
        <w:ind w:left="120" w:right="109" w:firstLine="199"/>
        <w:jc w:val="both"/>
      </w:pPr>
      <w:r>
        <w:rPr/>
        <w:t>This plane is also responsible for maintaining the global view</w:t>
      </w:r>
      <w:r>
        <w:rPr>
          <w:spacing w:val="-6"/>
        </w:rPr>
        <w:t> </w:t>
      </w:r>
      <w:r>
        <w:rPr/>
        <w:t>of</w:t>
      </w:r>
      <w:r>
        <w:rPr>
          <w:spacing w:val="-6"/>
        </w:rPr>
        <w:t> </w:t>
      </w:r>
      <w:r>
        <w:rPr/>
        <w:t>the</w:t>
      </w:r>
      <w:r>
        <w:rPr>
          <w:spacing w:val="-6"/>
        </w:rPr>
        <w:t> </w:t>
      </w:r>
      <w:r>
        <w:rPr/>
        <w:t>entire</w:t>
      </w:r>
      <w:r>
        <w:rPr>
          <w:spacing w:val="-6"/>
        </w:rPr>
        <w:t> </w:t>
      </w:r>
      <w:r>
        <w:rPr/>
        <w:t>network</w:t>
      </w:r>
      <w:r>
        <w:rPr>
          <w:spacing w:val="-6"/>
        </w:rPr>
        <w:t> </w:t>
      </w:r>
      <w:r>
        <w:rPr/>
        <w:t>via</w:t>
      </w:r>
      <w:r>
        <w:rPr>
          <w:spacing w:val="-6"/>
        </w:rPr>
        <w:t> </w:t>
      </w:r>
      <w:r>
        <w:rPr/>
        <w:t>the</w:t>
      </w:r>
      <w:r>
        <w:rPr>
          <w:spacing w:val="-6"/>
        </w:rPr>
        <w:t> </w:t>
      </w:r>
      <w:r>
        <w:rPr/>
        <w:t>Information</w:t>
      </w:r>
      <w:r>
        <w:rPr>
          <w:spacing w:val="-5"/>
        </w:rPr>
        <w:t> </w:t>
      </w:r>
      <w:r>
        <w:rPr/>
        <w:t>Synchronization function (ISF) which periodically sends queries to the network devices in the data plane by using the service of </w:t>
      </w:r>
      <w:r>
        <w:rPr>
          <w:spacing w:val="-4"/>
        </w:rPr>
        <w:t>RSF.  </w:t>
      </w:r>
      <w:r>
        <w:rPr/>
        <w:t>It should be noted that multiple controllers can be deployed in the network to eliminate the problem of controller bottlenecks resulting</w:t>
      </w:r>
      <w:r>
        <w:rPr>
          <w:spacing w:val="8"/>
        </w:rPr>
        <w:t> </w:t>
      </w:r>
      <w:r>
        <w:rPr/>
        <w:t>from</w:t>
      </w:r>
      <w:r>
        <w:rPr>
          <w:spacing w:val="8"/>
        </w:rPr>
        <w:t> </w:t>
      </w:r>
      <w:r>
        <w:rPr/>
        <w:t>a</w:t>
      </w:r>
      <w:r>
        <w:rPr>
          <w:spacing w:val="8"/>
        </w:rPr>
        <w:t> </w:t>
      </w:r>
      <w:r>
        <w:rPr/>
        <w:t>large</w:t>
      </w:r>
      <w:r>
        <w:rPr>
          <w:spacing w:val="8"/>
        </w:rPr>
        <w:t> </w:t>
      </w:r>
      <w:r>
        <w:rPr/>
        <w:t>number</w:t>
      </w:r>
      <w:r>
        <w:rPr>
          <w:spacing w:val="8"/>
        </w:rPr>
        <w:t> </w:t>
      </w:r>
      <w:r>
        <w:rPr/>
        <w:t>of</w:t>
      </w:r>
      <w:r>
        <w:rPr>
          <w:spacing w:val="8"/>
        </w:rPr>
        <w:t> </w:t>
      </w:r>
      <w:r>
        <w:rPr/>
        <w:t>APs</w:t>
      </w:r>
      <w:r>
        <w:rPr>
          <w:spacing w:val="9"/>
        </w:rPr>
        <w:t> </w:t>
      </w:r>
      <w:r>
        <w:rPr/>
        <w:t>in</w:t>
      </w:r>
      <w:r>
        <w:rPr>
          <w:spacing w:val="8"/>
        </w:rPr>
        <w:t> </w:t>
      </w:r>
      <w:r>
        <w:rPr/>
        <w:t>large-scale</w:t>
      </w:r>
      <w:r>
        <w:rPr>
          <w:spacing w:val="8"/>
        </w:rPr>
        <w:t> </w:t>
      </w:r>
      <w:r>
        <w:rPr/>
        <w:t>networks.</w:t>
      </w:r>
    </w:p>
    <w:p>
      <w:pPr>
        <w:pStyle w:val="ListParagraph"/>
        <w:numPr>
          <w:ilvl w:val="1"/>
          <w:numId w:val="4"/>
        </w:numPr>
        <w:tabs>
          <w:tab w:pos="586" w:val="left" w:leader="none"/>
        </w:tabs>
        <w:spacing w:line="249" w:lineRule="auto" w:before="11" w:after="0"/>
        <w:ind w:left="120" w:right="109" w:firstLine="199"/>
        <w:jc w:val="both"/>
        <w:rPr>
          <w:sz w:val="20"/>
        </w:rPr>
      </w:pPr>
      <w:r>
        <w:rPr>
          <w:i/>
          <w:sz w:val="20"/>
        </w:rPr>
        <w:t>SAMF data plane: </w:t>
      </w:r>
      <w:r>
        <w:rPr>
          <w:sz w:val="20"/>
        </w:rPr>
        <w:t>EXP messages from the control  plane are mostly forwarded to OpenFlow-enabled APs in this </w:t>
      </w:r>
      <w:r>
        <w:rPr>
          <w:spacing w:val="-3"/>
          <w:sz w:val="20"/>
        </w:rPr>
        <w:t>tier. </w:t>
      </w:r>
      <w:r>
        <w:rPr>
          <w:sz w:val="20"/>
        </w:rPr>
        <w:t>Because the APs support OpenFlow protocol, they can analyze the content of EXP messages,  and  then  carry  out the corresponding actions themselves. When APs report their status or trigger a function in the upper tiers, EXP messages are</w:t>
      </w:r>
      <w:r>
        <w:rPr>
          <w:spacing w:val="18"/>
          <w:sz w:val="20"/>
        </w:rPr>
        <w:t> </w:t>
      </w:r>
      <w:r>
        <w:rPr>
          <w:sz w:val="20"/>
        </w:rPr>
        <w:t>also</w:t>
      </w:r>
      <w:r>
        <w:rPr>
          <w:spacing w:val="18"/>
          <w:sz w:val="20"/>
        </w:rPr>
        <w:t> </w:t>
      </w:r>
      <w:r>
        <w:rPr>
          <w:sz w:val="20"/>
        </w:rPr>
        <w:t>generated</w:t>
      </w:r>
      <w:r>
        <w:rPr>
          <w:spacing w:val="18"/>
          <w:sz w:val="20"/>
        </w:rPr>
        <w:t> </w:t>
      </w:r>
      <w:r>
        <w:rPr>
          <w:sz w:val="20"/>
        </w:rPr>
        <w:t>and</w:t>
      </w:r>
      <w:r>
        <w:rPr>
          <w:spacing w:val="19"/>
          <w:sz w:val="20"/>
        </w:rPr>
        <w:t> </w:t>
      </w:r>
      <w:r>
        <w:rPr>
          <w:sz w:val="20"/>
        </w:rPr>
        <w:t>get</w:t>
      </w:r>
      <w:r>
        <w:rPr>
          <w:spacing w:val="18"/>
          <w:sz w:val="20"/>
        </w:rPr>
        <w:t> </w:t>
      </w:r>
      <w:r>
        <w:rPr>
          <w:sz w:val="20"/>
        </w:rPr>
        <w:t>back</w:t>
      </w:r>
      <w:r>
        <w:rPr>
          <w:spacing w:val="18"/>
          <w:sz w:val="20"/>
        </w:rPr>
        <w:t> </w:t>
      </w:r>
      <w:r>
        <w:rPr>
          <w:sz w:val="20"/>
        </w:rPr>
        <w:t>to</w:t>
      </w:r>
      <w:r>
        <w:rPr>
          <w:spacing w:val="19"/>
          <w:sz w:val="20"/>
        </w:rPr>
        <w:t> </w:t>
      </w:r>
      <w:r>
        <w:rPr>
          <w:sz w:val="20"/>
        </w:rPr>
        <w:t>the</w:t>
      </w:r>
      <w:r>
        <w:rPr>
          <w:spacing w:val="18"/>
          <w:sz w:val="20"/>
        </w:rPr>
        <w:t> </w:t>
      </w:r>
      <w:r>
        <w:rPr>
          <w:sz w:val="20"/>
        </w:rPr>
        <w:t>control</w:t>
      </w:r>
      <w:r>
        <w:rPr>
          <w:spacing w:val="18"/>
          <w:sz w:val="20"/>
        </w:rPr>
        <w:t> </w:t>
      </w:r>
      <w:r>
        <w:rPr>
          <w:sz w:val="20"/>
        </w:rPr>
        <w:t>plane.</w:t>
      </w:r>
    </w:p>
    <w:p>
      <w:pPr>
        <w:pStyle w:val="BodyText"/>
        <w:spacing w:line="249" w:lineRule="auto" w:before="7"/>
        <w:ind w:left="120" w:right="109" w:firstLine="199"/>
        <w:jc w:val="both"/>
      </w:pPr>
      <w:r>
        <w:rPr/>
        <w:t>Fig. 2 shows an example of RESTful and EXP messages of our SAMF framework. As can be seen, RESTful messages, which are HTTP requests and responses, are used for the communications between </w:t>
      </w:r>
      <w:r>
        <w:rPr>
          <w:spacing w:val="-9"/>
        </w:rPr>
        <w:t>PAC </w:t>
      </w:r>
      <w:r>
        <w:rPr/>
        <w:t>and RSF functions. Their data is format in JSON syntax, which contains the necessary parameters and returning results of the execution of  </w:t>
      </w:r>
      <w:r>
        <w:rPr>
          <w:spacing w:val="-9"/>
        </w:rPr>
        <w:t>PAC  </w:t>
      </w:r>
      <w:r>
        <w:rPr/>
        <w:t>such as controller's </w:t>
      </w:r>
      <w:r>
        <w:rPr>
          <w:spacing w:val="-8"/>
        </w:rPr>
        <w:t>IP, </w:t>
      </w:r>
      <w:r>
        <w:rPr/>
        <w:t>APs' </w:t>
      </w:r>
      <w:r>
        <w:rPr>
          <w:spacing w:val="-3"/>
        </w:rPr>
        <w:t>MAC </w:t>
      </w:r>
      <w:r>
        <w:rPr/>
        <w:t>and </w:t>
      </w:r>
      <w:r>
        <w:rPr>
          <w:spacing w:val="-8"/>
        </w:rPr>
        <w:t>IP. </w:t>
      </w:r>
      <w:r>
        <w:rPr/>
        <w:t>The function RSF communicates with APs by transmitting EXP messages. In other words, RSF acts as an interpreter between </w:t>
      </w:r>
      <w:r>
        <w:rPr>
          <w:spacing w:val="-9"/>
        </w:rPr>
        <w:t>PAC </w:t>
      </w:r>
      <w:r>
        <w:rPr/>
        <w:t>and the components in data plane. The format of EXP messages is defined by our SAMF APIs, which are described more details in the implementation</w:t>
      </w:r>
      <w:r>
        <w:rPr>
          <w:spacing w:val="6"/>
        </w:rPr>
        <w:t> </w:t>
      </w:r>
      <w:r>
        <w:rPr/>
        <w:t>section.</w:t>
      </w:r>
    </w:p>
    <w:p>
      <w:pPr>
        <w:pStyle w:val="BodyText"/>
        <w:spacing w:before="7"/>
        <w:rPr>
          <w:sz w:val="32"/>
        </w:rPr>
      </w:pPr>
    </w:p>
    <w:p>
      <w:pPr>
        <w:pStyle w:val="ListParagraph"/>
        <w:numPr>
          <w:ilvl w:val="0"/>
          <w:numId w:val="4"/>
        </w:numPr>
        <w:tabs>
          <w:tab w:pos="392" w:val="left" w:leader="none"/>
        </w:tabs>
        <w:spacing w:line="240" w:lineRule="auto" w:before="1" w:after="0"/>
        <w:ind w:left="391" w:right="0" w:hanging="271"/>
        <w:jc w:val="left"/>
        <w:rPr>
          <w:i/>
          <w:sz w:val="20"/>
        </w:rPr>
      </w:pPr>
      <w:r>
        <w:rPr>
          <w:i/>
          <w:sz w:val="20"/>
        </w:rPr>
        <w:t>AP management</w:t>
      </w:r>
      <w:r>
        <w:rPr>
          <w:i/>
          <w:spacing w:val="-13"/>
          <w:sz w:val="20"/>
        </w:rPr>
        <w:t> </w:t>
      </w:r>
      <w:r>
        <w:rPr>
          <w:i/>
          <w:sz w:val="20"/>
        </w:rPr>
        <w:t>functions</w:t>
      </w:r>
    </w:p>
    <w:p>
      <w:pPr>
        <w:pStyle w:val="BodyText"/>
        <w:spacing w:line="249" w:lineRule="auto" w:before="97"/>
        <w:ind w:left="120" w:right="109" w:firstLine="199"/>
        <w:jc w:val="both"/>
      </w:pPr>
      <w:r>
        <w:rPr>
          <w:spacing w:val="-8"/>
        </w:rPr>
        <w:t>We </w:t>
      </w:r>
      <w:r>
        <w:rPr/>
        <w:t>here exploit the benefits of SAMF by further developing three functions, which address the fundamental issues of AP management in large-scale Wi-Fi networks.</w:t>
      </w:r>
    </w:p>
    <w:p>
      <w:pPr>
        <w:spacing w:after="0" w:line="249" w:lineRule="auto"/>
        <w:jc w:val="both"/>
        <w:sectPr>
          <w:type w:val="continuous"/>
          <w:pgSz w:w="11910" w:h="16840"/>
          <w:pgMar w:top="1660" w:bottom="280" w:left="640" w:right="700"/>
          <w:cols w:num="2" w:equalWidth="0">
            <w:col w:w="5242" w:space="70"/>
            <w:col w:w="5258"/>
          </w:cols>
        </w:sectPr>
      </w:pPr>
    </w:p>
    <w:p>
      <w:pPr>
        <w:pStyle w:val="BodyText"/>
        <w:spacing w:before="3"/>
        <w:rPr>
          <w:sz w:val="24"/>
        </w:rPr>
      </w:pPr>
    </w:p>
    <w:p>
      <w:pPr>
        <w:spacing w:after="0"/>
        <w:rPr>
          <w:sz w:val="24"/>
        </w:rPr>
        <w:sectPr>
          <w:headerReference w:type="default" r:id="rId9"/>
          <w:pgSz w:w="11910" w:h="16840"/>
          <w:pgMar w:header="1211" w:footer="0" w:top="1660" w:bottom="280" w:left="640" w:right="700"/>
        </w:sectPr>
      </w:pPr>
    </w:p>
    <w:p>
      <w:pPr>
        <w:pStyle w:val="BodyText"/>
        <w:spacing w:before="7" w:after="1"/>
        <w:rPr>
          <w:sz w:val="14"/>
        </w:rPr>
      </w:pPr>
    </w:p>
    <w:p>
      <w:pPr>
        <w:pStyle w:val="BodyText"/>
        <w:ind w:left="161"/>
      </w:pPr>
      <w:r>
        <w:rPr/>
        <w:drawing>
          <wp:inline distT="0" distB="0" distL="0" distR="0">
            <wp:extent cx="2996087" cy="2186940"/>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996087" cy="2186940"/>
                    </a:xfrm>
                    <a:prstGeom prst="rect">
                      <a:avLst/>
                    </a:prstGeom>
                  </pic:spPr>
                </pic:pic>
              </a:graphicData>
            </a:graphic>
          </wp:inline>
        </w:drawing>
      </w:r>
      <w:r>
        <w:rPr/>
      </w:r>
    </w:p>
    <w:p>
      <w:pPr>
        <w:pStyle w:val="BodyText"/>
        <w:rPr>
          <w:sz w:val="24"/>
        </w:rPr>
      </w:pPr>
    </w:p>
    <w:p>
      <w:pPr>
        <w:pStyle w:val="BodyText"/>
        <w:spacing w:before="166"/>
        <w:ind w:left="678"/>
      </w:pPr>
      <w:r>
        <w:rPr/>
        <w:t>Fig. 2: Example of RESTful and EXP messages.</w:t>
      </w:r>
    </w:p>
    <w:p>
      <w:pPr>
        <w:pStyle w:val="BodyText"/>
        <w:rPr>
          <w:sz w:val="24"/>
        </w:rPr>
      </w:pPr>
    </w:p>
    <w:p>
      <w:pPr>
        <w:pStyle w:val="BodyText"/>
        <w:spacing w:before="7"/>
        <w:rPr>
          <w:sz w:val="29"/>
        </w:rPr>
      </w:pPr>
    </w:p>
    <w:p>
      <w:pPr>
        <w:pStyle w:val="ListParagraph"/>
        <w:numPr>
          <w:ilvl w:val="1"/>
          <w:numId w:val="4"/>
        </w:numPr>
        <w:tabs>
          <w:tab w:pos="637" w:val="left" w:leader="none"/>
        </w:tabs>
        <w:spacing w:line="249" w:lineRule="auto" w:before="0" w:after="0"/>
        <w:ind w:left="172" w:right="54" w:firstLine="199"/>
        <w:jc w:val="both"/>
        <w:rPr>
          <w:sz w:val="20"/>
        </w:rPr>
      </w:pPr>
      <w:r>
        <w:rPr>
          <w:i/>
          <w:sz w:val="20"/>
        </w:rPr>
        <w:t>Per-subnet automatic configuration </w:t>
      </w:r>
      <w:r>
        <w:rPr>
          <w:i/>
          <w:spacing w:val="-4"/>
          <w:sz w:val="20"/>
        </w:rPr>
        <w:t>(PAC): </w:t>
      </w:r>
      <w:r>
        <w:rPr>
          <w:sz w:val="20"/>
        </w:rPr>
        <w:t>This</w:t>
      </w:r>
      <w:r>
        <w:rPr>
          <w:spacing w:val="-32"/>
          <w:sz w:val="20"/>
        </w:rPr>
        <w:t> </w:t>
      </w:r>
      <w:r>
        <w:rPr>
          <w:sz w:val="20"/>
        </w:rPr>
        <w:t>function addresses the issue of AP manual deployment, which can automatically configure new APs without manual settings. As a result, it not only significantly reduces the need for human resources, but also ensures the correct and valid</w:t>
      </w:r>
      <w:r>
        <w:rPr>
          <w:spacing w:val="-6"/>
          <w:sz w:val="20"/>
        </w:rPr>
        <w:t> </w:t>
      </w:r>
      <w:r>
        <w:rPr>
          <w:sz w:val="20"/>
        </w:rPr>
        <w:t>configurations for the</w:t>
      </w:r>
      <w:r>
        <w:rPr>
          <w:spacing w:val="-13"/>
          <w:sz w:val="20"/>
        </w:rPr>
        <w:t> </w:t>
      </w:r>
      <w:r>
        <w:rPr>
          <w:sz w:val="20"/>
        </w:rPr>
        <w:t>APs.</w:t>
      </w:r>
    </w:p>
    <w:p>
      <w:pPr>
        <w:pStyle w:val="BodyText"/>
        <w:spacing w:line="249" w:lineRule="auto" w:before="62"/>
        <w:ind w:left="172" w:right="54" w:firstLine="199"/>
        <w:jc w:val="both"/>
      </w:pPr>
      <w:r>
        <w:rPr/>
        <w:t>As can be seen in Fig. 1, there should be at least an AP configured in advance by network administrators in a subnet. The AP acts as a </w:t>
      </w:r>
      <w:r>
        <w:rPr>
          <w:spacing w:val="-3"/>
        </w:rPr>
        <w:t>proxy, </w:t>
      </w:r>
      <w:r>
        <w:rPr/>
        <w:t>which forwards configuration requests and responses from un-configured APs to a controller. </w:t>
      </w:r>
      <w:r>
        <w:rPr>
          <w:spacing w:val="-8"/>
        </w:rPr>
        <w:t>To </w:t>
      </w:r>
      <w:r>
        <w:rPr/>
        <w:t>be more specific, whenever a new AP joins to a subnet, it will carry out broadcasting to find any configured APs which can help forward its configuration requests to the </w:t>
      </w:r>
      <w:r>
        <w:rPr>
          <w:spacing w:val="-9"/>
        </w:rPr>
        <w:t>PAC </w:t>
      </w:r>
      <w:r>
        <w:rPr/>
        <w:t>function. After </w:t>
      </w:r>
      <w:r>
        <w:rPr>
          <w:spacing w:val="-9"/>
        </w:rPr>
        <w:t>PAC </w:t>
      </w:r>
      <w:r>
        <w:rPr/>
        <w:t>receives the requests, it will respond with the correct configuration loaded from the system database. When the configuration responses arrive at a new </w:t>
      </w:r>
      <w:r>
        <w:rPr>
          <w:spacing w:val="-8"/>
        </w:rPr>
        <w:t>AP, </w:t>
      </w:r>
      <w:r>
        <w:rPr/>
        <w:t>it will carry out self-settings. By doing so, the AP can successfully connect to the system</w:t>
      </w:r>
      <w:r>
        <w:rPr>
          <w:spacing w:val="6"/>
        </w:rPr>
        <w:t> </w:t>
      </w:r>
      <w:r>
        <w:rPr/>
        <w:t>network.</w:t>
      </w:r>
    </w:p>
    <w:p>
      <w:pPr>
        <w:pStyle w:val="ListParagraph"/>
        <w:numPr>
          <w:ilvl w:val="1"/>
          <w:numId w:val="4"/>
        </w:numPr>
        <w:tabs>
          <w:tab w:pos="637" w:val="left" w:leader="none"/>
        </w:tabs>
        <w:spacing w:line="249" w:lineRule="auto" w:before="92" w:after="0"/>
        <w:ind w:left="172" w:right="54" w:firstLine="199"/>
        <w:jc w:val="both"/>
        <w:rPr>
          <w:sz w:val="20"/>
        </w:rPr>
      </w:pPr>
      <w:r>
        <w:rPr>
          <w:i/>
          <w:sz w:val="20"/>
        </w:rPr>
        <w:t>Dynamic channel assignment (DCA): </w:t>
      </w:r>
      <w:r>
        <w:rPr>
          <w:sz w:val="20"/>
        </w:rPr>
        <w:t>The issue of chan- nel interference is solved by this function. The function dynamically adjusts the wireless channels used by APs to avoid interference problems as much as possible. By doing  so,</w:t>
      </w:r>
      <w:r>
        <w:rPr>
          <w:spacing w:val="-8"/>
          <w:sz w:val="20"/>
        </w:rPr>
        <w:t> </w:t>
      </w:r>
      <w:r>
        <w:rPr>
          <w:sz w:val="20"/>
        </w:rPr>
        <w:t>DCA</w:t>
      </w:r>
      <w:r>
        <w:rPr>
          <w:spacing w:val="-7"/>
          <w:sz w:val="20"/>
        </w:rPr>
        <w:t> </w:t>
      </w:r>
      <w:r>
        <w:rPr>
          <w:sz w:val="20"/>
        </w:rPr>
        <w:t>can</w:t>
      </w:r>
      <w:r>
        <w:rPr>
          <w:spacing w:val="-7"/>
          <w:sz w:val="20"/>
        </w:rPr>
        <w:t> </w:t>
      </w:r>
      <w:r>
        <w:rPr>
          <w:sz w:val="20"/>
        </w:rPr>
        <w:t>improve</w:t>
      </w:r>
      <w:r>
        <w:rPr>
          <w:spacing w:val="-8"/>
          <w:sz w:val="20"/>
        </w:rPr>
        <w:t> </w:t>
      </w:r>
      <w:r>
        <w:rPr>
          <w:sz w:val="20"/>
        </w:rPr>
        <w:t>transmission</w:t>
      </w:r>
      <w:r>
        <w:rPr>
          <w:spacing w:val="-7"/>
          <w:sz w:val="20"/>
        </w:rPr>
        <w:t> </w:t>
      </w:r>
      <w:r>
        <w:rPr>
          <w:sz w:val="20"/>
        </w:rPr>
        <w:t>quality,</w:t>
      </w:r>
      <w:r>
        <w:rPr>
          <w:spacing w:val="-7"/>
          <w:sz w:val="20"/>
        </w:rPr>
        <w:t> </w:t>
      </w:r>
      <w:r>
        <w:rPr>
          <w:sz w:val="20"/>
        </w:rPr>
        <w:t>which</w:t>
      </w:r>
      <w:r>
        <w:rPr>
          <w:spacing w:val="-7"/>
          <w:sz w:val="20"/>
        </w:rPr>
        <w:t> </w:t>
      </w:r>
      <w:r>
        <w:rPr>
          <w:sz w:val="20"/>
        </w:rPr>
        <w:t>considerably increases system</w:t>
      </w:r>
      <w:r>
        <w:rPr>
          <w:spacing w:val="-13"/>
          <w:sz w:val="20"/>
        </w:rPr>
        <w:t> </w:t>
      </w:r>
      <w:r>
        <w:rPr>
          <w:sz w:val="20"/>
        </w:rPr>
        <w:t>performance.</w:t>
      </w:r>
    </w:p>
    <w:p>
      <w:pPr>
        <w:pStyle w:val="BodyText"/>
        <w:spacing w:line="249" w:lineRule="auto" w:before="61"/>
        <w:ind w:left="172" w:right="54" w:firstLine="199"/>
        <w:jc w:val="both"/>
      </w:pPr>
      <w:r>
        <w:rPr>
          <w:spacing w:val="-8"/>
        </w:rPr>
        <w:t>To </w:t>
      </w:r>
      <w:r>
        <w:rPr/>
        <w:t>provide proper channel assignment schemes, DCA main- tains</w:t>
      </w:r>
      <w:r>
        <w:rPr>
          <w:spacing w:val="-5"/>
        </w:rPr>
        <w:t> </w:t>
      </w:r>
      <w:r>
        <w:rPr/>
        <w:t>the</w:t>
      </w:r>
      <w:r>
        <w:rPr>
          <w:spacing w:val="-5"/>
        </w:rPr>
        <w:t> </w:t>
      </w:r>
      <w:r>
        <w:rPr/>
        <w:t>database</w:t>
      </w:r>
      <w:r>
        <w:rPr>
          <w:spacing w:val="-5"/>
        </w:rPr>
        <w:t> </w:t>
      </w:r>
      <w:r>
        <w:rPr/>
        <w:t>of</w:t>
      </w:r>
      <w:r>
        <w:rPr>
          <w:spacing w:val="-5"/>
        </w:rPr>
        <w:t> </w:t>
      </w:r>
      <w:r>
        <w:rPr/>
        <w:t>AP</w:t>
      </w:r>
      <w:r>
        <w:rPr>
          <w:spacing w:val="-4"/>
        </w:rPr>
        <w:t> </w:t>
      </w:r>
      <w:r>
        <w:rPr/>
        <w:t>channel</w:t>
      </w:r>
      <w:r>
        <w:rPr>
          <w:spacing w:val="-5"/>
        </w:rPr>
        <w:t> </w:t>
      </w:r>
      <w:r>
        <w:rPr/>
        <w:t>in</w:t>
      </w:r>
      <w:r>
        <w:rPr>
          <w:spacing w:val="-5"/>
        </w:rPr>
        <w:t> </w:t>
      </w:r>
      <w:r>
        <w:rPr/>
        <w:t>the</w:t>
      </w:r>
      <w:r>
        <w:rPr>
          <w:spacing w:val="-5"/>
        </w:rPr>
        <w:t> </w:t>
      </w:r>
      <w:r>
        <w:rPr/>
        <w:t>network</w:t>
      </w:r>
      <w:r>
        <w:rPr>
          <w:spacing w:val="-5"/>
        </w:rPr>
        <w:t> </w:t>
      </w:r>
      <w:r>
        <w:rPr/>
        <w:t>by</w:t>
      </w:r>
      <w:r>
        <w:rPr>
          <w:spacing w:val="-4"/>
        </w:rPr>
        <w:t> </w:t>
      </w:r>
      <w:r>
        <w:rPr/>
        <w:t>periodically sending queries to the SAMF data plane, using the services   of </w:t>
      </w:r>
      <w:r>
        <w:rPr>
          <w:spacing w:val="-4"/>
        </w:rPr>
        <w:t>ISF. </w:t>
      </w:r>
      <w:r>
        <w:rPr/>
        <w:t>The function then determines the APs, which should change their channels by formulating a channel assignment problem. In this paper, we adopt a greedy algorithm as developed in [17] to solve the problem. Noted that more com- plicated and optimal AP channel assignment algorithms such as [18], [19] can also be implemented by DCA. Eventually, DCA sends channel modification requests to the APs, which will</w:t>
      </w:r>
      <w:r>
        <w:rPr>
          <w:spacing w:val="-7"/>
        </w:rPr>
        <w:t> </w:t>
      </w:r>
      <w:r>
        <w:rPr/>
        <w:t>change</w:t>
      </w:r>
      <w:r>
        <w:rPr>
          <w:spacing w:val="-6"/>
        </w:rPr>
        <w:t> </w:t>
      </w:r>
      <w:r>
        <w:rPr/>
        <w:t>their</w:t>
      </w:r>
      <w:r>
        <w:rPr>
          <w:spacing w:val="-7"/>
        </w:rPr>
        <w:t> </w:t>
      </w:r>
      <w:r>
        <w:rPr/>
        <w:t>channel</w:t>
      </w:r>
      <w:r>
        <w:rPr>
          <w:spacing w:val="-6"/>
        </w:rPr>
        <w:t> </w:t>
      </w:r>
      <w:r>
        <w:rPr/>
        <w:t>by</w:t>
      </w:r>
      <w:r>
        <w:rPr>
          <w:spacing w:val="-7"/>
        </w:rPr>
        <w:t> </w:t>
      </w:r>
      <w:r>
        <w:rPr/>
        <w:t>themselves.</w:t>
      </w:r>
      <w:r>
        <w:rPr>
          <w:spacing w:val="-6"/>
        </w:rPr>
        <w:t> </w:t>
      </w:r>
      <w:r>
        <w:rPr/>
        <w:t>Although</w:t>
      </w:r>
      <w:r>
        <w:rPr>
          <w:spacing w:val="-6"/>
        </w:rPr>
        <w:t> </w:t>
      </w:r>
      <w:r>
        <w:rPr/>
        <w:t>the</w:t>
      </w:r>
      <w:r>
        <w:rPr>
          <w:spacing w:val="-7"/>
        </w:rPr>
        <w:t> </w:t>
      </w:r>
      <w:r>
        <w:rPr/>
        <w:t>function is periodically triggered to avoid channel interference,</w:t>
      </w:r>
      <w:r>
        <w:rPr>
          <w:spacing w:val="-26"/>
        </w:rPr>
        <w:t> </w:t>
      </w:r>
      <w:r>
        <w:rPr/>
        <w:t>network administrators</w:t>
      </w:r>
      <w:r>
        <w:rPr>
          <w:spacing w:val="13"/>
        </w:rPr>
        <w:t> </w:t>
      </w:r>
      <w:r>
        <w:rPr/>
        <w:t>can</w:t>
      </w:r>
      <w:r>
        <w:rPr>
          <w:spacing w:val="12"/>
        </w:rPr>
        <w:t> </w:t>
      </w:r>
      <w:r>
        <w:rPr/>
        <w:t>trigger</w:t>
      </w:r>
      <w:r>
        <w:rPr>
          <w:spacing w:val="13"/>
        </w:rPr>
        <w:t> </w:t>
      </w:r>
      <w:r>
        <w:rPr/>
        <w:t>DCA</w:t>
      </w:r>
      <w:r>
        <w:rPr>
          <w:spacing w:val="13"/>
        </w:rPr>
        <w:t> </w:t>
      </w:r>
      <w:r>
        <w:rPr/>
        <w:t>manually</w:t>
      </w:r>
      <w:r>
        <w:rPr>
          <w:spacing w:val="13"/>
        </w:rPr>
        <w:t> </w:t>
      </w:r>
      <w:r>
        <w:rPr/>
        <w:t>when</w:t>
      </w:r>
      <w:r>
        <w:rPr>
          <w:spacing w:val="13"/>
        </w:rPr>
        <w:t> </w:t>
      </w:r>
      <w:r>
        <w:rPr/>
        <w:t>it</w:t>
      </w:r>
      <w:r>
        <w:rPr>
          <w:spacing w:val="13"/>
        </w:rPr>
        <w:t> </w:t>
      </w:r>
      <w:r>
        <w:rPr/>
        <w:t>is</w:t>
      </w:r>
      <w:r>
        <w:rPr>
          <w:spacing w:val="13"/>
        </w:rPr>
        <w:t> </w:t>
      </w:r>
      <w:r>
        <w:rPr/>
        <w:t>required.</w:t>
      </w:r>
    </w:p>
    <w:p>
      <w:pPr>
        <w:pStyle w:val="ListParagraph"/>
        <w:numPr>
          <w:ilvl w:val="1"/>
          <w:numId w:val="4"/>
        </w:numPr>
        <w:tabs>
          <w:tab w:pos="608" w:val="left" w:leader="none"/>
        </w:tabs>
        <w:spacing w:line="249" w:lineRule="auto" w:before="97" w:after="0"/>
        <w:ind w:left="142" w:right="109" w:firstLine="199"/>
        <w:jc w:val="both"/>
        <w:rPr>
          <w:sz w:val="20"/>
        </w:rPr>
      </w:pPr>
      <w:r>
        <w:rPr>
          <w:i/>
          <w:w w:val="99"/>
          <w:sz w:val="20"/>
        </w:rPr>
        <w:br w:type="column"/>
      </w:r>
      <w:r>
        <w:rPr>
          <w:i/>
          <w:sz w:val="20"/>
        </w:rPr>
        <w:t>Dynamic AP load balancing (ALB): </w:t>
      </w:r>
      <w:r>
        <w:rPr>
          <w:sz w:val="20"/>
        </w:rPr>
        <w:t>This function han- dles the issue of AP unbalanced load by deriving a two-tier load balancing algorithm developed in [20]. Whenever there  is an overloaded AP in the same coverage area, i.e., in the same ESS, ALB is automatically invoked to reallocate user connections of the APs in the ESS, hence balancing the load status of APs. </w:t>
      </w:r>
      <w:r>
        <w:rPr>
          <w:spacing w:val="-8"/>
          <w:sz w:val="20"/>
        </w:rPr>
        <w:t>We </w:t>
      </w:r>
      <w:r>
        <w:rPr>
          <w:sz w:val="20"/>
        </w:rPr>
        <w:t>define the </w:t>
      </w:r>
      <w:r>
        <w:rPr>
          <w:i/>
          <w:sz w:val="20"/>
        </w:rPr>
        <w:t>load status </w:t>
      </w:r>
      <w:r>
        <w:rPr>
          <w:sz w:val="20"/>
        </w:rPr>
        <w:t>of an AP is the maximum</w:t>
      </w:r>
      <w:r>
        <w:rPr>
          <w:spacing w:val="-6"/>
          <w:sz w:val="20"/>
        </w:rPr>
        <w:t> </w:t>
      </w:r>
      <w:r>
        <w:rPr>
          <w:sz w:val="20"/>
        </w:rPr>
        <w:t>value</w:t>
      </w:r>
      <w:r>
        <w:rPr>
          <w:spacing w:val="-6"/>
          <w:sz w:val="20"/>
        </w:rPr>
        <w:t> </w:t>
      </w:r>
      <w:r>
        <w:rPr>
          <w:sz w:val="20"/>
        </w:rPr>
        <w:t>of</w:t>
      </w:r>
      <w:r>
        <w:rPr>
          <w:spacing w:val="-5"/>
          <w:sz w:val="20"/>
        </w:rPr>
        <w:t> </w:t>
      </w:r>
      <w:r>
        <w:rPr>
          <w:sz w:val="20"/>
        </w:rPr>
        <w:t>its</w:t>
      </w:r>
      <w:r>
        <w:rPr>
          <w:spacing w:val="-6"/>
          <w:sz w:val="20"/>
        </w:rPr>
        <w:t> </w:t>
      </w:r>
      <w:r>
        <w:rPr>
          <w:sz w:val="20"/>
        </w:rPr>
        <w:t>CPU</w:t>
      </w:r>
      <w:r>
        <w:rPr>
          <w:spacing w:val="-6"/>
          <w:sz w:val="20"/>
        </w:rPr>
        <w:t> </w:t>
      </w:r>
      <w:r>
        <w:rPr>
          <w:sz w:val="20"/>
        </w:rPr>
        <w:t>utilization,</w:t>
      </w:r>
      <w:r>
        <w:rPr>
          <w:spacing w:val="-5"/>
          <w:sz w:val="20"/>
        </w:rPr>
        <w:t> </w:t>
      </w:r>
      <w:r>
        <w:rPr>
          <w:sz w:val="20"/>
        </w:rPr>
        <w:t>memory</w:t>
      </w:r>
      <w:r>
        <w:rPr>
          <w:spacing w:val="-6"/>
          <w:sz w:val="20"/>
        </w:rPr>
        <w:t> </w:t>
      </w:r>
      <w:r>
        <w:rPr>
          <w:sz w:val="20"/>
        </w:rPr>
        <w:t>utilization,</w:t>
      </w:r>
      <w:r>
        <w:rPr>
          <w:spacing w:val="-5"/>
          <w:sz w:val="20"/>
        </w:rPr>
        <w:t> </w:t>
      </w:r>
      <w:r>
        <w:rPr>
          <w:sz w:val="20"/>
        </w:rPr>
        <w:t>and average packet error rate. Since the APs in an ESS are likely to have different load levels, we further define the </w:t>
      </w:r>
      <w:r>
        <w:rPr>
          <w:i/>
          <w:sz w:val="20"/>
        </w:rPr>
        <w:t>average </w:t>
      </w:r>
      <w:r>
        <w:rPr>
          <w:i/>
          <w:sz w:val="20"/>
        </w:rPr>
        <w:t>load level </w:t>
      </w:r>
      <w:r>
        <w:rPr>
          <w:sz w:val="20"/>
        </w:rPr>
        <w:t>of an ESS as the mean value of load status of all   its APs. The level is used to classify the APs into over-loaded and under-loaded groups so that ALB can transfer some client connections from the overloaded APs to under-loaded APs to maintain</w:t>
      </w:r>
      <w:r>
        <w:rPr>
          <w:spacing w:val="18"/>
          <w:sz w:val="20"/>
        </w:rPr>
        <w:t> </w:t>
      </w:r>
      <w:r>
        <w:rPr>
          <w:sz w:val="20"/>
        </w:rPr>
        <w:t>the</w:t>
      </w:r>
      <w:r>
        <w:rPr>
          <w:spacing w:val="19"/>
          <w:sz w:val="20"/>
        </w:rPr>
        <w:t> </w:t>
      </w:r>
      <w:r>
        <w:rPr>
          <w:sz w:val="20"/>
        </w:rPr>
        <w:t>load</w:t>
      </w:r>
      <w:r>
        <w:rPr>
          <w:spacing w:val="18"/>
          <w:sz w:val="20"/>
        </w:rPr>
        <w:t> </w:t>
      </w:r>
      <w:r>
        <w:rPr>
          <w:sz w:val="20"/>
        </w:rPr>
        <w:t>balancing</w:t>
      </w:r>
      <w:r>
        <w:rPr>
          <w:spacing w:val="18"/>
          <w:sz w:val="20"/>
        </w:rPr>
        <w:t> </w:t>
      </w:r>
      <w:r>
        <w:rPr>
          <w:sz w:val="20"/>
        </w:rPr>
        <w:t>status</w:t>
      </w:r>
      <w:r>
        <w:rPr>
          <w:spacing w:val="19"/>
          <w:sz w:val="20"/>
        </w:rPr>
        <w:t> </w:t>
      </w:r>
      <w:r>
        <w:rPr>
          <w:sz w:val="20"/>
        </w:rPr>
        <w:t>for</w:t>
      </w:r>
      <w:r>
        <w:rPr>
          <w:spacing w:val="18"/>
          <w:sz w:val="20"/>
        </w:rPr>
        <w:t> </w:t>
      </w:r>
      <w:r>
        <w:rPr>
          <w:sz w:val="20"/>
        </w:rPr>
        <w:t>the</w:t>
      </w:r>
      <w:r>
        <w:rPr>
          <w:spacing w:val="19"/>
          <w:sz w:val="20"/>
        </w:rPr>
        <w:t> </w:t>
      </w:r>
      <w:r>
        <w:rPr>
          <w:sz w:val="20"/>
        </w:rPr>
        <w:t>ESS.</w:t>
      </w:r>
    </w:p>
    <w:p>
      <w:pPr>
        <w:pStyle w:val="BodyText"/>
        <w:spacing w:line="249" w:lineRule="auto" w:before="6"/>
        <w:ind w:left="142" w:right="109" w:firstLine="199"/>
        <w:jc w:val="both"/>
      </w:pPr>
      <w:r>
        <w:rPr/>
        <w:t>When an AP has just successfully connected the system network,</w:t>
      </w:r>
      <w:r>
        <w:rPr>
          <w:spacing w:val="-4"/>
        </w:rPr>
        <w:t> </w:t>
      </w:r>
      <w:r>
        <w:rPr/>
        <w:t>it</w:t>
      </w:r>
      <w:r>
        <w:rPr>
          <w:spacing w:val="-4"/>
        </w:rPr>
        <w:t> </w:t>
      </w:r>
      <w:r>
        <w:rPr/>
        <w:t>reports</w:t>
      </w:r>
      <w:r>
        <w:rPr>
          <w:spacing w:val="-4"/>
        </w:rPr>
        <w:t> </w:t>
      </w:r>
      <w:r>
        <w:rPr/>
        <w:t>its</w:t>
      </w:r>
      <w:r>
        <w:rPr>
          <w:spacing w:val="-4"/>
        </w:rPr>
        <w:t> </w:t>
      </w:r>
      <w:r>
        <w:rPr/>
        <w:t>capacity</w:t>
      </w:r>
      <w:r>
        <w:rPr>
          <w:spacing w:val="-3"/>
        </w:rPr>
        <w:t> </w:t>
      </w:r>
      <w:r>
        <w:rPr/>
        <w:t>information</w:t>
      </w:r>
      <w:r>
        <w:rPr>
          <w:spacing w:val="-4"/>
        </w:rPr>
        <w:t> </w:t>
      </w:r>
      <w:r>
        <w:rPr/>
        <w:t>to</w:t>
      </w:r>
      <w:r>
        <w:rPr>
          <w:spacing w:val="-4"/>
        </w:rPr>
        <w:t> </w:t>
      </w:r>
      <w:r>
        <w:rPr/>
        <w:t>ALB,</w:t>
      </w:r>
      <w:r>
        <w:rPr>
          <w:spacing w:val="-4"/>
        </w:rPr>
        <w:t> </w:t>
      </w:r>
      <w:r>
        <w:rPr/>
        <w:t>after</w:t>
      </w:r>
      <w:r>
        <w:rPr>
          <w:spacing w:val="-3"/>
        </w:rPr>
        <w:t> </w:t>
      </w:r>
      <w:r>
        <w:rPr/>
        <w:t>that</w:t>
      </w:r>
      <w:r>
        <w:rPr>
          <w:spacing w:val="-4"/>
        </w:rPr>
        <w:t> </w:t>
      </w:r>
      <w:r>
        <w:rPr/>
        <w:t>it will receive a number of suggested associated clients from the function. Whenever the number of currently associated clients of the AP reaches the threshold, it will send a notification message to trigger ALB. Then the function will collect the necessary information of other APs in the same ESS. Next,     a proper client connection distribution is determined for the ESS. Eventually, the APs will re-associate their clients based on</w:t>
      </w:r>
      <w:r>
        <w:rPr>
          <w:spacing w:val="17"/>
        </w:rPr>
        <w:t> </w:t>
      </w:r>
      <w:r>
        <w:rPr/>
        <w:t>the</w:t>
      </w:r>
      <w:r>
        <w:rPr>
          <w:spacing w:val="17"/>
        </w:rPr>
        <w:t> </w:t>
      </w:r>
      <w:r>
        <w:rPr/>
        <w:t>re-association</w:t>
      </w:r>
      <w:r>
        <w:rPr>
          <w:spacing w:val="17"/>
        </w:rPr>
        <w:t> </w:t>
      </w:r>
      <w:r>
        <w:rPr/>
        <w:t>list</w:t>
      </w:r>
      <w:r>
        <w:rPr>
          <w:spacing w:val="17"/>
        </w:rPr>
        <w:t> </w:t>
      </w:r>
      <w:r>
        <w:rPr/>
        <w:t>received</w:t>
      </w:r>
      <w:r>
        <w:rPr>
          <w:spacing w:val="17"/>
        </w:rPr>
        <w:t> </w:t>
      </w:r>
      <w:r>
        <w:rPr/>
        <w:t>from</w:t>
      </w:r>
      <w:r>
        <w:rPr>
          <w:spacing w:val="17"/>
        </w:rPr>
        <w:t> </w:t>
      </w:r>
      <w:r>
        <w:rPr/>
        <w:t>the</w:t>
      </w:r>
      <w:r>
        <w:rPr>
          <w:spacing w:val="17"/>
        </w:rPr>
        <w:t> </w:t>
      </w:r>
      <w:r>
        <w:rPr/>
        <w:t>ALB</w:t>
      </w:r>
      <w:r>
        <w:rPr>
          <w:spacing w:val="17"/>
        </w:rPr>
        <w:t> </w:t>
      </w:r>
      <w:r>
        <w:rPr/>
        <w:t>function.</w:t>
      </w:r>
    </w:p>
    <w:p>
      <w:pPr>
        <w:pStyle w:val="BodyText"/>
        <w:spacing w:line="249" w:lineRule="auto" w:before="6"/>
        <w:ind w:left="142" w:right="109" w:firstLine="199"/>
        <w:jc w:val="both"/>
      </w:pPr>
      <w:r>
        <w:rPr/>
        <w:t>Instead</w:t>
      </w:r>
      <w:r>
        <w:rPr>
          <w:spacing w:val="-6"/>
        </w:rPr>
        <w:t> </w:t>
      </w:r>
      <w:r>
        <w:rPr/>
        <w:t>of</w:t>
      </w:r>
      <w:r>
        <w:rPr>
          <w:spacing w:val="-6"/>
        </w:rPr>
        <w:t> </w:t>
      </w:r>
      <w:r>
        <w:rPr/>
        <w:t>burdening</w:t>
      </w:r>
      <w:r>
        <w:rPr>
          <w:spacing w:val="-6"/>
        </w:rPr>
        <w:t> </w:t>
      </w:r>
      <w:r>
        <w:rPr/>
        <w:t>ALB</w:t>
      </w:r>
      <w:r>
        <w:rPr>
          <w:spacing w:val="-6"/>
        </w:rPr>
        <w:t> </w:t>
      </w:r>
      <w:r>
        <w:rPr/>
        <w:t>with</w:t>
      </w:r>
      <w:r>
        <w:rPr>
          <w:spacing w:val="-5"/>
        </w:rPr>
        <w:t> </w:t>
      </w:r>
      <w:r>
        <w:rPr/>
        <w:t>too</w:t>
      </w:r>
      <w:r>
        <w:rPr>
          <w:spacing w:val="-6"/>
        </w:rPr>
        <w:t> </w:t>
      </w:r>
      <w:r>
        <w:rPr/>
        <w:t>many</w:t>
      </w:r>
      <w:r>
        <w:rPr>
          <w:spacing w:val="-6"/>
        </w:rPr>
        <w:t> </w:t>
      </w:r>
      <w:r>
        <w:rPr/>
        <w:t>client</w:t>
      </w:r>
      <w:r>
        <w:rPr>
          <w:spacing w:val="-6"/>
        </w:rPr>
        <w:t> </w:t>
      </w:r>
      <w:r>
        <w:rPr/>
        <w:t>re-allocation requests, we define a parameter named </w:t>
      </w:r>
      <w:r>
        <w:rPr>
          <w:i/>
        </w:rPr>
        <w:t>level control</w:t>
      </w:r>
      <w:r>
        <w:rPr/>
        <w:t>, which is the ratio between the suggested number of association clients for an AP and the maximum number of association clients that the AP can support. The value of the level is from 0.0, i.e., without</w:t>
      </w:r>
      <w:r>
        <w:rPr>
          <w:spacing w:val="-5"/>
        </w:rPr>
        <w:t> </w:t>
      </w:r>
      <w:r>
        <w:rPr/>
        <w:t>load</w:t>
      </w:r>
      <w:r>
        <w:rPr>
          <w:spacing w:val="-5"/>
        </w:rPr>
        <w:t> </w:t>
      </w:r>
      <w:r>
        <w:rPr/>
        <w:t>balancing</w:t>
      </w:r>
      <w:r>
        <w:rPr>
          <w:spacing w:val="-5"/>
        </w:rPr>
        <w:t> </w:t>
      </w:r>
      <w:r>
        <w:rPr/>
        <w:t>control,</w:t>
      </w:r>
      <w:r>
        <w:rPr>
          <w:spacing w:val="-4"/>
        </w:rPr>
        <w:t> </w:t>
      </w:r>
      <w:r>
        <w:rPr/>
        <w:t>to</w:t>
      </w:r>
      <w:r>
        <w:rPr>
          <w:spacing w:val="-5"/>
        </w:rPr>
        <w:t> </w:t>
      </w:r>
      <w:r>
        <w:rPr/>
        <w:t>1.0,</w:t>
      </w:r>
      <w:r>
        <w:rPr>
          <w:spacing w:val="-5"/>
        </w:rPr>
        <w:t> </w:t>
      </w:r>
      <w:r>
        <w:rPr/>
        <w:t>i.e.,</w:t>
      </w:r>
      <w:r>
        <w:rPr>
          <w:spacing w:val="-5"/>
        </w:rPr>
        <w:t> </w:t>
      </w:r>
      <w:r>
        <w:rPr/>
        <w:t>the</w:t>
      </w:r>
      <w:r>
        <w:rPr>
          <w:spacing w:val="-4"/>
        </w:rPr>
        <w:t> </w:t>
      </w:r>
      <w:r>
        <w:rPr/>
        <w:t>most</w:t>
      </w:r>
      <w:r>
        <w:rPr>
          <w:spacing w:val="-5"/>
        </w:rPr>
        <w:t> </w:t>
      </w:r>
      <w:r>
        <w:rPr/>
        <w:t>centralized load balancing control. In other words, the higher the value   of the level, the less frequently ALB will be triggered, but   the more client stations an over-loaded AP would transfer to under-loaded APs to maintain the load balancing status of an ESS.</w:t>
      </w:r>
    </w:p>
    <w:p>
      <w:pPr>
        <w:pStyle w:val="BodyText"/>
        <w:spacing w:before="3"/>
        <w:rPr>
          <w:sz w:val="32"/>
        </w:rPr>
      </w:pPr>
    </w:p>
    <w:p>
      <w:pPr>
        <w:pStyle w:val="ListParagraph"/>
        <w:numPr>
          <w:ilvl w:val="0"/>
          <w:numId w:val="4"/>
        </w:numPr>
        <w:tabs>
          <w:tab w:pos="425" w:val="left" w:leader="none"/>
        </w:tabs>
        <w:spacing w:line="240" w:lineRule="auto" w:before="0" w:after="0"/>
        <w:ind w:left="424" w:right="0" w:hanging="282"/>
        <w:jc w:val="left"/>
        <w:rPr>
          <w:i/>
          <w:sz w:val="20"/>
        </w:rPr>
      </w:pPr>
      <w:r>
        <w:rPr>
          <w:i/>
          <w:sz w:val="20"/>
        </w:rPr>
        <w:t>Implementation</w:t>
      </w:r>
      <w:r>
        <w:rPr>
          <w:i/>
          <w:spacing w:val="18"/>
          <w:sz w:val="20"/>
        </w:rPr>
        <w:t> </w:t>
      </w:r>
      <w:r>
        <w:rPr>
          <w:i/>
          <w:sz w:val="20"/>
        </w:rPr>
        <w:t>details</w:t>
      </w:r>
    </w:p>
    <w:p>
      <w:pPr>
        <w:pStyle w:val="ListParagraph"/>
        <w:numPr>
          <w:ilvl w:val="1"/>
          <w:numId w:val="4"/>
        </w:numPr>
        <w:tabs>
          <w:tab w:pos="608" w:val="left" w:leader="none"/>
        </w:tabs>
        <w:spacing w:line="249" w:lineRule="auto" w:before="95" w:after="0"/>
        <w:ind w:left="142" w:right="109" w:firstLine="199"/>
        <w:jc w:val="both"/>
        <w:rPr>
          <w:sz w:val="20"/>
        </w:rPr>
      </w:pPr>
      <w:r>
        <w:rPr>
          <w:i/>
          <w:sz w:val="20"/>
        </w:rPr>
        <w:t>OpenFlow-enable AP firmware: </w:t>
      </w:r>
      <w:r>
        <w:rPr>
          <w:spacing w:val="-8"/>
          <w:sz w:val="20"/>
        </w:rPr>
        <w:t>To </w:t>
      </w:r>
      <w:r>
        <w:rPr>
          <w:sz w:val="20"/>
        </w:rPr>
        <w:t>accomplish the com- munication between SAMF's data plane and control plane, we combine OpenWrt and Open vSwitch to develop OpenFlow- enable firmware for APs. Furthermore, to manage the APs </w:t>
      </w:r>
      <w:r>
        <w:rPr>
          <w:spacing w:val="-3"/>
          <w:sz w:val="20"/>
        </w:rPr>
        <w:t>effectively, </w:t>
      </w:r>
      <w:r>
        <w:rPr>
          <w:sz w:val="20"/>
        </w:rPr>
        <w:t>we define a set of SAMF APIs, which are summa- rized in </w:t>
      </w:r>
      <w:r>
        <w:rPr>
          <w:spacing w:val="-4"/>
          <w:sz w:val="20"/>
        </w:rPr>
        <w:t>Table </w:t>
      </w:r>
      <w:r>
        <w:rPr>
          <w:sz w:val="20"/>
        </w:rPr>
        <w:t>II. </w:t>
      </w:r>
      <w:r>
        <w:rPr>
          <w:spacing w:val="-8"/>
          <w:sz w:val="20"/>
        </w:rPr>
        <w:t>We </w:t>
      </w:r>
      <w:r>
        <w:rPr>
          <w:sz w:val="20"/>
        </w:rPr>
        <w:t>add some shell scripts into Open vSwitch to</w:t>
      </w:r>
      <w:r>
        <w:rPr>
          <w:spacing w:val="18"/>
          <w:sz w:val="20"/>
        </w:rPr>
        <w:t> </w:t>
      </w:r>
      <w:r>
        <w:rPr>
          <w:sz w:val="20"/>
        </w:rPr>
        <w:t>enable</w:t>
      </w:r>
      <w:r>
        <w:rPr>
          <w:spacing w:val="19"/>
          <w:sz w:val="20"/>
        </w:rPr>
        <w:t> </w:t>
      </w:r>
      <w:r>
        <w:rPr>
          <w:sz w:val="20"/>
        </w:rPr>
        <w:t>APs</w:t>
      </w:r>
      <w:r>
        <w:rPr>
          <w:spacing w:val="18"/>
          <w:sz w:val="20"/>
        </w:rPr>
        <w:t> </w:t>
      </w:r>
      <w:r>
        <w:rPr>
          <w:sz w:val="20"/>
        </w:rPr>
        <w:t>support</w:t>
      </w:r>
      <w:r>
        <w:rPr>
          <w:spacing w:val="19"/>
          <w:sz w:val="20"/>
        </w:rPr>
        <w:t> </w:t>
      </w:r>
      <w:r>
        <w:rPr>
          <w:sz w:val="20"/>
        </w:rPr>
        <w:t>our</w:t>
      </w:r>
      <w:r>
        <w:rPr>
          <w:spacing w:val="19"/>
          <w:sz w:val="20"/>
        </w:rPr>
        <w:t> </w:t>
      </w:r>
      <w:r>
        <w:rPr>
          <w:sz w:val="20"/>
        </w:rPr>
        <w:t>SAMF</w:t>
      </w:r>
      <w:r>
        <w:rPr>
          <w:spacing w:val="18"/>
          <w:sz w:val="20"/>
        </w:rPr>
        <w:t> </w:t>
      </w:r>
      <w:r>
        <w:rPr>
          <w:sz w:val="20"/>
        </w:rPr>
        <w:t>APIs.</w:t>
      </w:r>
    </w:p>
    <w:p>
      <w:pPr>
        <w:pStyle w:val="BodyText"/>
        <w:spacing w:line="249" w:lineRule="auto" w:before="7"/>
        <w:ind w:left="142" w:right="109" w:firstLine="199"/>
        <w:jc w:val="both"/>
      </w:pPr>
      <w:r>
        <w:rPr>
          <w:spacing w:val="-8"/>
        </w:rPr>
        <w:t>We </w:t>
      </w:r>
      <w:r>
        <w:rPr/>
        <w:t>implement SAMF  APIs  by  leveraging  OpenFlow EXP messages. The messages  consist  of  two  major</w:t>
      </w:r>
      <w:r>
        <w:rPr>
          <w:spacing w:val="36"/>
        </w:rPr>
        <w:t> </w:t>
      </w:r>
      <w:r>
        <w:rPr/>
        <w:t>fields, </w:t>
      </w:r>
      <w:r>
        <w:rPr>
          <w:i/>
        </w:rPr>
        <w:t>of p</w:t>
      </w:r>
      <w:r>
        <w:rPr>
          <w:i/>
          <w:u w:val="single"/>
        </w:rPr>
        <w:t> </w:t>
      </w:r>
      <w:r>
        <w:rPr>
          <w:i/>
        </w:rPr>
        <w:t>experimenter</w:t>
      </w:r>
      <w:r>
        <w:rPr>
          <w:i/>
          <w:u w:val="single"/>
        </w:rPr>
        <w:t>  </w:t>
      </w:r>
      <w:r>
        <w:rPr>
          <w:i/>
        </w:rPr>
        <w:t>header  </w:t>
      </w:r>
      <w:r>
        <w:rPr/>
        <w:t>and  </w:t>
      </w:r>
      <w:r>
        <w:rPr>
          <w:i/>
        </w:rPr>
        <w:t>of p</w:t>
      </w:r>
      <w:r>
        <w:rPr>
          <w:i/>
          <w:u w:val="single"/>
        </w:rPr>
        <w:t>  </w:t>
      </w:r>
      <w:r>
        <w:rPr>
          <w:i/>
        </w:rPr>
        <w:t>experimenter</w:t>
      </w:r>
      <w:r>
        <w:rPr>
          <w:i/>
          <w:u w:val="single"/>
        </w:rPr>
        <w:t>  </w:t>
      </w:r>
      <w:r>
        <w:rPr>
          <w:i/>
        </w:rPr>
        <w:t>data</w:t>
      </w:r>
      <w:r>
        <w:rPr/>
        <w:t>. There are two standard 4-byte sub-fields, </w:t>
      </w:r>
      <w:r>
        <w:rPr>
          <w:i/>
        </w:rPr>
        <w:t>experimenter</w:t>
      </w:r>
      <w:r>
        <w:rPr>
          <w:i/>
          <w:u w:val="single"/>
        </w:rPr>
        <w:t>  </w:t>
      </w:r>
      <w:r>
        <w:rPr>
          <w:i/>
          <w:spacing w:val="7"/>
        </w:rPr>
        <w:t>ID </w:t>
      </w:r>
      <w:r>
        <w:rPr/>
        <w:t>and </w:t>
      </w:r>
      <w:r>
        <w:rPr>
          <w:i/>
        </w:rPr>
        <w:t>exp</w:t>
      </w:r>
      <w:r>
        <w:rPr>
          <w:i/>
          <w:u w:val="single"/>
        </w:rPr>
        <w:t> </w:t>
      </w:r>
      <w:r>
        <w:rPr>
          <w:i/>
        </w:rPr>
        <w:t>type</w:t>
      </w:r>
      <w:r>
        <w:rPr/>
        <w:t>, in the first field. The former contains our experimenter ID whereas the latter denotes the first-tier cat- egory of our Wi-Fi APIs. In our implementation, the second field </w:t>
      </w:r>
      <w:r>
        <w:rPr>
          <w:i/>
        </w:rPr>
        <w:t>of p</w:t>
      </w:r>
      <w:r>
        <w:rPr>
          <w:i/>
          <w:u w:val="single"/>
        </w:rPr>
        <w:t> </w:t>
      </w:r>
      <w:r>
        <w:rPr>
          <w:i/>
        </w:rPr>
        <w:t>experimenter</w:t>
      </w:r>
      <w:r>
        <w:rPr>
          <w:i/>
          <w:u w:val="single"/>
        </w:rPr>
        <w:t> </w:t>
      </w:r>
      <w:r>
        <w:rPr>
          <w:i/>
        </w:rPr>
        <w:t>data </w:t>
      </w:r>
      <w:r>
        <w:rPr/>
        <w:t>of EXP messages, which is uninterpreted by standard OpenFlow processing, is further divided into </w:t>
      </w:r>
      <w:r>
        <w:rPr>
          <w:i/>
        </w:rPr>
        <w:t>exp</w:t>
      </w:r>
      <w:r>
        <w:rPr>
          <w:i/>
          <w:u w:val="single"/>
        </w:rPr>
        <w:t> </w:t>
      </w:r>
      <w:r>
        <w:rPr>
          <w:i/>
        </w:rPr>
        <w:t>subtype </w:t>
      </w:r>
      <w:r>
        <w:rPr/>
        <w:t>and </w:t>
      </w:r>
      <w:r>
        <w:rPr>
          <w:i/>
        </w:rPr>
        <w:t>exp</w:t>
      </w:r>
      <w:r>
        <w:rPr>
          <w:i/>
          <w:u w:val="single"/>
        </w:rPr>
        <w:t> </w:t>
      </w:r>
      <w:r>
        <w:rPr>
          <w:i/>
        </w:rPr>
        <w:t>payload </w:t>
      </w:r>
      <w:r>
        <w:rPr/>
        <w:t>subfields.  </w:t>
      </w:r>
      <w:r>
        <w:rPr>
          <w:spacing w:val="-8"/>
        </w:rPr>
        <w:t>We  </w:t>
      </w:r>
      <w:r>
        <w:rPr/>
        <w:t>define the 1-byte </w:t>
      </w:r>
      <w:r>
        <w:rPr>
          <w:i/>
        </w:rPr>
        <w:t>exp</w:t>
      </w:r>
      <w:r>
        <w:rPr>
          <w:i/>
          <w:u w:val="single"/>
        </w:rPr>
        <w:t> </w:t>
      </w:r>
      <w:r>
        <w:rPr>
          <w:i/>
        </w:rPr>
        <w:t>subtype </w:t>
      </w:r>
      <w:r>
        <w:rPr/>
        <w:t>to denote the second-tier cate- gory</w:t>
      </w:r>
      <w:r>
        <w:rPr>
          <w:spacing w:val="8"/>
        </w:rPr>
        <w:t> </w:t>
      </w:r>
      <w:r>
        <w:rPr/>
        <w:t>of</w:t>
      </w:r>
      <w:r>
        <w:rPr>
          <w:spacing w:val="7"/>
        </w:rPr>
        <w:t> </w:t>
      </w:r>
      <w:r>
        <w:rPr/>
        <w:t>the</w:t>
      </w:r>
      <w:r>
        <w:rPr>
          <w:spacing w:val="9"/>
        </w:rPr>
        <w:t> </w:t>
      </w:r>
      <w:r>
        <w:rPr/>
        <w:t>APIs</w:t>
      </w:r>
      <w:r>
        <w:rPr>
          <w:spacing w:val="8"/>
        </w:rPr>
        <w:t> </w:t>
      </w:r>
      <w:r>
        <w:rPr/>
        <w:t>for</w:t>
      </w:r>
      <w:r>
        <w:rPr>
          <w:spacing w:val="8"/>
        </w:rPr>
        <w:t> </w:t>
      </w:r>
      <w:r>
        <w:rPr/>
        <w:t>a</w:t>
      </w:r>
      <w:r>
        <w:rPr>
          <w:spacing w:val="8"/>
        </w:rPr>
        <w:t> </w:t>
      </w:r>
      <w:r>
        <w:rPr/>
        <w:t>better</w:t>
      </w:r>
      <w:r>
        <w:rPr>
          <w:spacing w:val="8"/>
        </w:rPr>
        <w:t> </w:t>
      </w:r>
      <w:r>
        <w:rPr/>
        <w:t>arrangement.</w:t>
      </w:r>
      <w:r>
        <w:rPr>
          <w:spacing w:val="8"/>
        </w:rPr>
        <w:t> </w:t>
      </w:r>
      <w:r>
        <w:rPr/>
        <w:t>The</w:t>
      </w:r>
      <w:r>
        <w:rPr>
          <w:spacing w:val="8"/>
        </w:rPr>
        <w:t> </w:t>
      </w:r>
      <w:r>
        <w:rPr/>
        <w:t>latter</w:t>
      </w:r>
      <w:r>
        <w:rPr>
          <w:spacing w:val="8"/>
        </w:rPr>
        <w:t> </w:t>
      </w:r>
      <w:r>
        <w:rPr/>
        <w:t>sub-field</w:t>
      </w:r>
    </w:p>
    <w:p>
      <w:pPr>
        <w:spacing w:after="0" w:line="249" w:lineRule="auto"/>
        <w:jc w:val="both"/>
        <w:sectPr>
          <w:type w:val="continuous"/>
          <w:pgSz w:w="11910" w:h="16840"/>
          <w:pgMar w:top="1660" w:bottom="280" w:left="640" w:right="700"/>
          <w:cols w:num="2" w:equalWidth="0">
            <w:col w:w="5250" w:space="40"/>
            <w:col w:w="5280"/>
          </w:cols>
        </w:sectPr>
      </w:pPr>
    </w:p>
    <w:p>
      <w:pPr>
        <w:pStyle w:val="BodyText"/>
        <w:rPr>
          <w:sz w:val="18"/>
        </w:rPr>
      </w:pPr>
    </w:p>
    <w:p>
      <w:pPr>
        <w:pStyle w:val="BodyText"/>
        <w:spacing w:before="98"/>
        <w:ind w:left="1701"/>
      </w:pPr>
      <w:r>
        <w:rPr/>
        <w:drawing>
          <wp:anchor distT="0" distB="0" distL="0" distR="0" allowOverlap="1" layoutInCell="1" locked="0" behindDoc="0" simplePos="0" relativeHeight="1168">
            <wp:simplePos x="0" y="0"/>
            <wp:positionH relativeFrom="page">
              <wp:posOffset>3824455</wp:posOffset>
            </wp:positionH>
            <wp:positionV relativeFrom="paragraph">
              <wp:posOffset>122925</wp:posOffset>
            </wp:positionV>
            <wp:extent cx="3225376" cy="2250050"/>
            <wp:effectExtent l="0" t="0" r="0" b="0"/>
            <wp:wrapNone/>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3225376" cy="2250050"/>
                    </a:xfrm>
                    <a:prstGeom prst="rect">
                      <a:avLst/>
                    </a:prstGeom>
                  </pic:spPr>
                </pic:pic>
              </a:graphicData>
            </a:graphic>
          </wp:anchor>
        </w:drawing>
      </w:r>
      <w:r>
        <w:rPr/>
        <w:t>TABLE II: SAMF APIs</w:t>
      </w:r>
    </w:p>
    <w:p>
      <w:pPr>
        <w:pStyle w:val="BodyText"/>
        <w:spacing w:before="5"/>
        <w:rPr>
          <w:sz w:val="9"/>
        </w:rPr>
      </w:pPr>
      <w:r>
        <w:rPr/>
        <w:pict>
          <v:line style="position:absolute;mso-position-horizontal-relative:page;mso-position-vertical-relative:paragraph;z-index:-1000;mso-wrap-distance-left:0;mso-wrap-distance-right:0" from="40.602001pt,7.601869pt" to="291.901001pt,7.601869pt" stroked="true" strokeweight=".398pt" strokecolor="#000000">
            <v:stroke dashstyle="solid"/>
            <w10:wrap type="topAndBottom"/>
          </v:line>
        </w:pict>
      </w:r>
    </w:p>
    <w:p>
      <w:pPr>
        <w:tabs>
          <w:tab w:pos="1721" w:val="left" w:leader="none"/>
        </w:tabs>
        <w:spacing w:before="66" w:after="80"/>
        <w:ind w:left="291" w:right="0" w:firstLine="0"/>
        <w:jc w:val="left"/>
        <w:rPr>
          <w:sz w:val="16"/>
        </w:rPr>
      </w:pPr>
      <w:r>
        <w:rPr>
          <w:sz w:val="16"/>
        </w:rPr>
        <w:t>APIs</w:t>
      </w:r>
      <w:r>
        <w:rPr>
          <w:spacing w:val="12"/>
          <w:sz w:val="16"/>
        </w:rPr>
        <w:t> </w:t>
      </w:r>
      <w:r>
        <w:rPr>
          <w:sz w:val="16"/>
        </w:rPr>
        <w:t>Category</w:t>
        <w:tab/>
        <w:t>Exp type Exp</w:t>
      </w:r>
      <w:r>
        <w:rPr>
          <w:spacing w:val="33"/>
          <w:sz w:val="16"/>
        </w:rPr>
        <w:t> </w:t>
      </w:r>
      <w:r>
        <w:rPr>
          <w:sz w:val="16"/>
        </w:rPr>
        <w:t>subtype</w:t>
      </w:r>
    </w:p>
    <w:p>
      <w:pPr>
        <w:pStyle w:val="BodyText"/>
        <w:spacing w:line="20" w:lineRule="exact"/>
        <w:ind w:left="168"/>
        <w:rPr>
          <w:sz w:val="2"/>
        </w:rPr>
      </w:pPr>
      <w:r>
        <w:rPr>
          <w:sz w:val="2"/>
        </w:rPr>
        <w:pict>
          <v:group style="width:251.3pt;height:.4pt;mso-position-horizontal-relative:char;mso-position-vertical-relative:line" coordorigin="0,0" coordsize="5026,8">
            <v:line style="position:absolute" from="0,4" to="5026,4" stroked="true" strokeweight=".398pt" strokecolor="#000000">
              <v:stroke dashstyle="solid"/>
            </v:line>
          </v:group>
        </w:pict>
      </w:r>
      <w:r>
        <w:rPr>
          <w:sz w:val="2"/>
        </w:rPr>
      </w:r>
    </w:p>
    <w:p>
      <w:pPr>
        <w:spacing w:line="182" w:lineRule="exact" w:before="24"/>
        <w:ind w:left="2527" w:right="0" w:firstLine="0"/>
        <w:jc w:val="left"/>
        <w:rPr>
          <w:sz w:val="16"/>
        </w:rPr>
      </w:pPr>
      <w:r>
        <w:rPr/>
        <w:pict>
          <v:line style="position:absolute;mso-position-horizontal-relative:page;mso-position-vertical-relative:paragraph;z-index:1096" from="130.901993pt,-5.847257pt" to="134.886993pt,-5.847257pt" stroked="true" strokeweight=".498pt" strokecolor="#000000">
            <v:stroke dashstyle="solid"/>
            <w10:wrap type="none"/>
          </v:line>
        </w:pict>
      </w:r>
      <w:r>
        <w:rPr/>
        <w:pict>
          <v:line style="position:absolute;mso-position-horizontal-relative:page;mso-position-vertical-relative:paragraph;z-index:1120" from="171.203995pt,-5.847257pt" to="175.188995pt,-5.847257pt" stroked="true" strokeweight=".498pt" strokecolor="#000000">
            <v:stroke dashstyle="solid"/>
            <w10:wrap type="none"/>
          </v:line>
        </w:pict>
      </w:r>
      <w:r>
        <w:rPr>
          <w:sz w:val="16"/>
        </w:rPr>
        <w:t>0: System reboot</w:t>
      </w:r>
    </w:p>
    <w:p>
      <w:pPr>
        <w:spacing w:line="179" w:lineRule="exact" w:before="0"/>
        <w:ind w:left="2527" w:right="0" w:firstLine="0"/>
        <w:jc w:val="left"/>
        <w:rPr>
          <w:sz w:val="16"/>
        </w:rPr>
      </w:pPr>
      <w:r>
        <w:rPr/>
        <w:pict>
          <v:shape style="position:absolute;margin-left:130.242996pt;margin-top:13.437852pt;width:4pt;height:9.65pt;mso-position-horizontal-relative:page;mso-position-vertical-relative:paragraph;z-index:1240" type="#_x0000_t202" filled="false" stroked="false">
            <v:textbox inset="0,0,0,0">
              <w:txbxContent>
                <w:p>
                  <w:pPr>
                    <w:spacing w:line="182" w:lineRule="exact" w:before="0"/>
                    <w:ind w:left="0" w:right="0" w:firstLine="0"/>
                    <w:jc w:val="left"/>
                    <w:rPr>
                      <w:sz w:val="16"/>
                    </w:rPr>
                  </w:pPr>
                  <w:r>
                    <w:rPr>
                      <w:w w:val="99"/>
                      <w:sz w:val="16"/>
                    </w:rPr>
                    <w:t>0</w:t>
                  </w:r>
                </w:p>
              </w:txbxContent>
            </v:textbox>
            <w10:wrap type="none"/>
          </v:shape>
        </w:pict>
      </w:r>
      <w:r>
        <w:rPr>
          <w:sz w:val="16"/>
        </w:rPr>
        <w:t>1: OpenFlow daemon patch upgrade</w:t>
      </w:r>
    </w:p>
    <w:p>
      <w:pPr>
        <w:spacing w:after="0" w:line="179" w:lineRule="exact"/>
        <w:jc w:val="left"/>
        <w:rPr>
          <w:sz w:val="16"/>
        </w:rPr>
        <w:sectPr>
          <w:headerReference w:type="default" r:id="rId11"/>
          <w:pgSz w:w="11910" w:h="16840"/>
          <w:pgMar w:header="1211" w:footer="0" w:top="1660" w:bottom="280" w:left="640" w:right="700"/>
        </w:sectPr>
      </w:pPr>
    </w:p>
    <w:p>
      <w:pPr>
        <w:spacing w:line="232" w:lineRule="auto" w:before="96"/>
        <w:ind w:left="291" w:right="0" w:firstLine="0"/>
        <w:jc w:val="left"/>
        <w:rPr>
          <w:sz w:val="16"/>
        </w:rPr>
      </w:pPr>
      <w:r>
        <w:rPr>
          <w:sz w:val="16"/>
        </w:rPr>
        <w:t>System </w:t>
      </w:r>
      <w:r>
        <w:rPr>
          <w:w w:val="95"/>
          <w:sz w:val="16"/>
        </w:rPr>
        <w:t>management</w:t>
      </w:r>
    </w:p>
    <w:p>
      <w:pPr>
        <w:spacing w:line="179" w:lineRule="exact" w:before="0"/>
        <w:ind w:left="854" w:right="0" w:firstLine="0"/>
        <w:jc w:val="left"/>
        <w:rPr>
          <w:sz w:val="16"/>
        </w:rPr>
      </w:pPr>
      <w:r>
        <w:rPr/>
        <w:br w:type="column"/>
      </w:r>
      <w:r>
        <w:rPr>
          <w:sz w:val="16"/>
        </w:rPr>
        <w:t>2: Firmware upgrade</w:t>
      </w:r>
    </w:p>
    <w:p>
      <w:pPr>
        <w:spacing w:line="179" w:lineRule="exact" w:before="0"/>
        <w:ind w:left="854" w:right="0" w:firstLine="0"/>
        <w:jc w:val="left"/>
        <w:rPr>
          <w:sz w:val="16"/>
        </w:rPr>
      </w:pPr>
      <w:r>
        <w:rPr>
          <w:sz w:val="16"/>
        </w:rPr>
        <w:t>3: Firmware initialization</w:t>
      </w:r>
    </w:p>
    <w:p>
      <w:pPr>
        <w:spacing w:line="179" w:lineRule="exact" w:before="0"/>
        <w:ind w:left="854" w:right="0" w:firstLine="0"/>
        <w:jc w:val="left"/>
        <w:rPr>
          <w:sz w:val="16"/>
        </w:rPr>
      </w:pPr>
      <w:r>
        <w:rPr>
          <w:sz w:val="16"/>
        </w:rPr>
        <w:t>4: Configuration backup</w:t>
      </w:r>
    </w:p>
    <w:p>
      <w:pPr>
        <w:spacing w:after="0" w:line="179" w:lineRule="exact"/>
        <w:jc w:val="left"/>
        <w:rPr>
          <w:sz w:val="16"/>
        </w:rPr>
        <w:sectPr>
          <w:type w:val="continuous"/>
          <w:pgSz w:w="11910" w:h="16840"/>
          <w:pgMar w:top="1660" w:bottom="280" w:left="640" w:right="700"/>
          <w:cols w:num="2" w:equalWidth="0">
            <w:col w:w="1147" w:space="527"/>
            <w:col w:w="8896"/>
          </w:cols>
        </w:sectPr>
      </w:pPr>
    </w:p>
    <w:p>
      <w:pPr>
        <w:tabs>
          <w:tab w:pos="2527" w:val="left" w:leader="none"/>
          <w:tab w:pos="5197" w:val="left" w:leader="none"/>
        </w:tabs>
        <w:spacing w:line="182" w:lineRule="exact" w:before="0"/>
        <w:ind w:left="172" w:right="0" w:firstLine="0"/>
        <w:jc w:val="left"/>
        <w:rPr>
          <w:sz w:val="16"/>
        </w:rPr>
      </w:pPr>
      <w:r>
        <w:rPr>
          <w:w w:val="99"/>
          <w:sz w:val="16"/>
          <w:u w:val="single"/>
        </w:rPr>
        <w:t> </w:t>
      </w:r>
      <w:r>
        <w:rPr>
          <w:sz w:val="16"/>
          <w:u w:val="single"/>
        </w:rPr>
        <w:tab/>
        <w:t>5: Configuration</w:t>
      </w:r>
      <w:r>
        <w:rPr>
          <w:spacing w:val="15"/>
          <w:sz w:val="16"/>
          <w:u w:val="single"/>
        </w:rPr>
        <w:t> </w:t>
      </w:r>
      <w:r>
        <w:rPr>
          <w:sz w:val="16"/>
          <w:u w:val="single"/>
        </w:rPr>
        <w:t>restore</w:t>
        <w:tab/>
      </w:r>
    </w:p>
    <w:p>
      <w:pPr>
        <w:spacing w:line="181" w:lineRule="exact" w:before="63"/>
        <w:ind w:left="2527" w:right="0" w:firstLine="0"/>
        <w:jc w:val="left"/>
        <w:rPr>
          <w:sz w:val="16"/>
        </w:rPr>
      </w:pPr>
      <w:r>
        <w:rPr>
          <w:sz w:val="16"/>
        </w:rPr>
        <w:t>0: Wireless on/off</w:t>
      </w:r>
    </w:p>
    <w:p>
      <w:pPr>
        <w:spacing w:after="0" w:line="181" w:lineRule="exact"/>
        <w:jc w:val="left"/>
        <w:rPr>
          <w:sz w:val="16"/>
        </w:rPr>
        <w:sectPr>
          <w:type w:val="continuous"/>
          <w:pgSz w:w="11910" w:h="16840"/>
          <w:pgMar w:top="1660" w:bottom="280" w:left="640" w:right="700"/>
        </w:sectPr>
      </w:pPr>
    </w:p>
    <w:p>
      <w:pPr>
        <w:spacing w:line="232" w:lineRule="auto" w:before="92"/>
        <w:ind w:left="291" w:right="33" w:firstLine="0"/>
        <w:jc w:val="left"/>
        <w:rPr>
          <w:sz w:val="16"/>
        </w:rPr>
      </w:pPr>
      <w:r>
        <w:rPr>
          <w:sz w:val="16"/>
        </w:rPr>
        <w:t>Generic wireless control</w:t>
      </w:r>
    </w:p>
    <w:p>
      <w:pPr>
        <w:spacing w:line="180" w:lineRule="exact" w:before="0"/>
        <w:ind w:left="854" w:right="0" w:firstLine="0"/>
        <w:jc w:val="left"/>
        <w:rPr>
          <w:sz w:val="16"/>
        </w:rPr>
      </w:pPr>
      <w:r>
        <w:rPr/>
        <w:br w:type="column"/>
      </w:r>
      <w:r>
        <w:rPr>
          <w:sz w:val="16"/>
        </w:rPr>
        <w:t>1: Channel setting</w:t>
      </w:r>
    </w:p>
    <w:p>
      <w:pPr>
        <w:tabs>
          <w:tab w:pos="853" w:val="left" w:leader="none"/>
        </w:tabs>
        <w:spacing w:line="232" w:lineRule="auto" w:before="2"/>
        <w:ind w:left="854" w:right="6355" w:hanging="563"/>
        <w:jc w:val="left"/>
        <w:rPr>
          <w:sz w:val="16"/>
        </w:rPr>
      </w:pPr>
      <w:r>
        <w:rPr>
          <w:sz w:val="16"/>
        </w:rPr>
        <w:t>1</w:t>
        <w:tab/>
        <w:t>2: Transmit power setting 3: Encryption</w:t>
      </w:r>
      <w:r>
        <w:rPr>
          <w:spacing w:val="-12"/>
          <w:sz w:val="16"/>
        </w:rPr>
        <w:t> </w:t>
      </w:r>
      <w:r>
        <w:rPr>
          <w:sz w:val="16"/>
        </w:rPr>
        <w:t>setting</w:t>
      </w:r>
    </w:p>
    <w:p>
      <w:pPr>
        <w:spacing w:after="0" w:line="232" w:lineRule="auto"/>
        <w:jc w:val="left"/>
        <w:rPr>
          <w:sz w:val="16"/>
        </w:rPr>
        <w:sectPr>
          <w:type w:val="continuous"/>
          <w:pgSz w:w="11910" w:h="16840"/>
          <w:pgMar w:top="1660" w:bottom="280" w:left="640" w:right="700"/>
          <w:cols w:num="2" w:equalWidth="0">
            <w:col w:w="1415" w:space="259"/>
            <w:col w:w="8896"/>
          </w:cols>
        </w:sectPr>
      </w:pPr>
    </w:p>
    <w:p>
      <w:pPr>
        <w:tabs>
          <w:tab w:pos="2527" w:val="left" w:leader="none"/>
          <w:tab w:pos="5197" w:val="left" w:leader="none"/>
        </w:tabs>
        <w:spacing w:line="181" w:lineRule="exact" w:before="0"/>
        <w:ind w:left="172" w:right="0" w:firstLine="0"/>
        <w:jc w:val="left"/>
        <w:rPr>
          <w:sz w:val="16"/>
        </w:rPr>
      </w:pPr>
      <w:r>
        <w:rPr>
          <w:w w:val="99"/>
          <w:sz w:val="16"/>
          <w:u w:val="single"/>
        </w:rPr>
        <w:t> </w:t>
      </w:r>
      <w:r>
        <w:rPr>
          <w:sz w:val="16"/>
          <w:u w:val="single"/>
        </w:rPr>
        <w:tab/>
        <w:t>4: SSID</w:t>
      </w:r>
      <w:r>
        <w:rPr>
          <w:spacing w:val="-14"/>
          <w:sz w:val="16"/>
          <w:u w:val="single"/>
        </w:rPr>
        <w:t> </w:t>
      </w:r>
      <w:r>
        <w:rPr>
          <w:sz w:val="16"/>
          <w:u w:val="single"/>
        </w:rPr>
        <w:t>setting</w:t>
        <w:tab/>
      </w:r>
    </w:p>
    <w:p>
      <w:pPr>
        <w:spacing w:line="182" w:lineRule="exact" w:before="63"/>
        <w:ind w:left="2527" w:right="0" w:firstLine="0"/>
        <w:jc w:val="left"/>
        <w:rPr>
          <w:sz w:val="16"/>
        </w:rPr>
      </w:pPr>
      <w:r>
        <w:rPr>
          <w:sz w:val="16"/>
        </w:rPr>
        <w:t>0: System description</w:t>
      </w:r>
    </w:p>
    <w:p>
      <w:pPr>
        <w:spacing w:line="179" w:lineRule="exact" w:before="0"/>
        <w:ind w:left="2527" w:right="0" w:firstLine="0"/>
        <w:jc w:val="left"/>
        <w:rPr>
          <w:sz w:val="16"/>
        </w:rPr>
      </w:pPr>
      <w:r>
        <w:rPr>
          <w:sz w:val="16"/>
        </w:rPr>
        <w:t>1: Machine description</w:t>
      </w:r>
    </w:p>
    <w:p>
      <w:pPr>
        <w:spacing w:after="0" w:line="179" w:lineRule="exact"/>
        <w:jc w:val="left"/>
        <w:rPr>
          <w:sz w:val="16"/>
        </w:rPr>
        <w:sectPr>
          <w:type w:val="continuous"/>
          <w:pgSz w:w="11910" w:h="16840"/>
          <w:pgMar w:top="1660" w:bottom="280" w:left="640" w:right="700"/>
        </w:sectPr>
      </w:pPr>
    </w:p>
    <w:p>
      <w:pPr>
        <w:spacing w:line="232" w:lineRule="auto" w:before="92"/>
        <w:ind w:left="291" w:right="525" w:firstLine="0"/>
        <w:jc w:val="left"/>
        <w:rPr>
          <w:sz w:val="16"/>
        </w:rPr>
      </w:pPr>
      <w:r>
        <w:rPr/>
        <w:pict>
          <v:shape style="position:absolute;margin-left:130.242996pt;margin-top:8.964393pt;width:4pt;height:9.65pt;mso-position-horizontal-relative:page;mso-position-vertical-relative:paragraph;z-index:1264" type="#_x0000_t202" filled="false" stroked="false">
            <v:textbox inset="0,0,0,0">
              <w:txbxContent>
                <w:p>
                  <w:pPr>
                    <w:spacing w:line="182" w:lineRule="exact" w:before="0"/>
                    <w:ind w:left="0" w:right="0" w:firstLine="0"/>
                    <w:jc w:val="left"/>
                    <w:rPr>
                      <w:sz w:val="16"/>
                    </w:rPr>
                  </w:pPr>
                  <w:r>
                    <w:rPr>
                      <w:w w:val="99"/>
                      <w:sz w:val="16"/>
                    </w:rPr>
                    <w:t>2</w:t>
                  </w:r>
                </w:p>
              </w:txbxContent>
            </v:textbox>
            <w10:wrap type="none"/>
          </v:shape>
        </w:pict>
      </w:r>
      <w:r>
        <w:rPr>
          <w:sz w:val="16"/>
        </w:rPr>
        <w:t>Device information retrieval</w:t>
      </w:r>
    </w:p>
    <w:p>
      <w:pPr>
        <w:spacing w:line="180" w:lineRule="exact" w:before="0"/>
        <w:ind w:left="291" w:right="0" w:firstLine="0"/>
        <w:jc w:val="left"/>
        <w:rPr>
          <w:sz w:val="16"/>
        </w:rPr>
      </w:pPr>
      <w:r>
        <w:rPr/>
        <w:br w:type="column"/>
      </w:r>
      <w:r>
        <w:rPr>
          <w:sz w:val="16"/>
        </w:rPr>
        <w:t>2: OpenWrt version description</w:t>
      </w:r>
    </w:p>
    <w:p>
      <w:pPr>
        <w:spacing w:line="232" w:lineRule="auto" w:before="2"/>
        <w:ind w:left="291" w:right="93" w:firstLine="0"/>
        <w:jc w:val="left"/>
        <w:rPr>
          <w:sz w:val="16"/>
        </w:rPr>
      </w:pPr>
      <w:r>
        <w:rPr>
          <w:sz w:val="16"/>
        </w:rPr>
        <w:t>3: Wireless configuration information 4: SSID configuration information</w:t>
      </w:r>
    </w:p>
    <w:p>
      <w:pPr>
        <w:spacing w:line="179" w:lineRule="exact" w:before="0"/>
        <w:ind w:left="291" w:right="0" w:firstLine="0"/>
        <w:jc w:val="left"/>
        <w:rPr>
          <w:sz w:val="16"/>
        </w:rPr>
      </w:pPr>
      <w:r>
        <w:rPr>
          <w:sz w:val="16"/>
        </w:rPr>
        <w:t>5: Wireless host information</w:t>
      </w:r>
    </w:p>
    <w:p>
      <w:pPr>
        <w:spacing w:line="182" w:lineRule="exact" w:before="0"/>
        <w:ind w:left="291" w:right="0" w:firstLine="0"/>
        <w:jc w:val="left"/>
        <w:rPr>
          <w:sz w:val="16"/>
        </w:rPr>
      </w:pPr>
      <w:r>
        <w:rPr/>
        <w:pict>
          <v:line style="position:absolute;mso-position-horizontal-relative:page;mso-position-vertical-relative:paragraph;z-index:1144" from="40.602001pt,12.931621pt" to="291.901001pt,12.931621pt" stroked="true" strokeweight=".398pt" strokecolor="#000000">
            <v:stroke dashstyle="solid"/>
            <w10:wrap type="none"/>
          </v:line>
        </w:pict>
      </w:r>
      <w:r>
        <w:rPr>
          <w:sz w:val="16"/>
        </w:rPr>
        <w:t>6: OpenFlow daemon patch information</w:t>
      </w:r>
    </w:p>
    <w:p>
      <w:pPr>
        <w:pStyle w:val="BodyText"/>
        <w:rPr>
          <w:sz w:val="24"/>
        </w:rPr>
      </w:pPr>
      <w:r>
        <w:rPr/>
        <w:br w:type="column"/>
      </w:r>
      <w:r>
        <w:rPr>
          <w:sz w:val="24"/>
        </w:rPr>
      </w:r>
    </w:p>
    <w:p>
      <w:pPr>
        <w:pStyle w:val="BodyText"/>
        <w:spacing w:before="10"/>
        <w:rPr>
          <w:sz w:val="24"/>
        </w:rPr>
      </w:pPr>
    </w:p>
    <w:p>
      <w:pPr>
        <w:pStyle w:val="BodyText"/>
        <w:ind w:left="1572"/>
      </w:pPr>
      <w:r>
        <w:rPr/>
        <w:t>Fig. 3: Experimental testbed.</w:t>
      </w:r>
    </w:p>
    <w:p>
      <w:pPr>
        <w:spacing w:after="0"/>
        <w:sectPr>
          <w:type w:val="continuous"/>
          <w:pgSz w:w="11910" w:h="16840"/>
          <w:pgMar w:top="1660" w:bottom="280" w:left="640" w:right="700"/>
          <w:cols w:num="3" w:equalWidth="0">
            <w:col w:w="2085" w:space="151"/>
            <w:col w:w="2911" w:space="39"/>
            <w:col w:w="5384"/>
          </w:cols>
        </w:sectPr>
      </w:pPr>
    </w:p>
    <w:p>
      <w:pPr>
        <w:spacing w:line="181" w:lineRule="exact" w:before="117"/>
        <w:ind w:left="291" w:right="0" w:firstLine="0"/>
        <w:jc w:val="left"/>
        <w:rPr>
          <w:sz w:val="16"/>
        </w:rPr>
      </w:pPr>
      <w:r>
        <w:rPr>
          <w:sz w:val="16"/>
        </w:rPr>
        <w:t>Local service</w:t>
      </w:r>
    </w:p>
    <w:p>
      <w:pPr>
        <w:tabs>
          <w:tab w:pos="853" w:val="left" w:leader="none"/>
        </w:tabs>
        <w:spacing w:line="60" w:lineRule="auto" w:before="161"/>
        <w:ind w:left="291" w:right="0" w:firstLine="0"/>
        <w:jc w:val="left"/>
        <w:rPr>
          <w:sz w:val="16"/>
        </w:rPr>
      </w:pPr>
      <w:r>
        <w:rPr/>
        <w:br w:type="column"/>
      </w:r>
      <w:r>
        <w:rPr>
          <w:position w:val="-8"/>
          <w:sz w:val="16"/>
        </w:rPr>
        <w:t>3</w:t>
        <w:tab/>
      </w:r>
      <w:r>
        <w:rPr>
          <w:sz w:val="16"/>
        </w:rPr>
        <w:t>0: LUCI</w:t>
      </w:r>
      <w:r>
        <w:rPr>
          <w:spacing w:val="-11"/>
          <w:sz w:val="16"/>
        </w:rPr>
        <w:t> </w:t>
      </w:r>
      <w:r>
        <w:rPr>
          <w:sz w:val="16"/>
        </w:rPr>
        <w:t>setting</w:t>
      </w:r>
    </w:p>
    <w:p>
      <w:pPr>
        <w:spacing w:after="0" w:line="60" w:lineRule="auto"/>
        <w:jc w:val="left"/>
        <w:rPr>
          <w:sz w:val="16"/>
        </w:rPr>
        <w:sectPr>
          <w:type w:val="continuous"/>
          <w:pgSz w:w="11910" w:h="16840"/>
          <w:pgMar w:top="1660" w:bottom="280" w:left="640" w:right="700"/>
          <w:cols w:num="2" w:equalWidth="0">
            <w:col w:w="1202" w:space="471"/>
            <w:col w:w="8897"/>
          </w:cols>
        </w:sectPr>
      </w:pPr>
    </w:p>
    <w:p>
      <w:pPr>
        <w:tabs>
          <w:tab w:pos="2527" w:val="left" w:leader="none"/>
          <w:tab w:pos="5197" w:val="left" w:leader="none"/>
        </w:tabs>
        <w:spacing w:line="182" w:lineRule="exact" w:before="0"/>
        <w:ind w:left="172" w:right="0" w:firstLine="0"/>
        <w:jc w:val="left"/>
        <w:rPr>
          <w:sz w:val="16"/>
        </w:rPr>
      </w:pPr>
      <w:r>
        <w:rPr>
          <w:w w:val="99"/>
          <w:sz w:val="16"/>
          <w:u w:val="single"/>
        </w:rPr>
        <w:t> </w:t>
      </w:r>
      <w:r>
        <w:rPr>
          <w:sz w:val="16"/>
          <w:u w:val="single"/>
        </w:rPr>
        <w:t> </w:t>
      </w:r>
      <w:r>
        <w:rPr>
          <w:spacing w:val="-1"/>
          <w:sz w:val="16"/>
          <w:u w:val="single"/>
        </w:rPr>
        <w:t> </w:t>
      </w:r>
      <w:r>
        <w:rPr>
          <w:sz w:val="16"/>
          <w:u w:val="single"/>
        </w:rPr>
        <w:t>management</w:t>
        <w:tab/>
        <w:t>1: TFTP</w:t>
      </w:r>
      <w:r>
        <w:rPr>
          <w:spacing w:val="-14"/>
          <w:sz w:val="16"/>
          <w:u w:val="single"/>
        </w:rPr>
        <w:t> </w:t>
      </w:r>
      <w:r>
        <w:rPr>
          <w:sz w:val="16"/>
          <w:u w:val="single"/>
        </w:rPr>
        <w:t>setting</w:t>
        <w:tab/>
      </w:r>
    </w:p>
    <w:p>
      <w:pPr>
        <w:spacing w:line="182" w:lineRule="exact" w:before="63"/>
        <w:ind w:left="2527" w:right="0" w:firstLine="0"/>
        <w:jc w:val="left"/>
        <w:rPr>
          <w:sz w:val="16"/>
        </w:rPr>
      </w:pPr>
      <w:r>
        <w:rPr/>
        <w:pict>
          <v:shape style="position:absolute;margin-left:40.602001pt;margin-top:7.738484pt;width:117.8pt;height:13.6pt;mso-position-horizontal-relative:page;mso-position-vertical-relative:paragraph;z-index:1192" type="#_x0000_t202" filled="false" stroked="false">
            <v:textbox inset="0,0,0,0">
              <w:txbxContent>
                <w:p>
                  <w:pPr>
                    <w:tabs>
                      <w:tab w:pos="119" w:val="left" w:leader="none"/>
                      <w:tab w:pos="1792" w:val="left" w:leader="none"/>
                    </w:tabs>
                    <w:spacing w:before="2"/>
                    <w:ind w:left="0" w:right="0" w:firstLine="0"/>
                    <w:jc w:val="left"/>
                    <w:rPr>
                      <w:sz w:val="16"/>
                    </w:rPr>
                  </w:pPr>
                  <w:r>
                    <w:rPr>
                      <w:w w:val="99"/>
                      <w:position w:val="-8"/>
                      <w:sz w:val="16"/>
                      <w:u w:val="single"/>
                    </w:rPr>
                    <w:t> </w:t>
                  </w:r>
                  <w:r>
                    <w:rPr>
                      <w:position w:val="-8"/>
                      <w:sz w:val="16"/>
                      <w:u w:val="single"/>
                    </w:rPr>
                    <w:tab/>
                    <w:tab/>
                  </w:r>
                  <w:r>
                    <w:rPr>
                      <w:w w:val="99"/>
                      <w:sz w:val="16"/>
                    </w:rPr>
                    <w:t>Diagnostics</w:t>
                  </w:r>
                  <w:r>
                    <w:rPr>
                      <w:sz w:val="16"/>
                    </w:rPr>
                    <w:tab/>
                  </w:r>
                  <w:r>
                    <w:rPr>
                      <w:w w:val="99"/>
                      <w:sz w:val="16"/>
                    </w:rPr>
                    <w:t>4</w:t>
                  </w:r>
                </w:p>
              </w:txbxContent>
            </v:textbox>
            <w10:wrap type="none"/>
          </v:shape>
        </w:pict>
      </w:r>
      <w:r>
        <w:rPr>
          <w:sz w:val="16"/>
        </w:rPr>
        <w:t>0: Ping testing</w:t>
      </w:r>
    </w:p>
    <w:p>
      <w:pPr>
        <w:tabs>
          <w:tab w:pos="5197" w:val="left" w:leader="none"/>
        </w:tabs>
        <w:spacing w:line="182" w:lineRule="exact" w:before="0"/>
        <w:ind w:left="2527" w:right="0" w:firstLine="0"/>
        <w:jc w:val="left"/>
        <w:rPr>
          <w:sz w:val="16"/>
        </w:rPr>
      </w:pPr>
      <w:r>
        <w:rPr>
          <w:sz w:val="16"/>
          <w:u w:val="single"/>
        </w:rPr>
        <w:t>1: Traceroute</w:t>
      </w:r>
      <w:r>
        <w:rPr>
          <w:spacing w:val="19"/>
          <w:sz w:val="16"/>
          <w:u w:val="single"/>
        </w:rPr>
        <w:t> </w:t>
      </w:r>
      <w:r>
        <w:rPr>
          <w:sz w:val="16"/>
          <w:u w:val="single"/>
        </w:rPr>
        <w:t>testing</w:t>
        <w:tab/>
      </w:r>
    </w:p>
    <w:p>
      <w:pPr>
        <w:pStyle w:val="BodyText"/>
        <w:spacing w:line="240" w:lineRule="atLeast" w:before="27"/>
        <w:ind w:left="172" w:right="109"/>
        <w:jc w:val="both"/>
      </w:pPr>
      <w:r>
        <w:rPr/>
        <w:br w:type="column"/>
      </w:r>
      <w:r>
        <w:rPr/>
        <w:t>perform on a real Wi-Fi network. For this purpose, we set     up a local Wi-Fi network which consists of four APs of AP222</w:t>
      </w:r>
      <w:r>
        <w:rPr>
          <w:spacing w:val="36"/>
        </w:rPr>
        <w:t> </w:t>
      </w:r>
      <w:r>
        <w:rPr/>
        <w:t>model</w:t>
      </w:r>
      <w:r>
        <w:rPr>
          <w:spacing w:val="36"/>
        </w:rPr>
        <w:t> </w:t>
      </w:r>
      <w:r>
        <w:rPr/>
        <w:t>from</w:t>
      </w:r>
      <w:r>
        <w:rPr>
          <w:spacing w:val="36"/>
        </w:rPr>
        <w:t> </w:t>
      </w:r>
      <w:r>
        <w:rPr/>
        <w:t>EstiNet</w:t>
      </w:r>
      <w:r>
        <w:rPr>
          <w:spacing w:val="36"/>
        </w:rPr>
        <w:t> </w:t>
      </w:r>
      <w:r>
        <w:rPr/>
        <w:t>[22]</w:t>
      </w:r>
      <w:r>
        <w:rPr>
          <w:spacing w:val="36"/>
        </w:rPr>
        <w:t> </w:t>
      </w:r>
      <w:r>
        <w:rPr/>
        <w:t>and</w:t>
      </w:r>
      <w:r>
        <w:rPr>
          <w:spacing w:val="36"/>
        </w:rPr>
        <w:t> </w:t>
      </w:r>
      <w:r>
        <w:rPr/>
        <w:t>one</w:t>
      </w:r>
      <w:r>
        <w:rPr>
          <w:spacing w:val="36"/>
        </w:rPr>
        <w:t> </w:t>
      </w:r>
      <w:r>
        <w:rPr/>
        <w:t>computer</w:t>
      </w:r>
      <w:r>
        <w:rPr>
          <w:spacing w:val="36"/>
        </w:rPr>
        <w:t> </w:t>
      </w:r>
      <w:r>
        <w:rPr/>
        <w:t>running</w:t>
      </w:r>
    </w:p>
    <w:p>
      <w:pPr>
        <w:spacing w:after="0" w:line="240" w:lineRule="atLeast"/>
        <w:jc w:val="both"/>
        <w:sectPr>
          <w:type w:val="continuous"/>
          <w:pgSz w:w="11910" w:h="16840"/>
          <w:pgMar w:top="1660" w:bottom="280" w:left="640" w:right="700"/>
          <w:cols w:num="2" w:equalWidth="0">
            <w:col w:w="5199" w:space="62"/>
            <w:col w:w="5309"/>
          </w:cols>
        </w:sectPr>
      </w:pPr>
    </w:p>
    <w:p>
      <w:pPr>
        <w:spacing w:line="105" w:lineRule="exact" w:before="0"/>
        <w:ind w:left="291" w:right="0" w:firstLine="0"/>
        <w:jc w:val="left"/>
        <w:rPr>
          <w:sz w:val="16"/>
        </w:rPr>
      </w:pPr>
      <w:r>
        <w:rPr>
          <w:sz w:val="16"/>
        </w:rPr>
        <w:t>Device status</w:t>
      </w:r>
    </w:p>
    <w:p>
      <w:pPr>
        <w:tabs>
          <w:tab w:pos="853" w:val="left" w:leader="none"/>
        </w:tabs>
        <w:spacing w:line="60" w:lineRule="auto" w:before="0"/>
        <w:ind w:left="291" w:right="0" w:firstLine="0"/>
        <w:jc w:val="left"/>
        <w:rPr>
          <w:sz w:val="16"/>
        </w:rPr>
      </w:pPr>
      <w:r>
        <w:rPr/>
        <w:br w:type="column"/>
      </w:r>
      <w:r>
        <w:rPr>
          <w:position w:val="-8"/>
          <w:sz w:val="16"/>
        </w:rPr>
        <w:t>5</w:t>
        <w:tab/>
      </w:r>
      <w:r>
        <w:rPr>
          <w:sz w:val="16"/>
        </w:rPr>
        <w:t>0: CPU utilization information</w:t>
      </w:r>
      <w:r>
        <w:rPr>
          <w:spacing w:val="13"/>
          <w:sz w:val="16"/>
        </w:rPr>
        <w:t> </w:t>
      </w:r>
      <w:r>
        <w:rPr>
          <w:sz w:val="16"/>
        </w:rPr>
        <w:t>request</w:t>
      </w:r>
    </w:p>
    <w:p>
      <w:pPr>
        <w:pStyle w:val="BodyText"/>
        <w:spacing w:line="98" w:lineRule="exact" w:before="7"/>
        <w:ind w:left="291"/>
      </w:pPr>
      <w:r>
        <w:rPr/>
        <w:br w:type="column"/>
      </w:r>
      <w:r>
        <w:rPr/>
        <w:t>control and management functions. The APs are equipped</w:t>
      </w:r>
    </w:p>
    <w:p>
      <w:pPr>
        <w:spacing w:after="0" w:line="98" w:lineRule="exact"/>
        <w:sectPr>
          <w:type w:val="continuous"/>
          <w:pgSz w:w="11910" w:h="16840"/>
          <w:pgMar w:top="1660" w:bottom="280" w:left="640" w:right="700"/>
          <w:cols w:num="3" w:equalWidth="0">
            <w:col w:w="1198" w:space="475"/>
            <w:col w:w="3411" w:space="56"/>
            <w:col w:w="5430"/>
          </w:cols>
        </w:sectPr>
      </w:pPr>
    </w:p>
    <w:p>
      <w:pPr>
        <w:tabs>
          <w:tab w:pos="2527" w:val="left" w:leader="none"/>
        </w:tabs>
        <w:spacing w:line="112" w:lineRule="exact" w:before="0"/>
        <w:ind w:left="172" w:right="0" w:firstLine="0"/>
        <w:jc w:val="left"/>
        <w:rPr>
          <w:sz w:val="16"/>
        </w:rPr>
      </w:pPr>
      <w:r>
        <w:rPr>
          <w:w w:val="99"/>
          <w:sz w:val="16"/>
          <w:u w:val="single"/>
        </w:rPr>
        <w:t> </w:t>
      </w:r>
      <w:r>
        <w:rPr>
          <w:sz w:val="16"/>
          <w:u w:val="single"/>
        </w:rPr>
        <w:t> </w:t>
      </w:r>
      <w:r>
        <w:rPr>
          <w:spacing w:val="-1"/>
          <w:sz w:val="16"/>
          <w:u w:val="single"/>
        </w:rPr>
        <w:t> </w:t>
      </w:r>
      <w:r>
        <w:rPr>
          <w:sz w:val="16"/>
          <w:u w:val="single"/>
        </w:rPr>
        <w:t>Retrieval</w:t>
        <w:tab/>
        <w:t>1: Memory usage information</w:t>
      </w:r>
      <w:r>
        <w:rPr>
          <w:spacing w:val="19"/>
          <w:sz w:val="16"/>
          <w:u w:val="single"/>
        </w:rPr>
        <w:t> </w:t>
      </w:r>
      <w:r>
        <w:rPr>
          <w:sz w:val="16"/>
          <w:u w:val="single"/>
        </w:rPr>
        <w:t>request</w:t>
      </w:r>
      <w:r>
        <w:rPr>
          <w:spacing w:val="-2"/>
          <w:sz w:val="16"/>
          <w:u w:val="single"/>
        </w:rPr>
        <w:t> </w:t>
      </w:r>
    </w:p>
    <w:p>
      <w:pPr>
        <w:spacing w:after="0" w:line="112" w:lineRule="exact"/>
        <w:jc w:val="left"/>
        <w:rPr>
          <w:sz w:val="16"/>
        </w:rPr>
        <w:sectPr>
          <w:type w:val="continuous"/>
          <w:pgSz w:w="11910" w:h="16840"/>
          <w:pgMar w:top="1660" w:bottom="280" w:left="640" w:right="700"/>
        </w:sectPr>
      </w:pPr>
    </w:p>
    <w:p>
      <w:pPr>
        <w:pStyle w:val="BodyText"/>
        <w:rPr>
          <w:sz w:val="17"/>
        </w:rPr>
      </w:pPr>
    </w:p>
    <w:p>
      <w:pPr>
        <w:spacing w:line="180" w:lineRule="exact" w:before="0"/>
        <w:ind w:left="291" w:right="0" w:firstLine="0"/>
        <w:jc w:val="left"/>
        <w:rPr>
          <w:sz w:val="16"/>
        </w:rPr>
      </w:pPr>
      <w:r>
        <w:rPr/>
        <w:pict>
          <v:shape style="position:absolute;margin-left:130.242996pt;margin-top:4.31871pt;width:4pt;height:9.65pt;mso-position-horizontal-relative:page;mso-position-vertical-relative:paragraph;z-index:1216" type="#_x0000_t202" filled="false" stroked="false">
            <v:textbox inset="0,0,0,0">
              <w:txbxContent>
                <w:p>
                  <w:pPr>
                    <w:spacing w:line="182" w:lineRule="exact" w:before="0"/>
                    <w:ind w:left="0" w:right="0" w:firstLine="0"/>
                    <w:jc w:val="left"/>
                    <w:rPr>
                      <w:sz w:val="16"/>
                    </w:rPr>
                  </w:pPr>
                  <w:r>
                    <w:rPr>
                      <w:w w:val="99"/>
                      <w:sz w:val="16"/>
                    </w:rPr>
                    <w:t>6</w:t>
                  </w:r>
                </w:p>
              </w:txbxContent>
            </v:textbox>
            <w10:wrap type="none"/>
          </v:shape>
        </w:pict>
      </w:r>
      <w:r>
        <w:rPr>
          <w:sz w:val="16"/>
        </w:rPr>
        <w:t>Automatic </w:t>
      </w:r>
      <w:r>
        <w:rPr>
          <w:w w:val="95"/>
          <w:sz w:val="16"/>
        </w:rPr>
        <w:t>configuration</w:t>
      </w:r>
    </w:p>
    <w:p>
      <w:pPr>
        <w:spacing w:line="232" w:lineRule="auto" w:before="105"/>
        <w:ind w:left="291" w:right="0" w:firstLine="0"/>
        <w:jc w:val="left"/>
        <w:rPr>
          <w:sz w:val="16"/>
        </w:rPr>
      </w:pPr>
      <w:r>
        <w:rPr/>
        <w:br w:type="column"/>
      </w:r>
      <w:r>
        <w:rPr>
          <w:sz w:val="16"/>
        </w:rPr>
        <w:t>0: Proxy role trigger 1: Proxy role close</w:t>
      </w:r>
    </w:p>
    <w:p>
      <w:pPr>
        <w:pStyle w:val="BodyText"/>
        <w:spacing w:line="249" w:lineRule="auto"/>
        <w:ind w:left="291" w:right="109"/>
      </w:pPr>
      <w:r>
        <w:rPr/>
        <w:br w:type="column"/>
      </w:r>
      <w:r>
        <w:rPr/>
        <w:t>with our SAMF OpenFlow-enable firmware and are located  in</w:t>
      </w:r>
      <w:r>
        <w:rPr>
          <w:spacing w:val="11"/>
        </w:rPr>
        <w:t> </w:t>
      </w:r>
      <w:r>
        <w:rPr/>
        <w:t>a</w:t>
      </w:r>
      <w:r>
        <w:rPr>
          <w:spacing w:val="12"/>
        </w:rPr>
        <w:t> </w:t>
      </w:r>
      <w:r>
        <w:rPr/>
        <w:t>classroom</w:t>
      </w:r>
      <w:r>
        <w:rPr>
          <w:spacing w:val="11"/>
        </w:rPr>
        <w:t> </w:t>
      </w:r>
      <w:r>
        <w:rPr/>
        <w:t>whose</w:t>
      </w:r>
      <w:r>
        <w:rPr>
          <w:spacing w:val="12"/>
        </w:rPr>
        <w:t> </w:t>
      </w:r>
      <w:r>
        <w:rPr/>
        <w:t>size</w:t>
      </w:r>
      <w:r>
        <w:rPr>
          <w:spacing w:val="11"/>
        </w:rPr>
        <w:t> </w:t>
      </w:r>
      <w:r>
        <w:rPr/>
        <w:t>is</w:t>
      </w:r>
      <w:r>
        <w:rPr>
          <w:spacing w:val="13"/>
        </w:rPr>
        <w:t> </w:t>
      </w:r>
      <w:r>
        <w:rPr/>
        <w:t>shown</w:t>
      </w:r>
      <w:r>
        <w:rPr>
          <w:spacing w:val="11"/>
        </w:rPr>
        <w:t> </w:t>
      </w:r>
      <w:r>
        <w:rPr/>
        <w:t>in</w:t>
      </w:r>
      <w:r>
        <w:rPr>
          <w:spacing w:val="12"/>
        </w:rPr>
        <w:t> </w:t>
      </w:r>
      <w:r>
        <w:rPr/>
        <w:t>Fig.</w:t>
      </w:r>
      <w:r>
        <w:rPr>
          <w:spacing w:val="11"/>
        </w:rPr>
        <w:t> </w:t>
      </w:r>
      <w:r>
        <w:rPr/>
        <w:t>3.</w:t>
      </w:r>
      <w:r>
        <w:rPr>
          <w:spacing w:val="12"/>
        </w:rPr>
        <w:t> </w:t>
      </w:r>
      <w:r>
        <w:rPr>
          <w:spacing w:val="-8"/>
        </w:rPr>
        <w:t>To</w:t>
      </w:r>
      <w:r>
        <w:rPr>
          <w:spacing w:val="11"/>
        </w:rPr>
        <w:t> </w:t>
      </w:r>
      <w:r>
        <w:rPr/>
        <w:t>evaluate</w:t>
      </w:r>
      <w:r>
        <w:rPr>
          <w:spacing w:val="12"/>
        </w:rPr>
        <w:t> </w:t>
      </w:r>
      <w:r>
        <w:rPr/>
        <w:t>the</w:t>
      </w:r>
    </w:p>
    <w:p>
      <w:pPr>
        <w:spacing w:after="0" w:line="249" w:lineRule="auto"/>
        <w:sectPr>
          <w:type w:val="continuous"/>
          <w:pgSz w:w="11910" w:h="16840"/>
          <w:pgMar w:top="1660" w:bottom="280" w:left="640" w:right="700"/>
          <w:cols w:num="3" w:equalWidth="0">
            <w:col w:w="1182" w:space="1054"/>
            <w:col w:w="1677" w:space="1228"/>
            <w:col w:w="5429"/>
          </w:cols>
        </w:sectPr>
      </w:pPr>
    </w:p>
    <w:p>
      <w:pPr>
        <w:tabs>
          <w:tab w:pos="2527" w:val="left" w:leader="none"/>
          <w:tab w:pos="5197" w:val="left" w:leader="none"/>
        </w:tabs>
        <w:spacing w:line="88" w:lineRule="exact" w:before="0"/>
        <w:ind w:left="172" w:right="0" w:firstLine="0"/>
        <w:jc w:val="left"/>
        <w:rPr>
          <w:sz w:val="16"/>
        </w:rPr>
      </w:pPr>
      <w:r>
        <w:rPr>
          <w:w w:val="99"/>
          <w:sz w:val="16"/>
          <w:u w:val="single"/>
        </w:rPr>
        <w:t> </w:t>
      </w:r>
      <w:r>
        <w:rPr>
          <w:sz w:val="16"/>
          <w:u w:val="single"/>
        </w:rPr>
        <w:tab/>
        <w:t>2: Configuration</w:t>
      </w:r>
      <w:r>
        <w:rPr>
          <w:spacing w:val="15"/>
          <w:sz w:val="16"/>
          <w:u w:val="single"/>
        </w:rPr>
        <w:t> </w:t>
      </w:r>
      <w:r>
        <w:rPr>
          <w:sz w:val="16"/>
          <w:u w:val="single"/>
        </w:rPr>
        <w:t>request</w:t>
        <w:tab/>
      </w:r>
    </w:p>
    <w:p>
      <w:pPr>
        <w:pStyle w:val="BodyText"/>
        <w:rPr>
          <w:sz w:val="18"/>
        </w:rPr>
      </w:pPr>
    </w:p>
    <w:p>
      <w:pPr>
        <w:pStyle w:val="BodyText"/>
        <w:spacing w:before="6"/>
      </w:pPr>
    </w:p>
    <w:p>
      <w:pPr>
        <w:pStyle w:val="BodyText"/>
        <w:spacing w:line="249" w:lineRule="auto" w:before="1"/>
        <w:ind w:left="172" w:right="2"/>
        <w:jc w:val="both"/>
      </w:pPr>
      <w:r>
        <w:rPr>
          <w:i/>
        </w:rPr>
        <w:t>exp</w:t>
      </w:r>
      <w:r>
        <w:rPr>
          <w:i/>
          <w:u w:val="single"/>
        </w:rPr>
        <w:t> </w:t>
      </w:r>
      <w:r>
        <w:rPr>
          <w:i/>
        </w:rPr>
        <w:t>payload </w:t>
      </w:r>
      <w:r>
        <w:rPr/>
        <w:t>is a string, which consists of the corresponding SAMF APIs parameters.</w:t>
      </w:r>
    </w:p>
    <w:p>
      <w:pPr>
        <w:pStyle w:val="BodyText"/>
        <w:spacing w:line="249" w:lineRule="auto"/>
        <w:ind w:left="172" w:right="2" w:firstLine="199"/>
        <w:jc w:val="both"/>
      </w:pPr>
      <w:r>
        <w:rPr>
          <w:w w:val="105"/>
        </w:rPr>
        <w:t>Note that the value of the </w:t>
      </w:r>
      <w:r>
        <w:rPr>
          <w:i/>
          <w:w w:val="105"/>
        </w:rPr>
        <w:t>experimenter</w:t>
      </w:r>
      <w:r>
        <w:rPr>
          <w:i/>
          <w:w w:val="105"/>
          <w:u w:val="single"/>
        </w:rPr>
        <w:t> </w:t>
      </w:r>
      <w:r>
        <w:rPr>
          <w:i/>
          <w:spacing w:val="7"/>
          <w:w w:val="105"/>
        </w:rPr>
        <w:t>ID </w:t>
      </w:r>
      <w:r>
        <w:rPr>
          <w:w w:val="105"/>
        </w:rPr>
        <w:t>is allocated by</w:t>
      </w:r>
      <w:r>
        <w:rPr>
          <w:spacing w:val="-7"/>
          <w:w w:val="105"/>
        </w:rPr>
        <w:t> </w:t>
      </w:r>
      <w:r>
        <w:rPr>
          <w:w w:val="105"/>
        </w:rPr>
        <w:t>the</w:t>
      </w:r>
      <w:r>
        <w:rPr>
          <w:spacing w:val="-6"/>
          <w:w w:val="105"/>
        </w:rPr>
        <w:t> </w:t>
      </w:r>
      <w:r>
        <w:rPr>
          <w:w w:val="105"/>
        </w:rPr>
        <w:t>Open</w:t>
      </w:r>
      <w:r>
        <w:rPr>
          <w:spacing w:val="-6"/>
          <w:w w:val="105"/>
        </w:rPr>
        <w:t> </w:t>
      </w:r>
      <w:r>
        <w:rPr>
          <w:w w:val="105"/>
        </w:rPr>
        <w:t>Network</w:t>
      </w:r>
      <w:r>
        <w:rPr>
          <w:spacing w:val="-6"/>
          <w:w w:val="105"/>
        </w:rPr>
        <w:t> </w:t>
      </w:r>
      <w:r>
        <w:rPr>
          <w:w w:val="105"/>
        </w:rPr>
        <w:t>Foundation</w:t>
      </w:r>
      <w:r>
        <w:rPr>
          <w:spacing w:val="-6"/>
          <w:w w:val="105"/>
        </w:rPr>
        <w:t> </w:t>
      </w:r>
      <w:r>
        <w:rPr>
          <w:w w:val="105"/>
        </w:rPr>
        <w:t>(ONF)</w:t>
      </w:r>
      <w:r>
        <w:rPr>
          <w:spacing w:val="-6"/>
          <w:w w:val="105"/>
        </w:rPr>
        <w:t> </w:t>
      </w:r>
      <w:r>
        <w:rPr>
          <w:w w:val="105"/>
        </w:rPr>
        <w:t>[21],</w:t>
      </w:r>
      <w:r>
        <w:rPr>
          <w:spacing w:val="-6"/>
          <w:w w:val="105"/>
        </w:rPr>
        <w:t> </w:t>
      </w:r>
      <w:r>
        <w:rPr>
          <w:w w:val="105"/>
        </w:rPr>
        <w:t>so</w:t>
      </w:r>
      <w:r>
        <w:rPr>
          <w:spacing w:val="-6"/>
          <w:w w:val="105"/>
        </w:rPr>
        <w:t> </w:t>
      </w:r>
      <w:r>
        <w:rPr>
          <w:w w:val="105"/>
        </w:rPr>
        <w:t>OpenFlow developers</w:t>
      </w:r>
      <w:r>
        <w:rPr>
          <w:spacing w:val="-29"/>
          <w:w w:val="105"/>
        </w:rPr>
        <w:t> </w:t>
      </w:r>
      <w:r>
        <w:rPr>
          <w:w w:val="105"/>
        </w:rPr>
        <w:t>need</w:t>
      </w:r>
      <w:r>
        <w:rPr>
          <w:spacing w:val="-29"/>
          <w:w w:val="105"/>
        </w:rPr>
        <w:t> </w:t>
      </w:r>
      <w:r>
        <w:rPr>
          <w:w w:val="105"/>
        </w:rPr>
        <w:t>to</w:t>
      </w:r>
      <w:r>
        <w:rPr>
          <w:spacing w:val="-29"/>
          <w:w w:val="105"/>
        </w:rPr>
        <w:t> </w:t>
      </w:r>
      <w:r>
        <w:rPr>
          <w:w w:val="105"/>
        </w:rPr>
        <w:t>contact</w:t>
      </w:r>
      <w:r>
        <w:rPr>
          <w:spacing w:val="-29"/>
          <w:w w:val="105"/>
        </w:rPr>
        <w:t> </w:t>
      </w:r>
      <w:r>
        <w:rPr>
          <w:w w:val="105"/>
        </w:rPr>
        <w:t>the</w:t>
      </w:r>
      <w:r>
        <w:rPr>
          <w:spacing w:val="-29"/>
          <w:w w:val="105"/>
        </w:rPr>
        <w:t> </w:t>
      </w:r>
      <w:r>
        <w:rPr>
          <w:w w:val="105"/>
        </w:rPr>
        <w:t>organization</w:t>
      </w:r>
      <w:r>
        <w:rPr>
          <w:spacing w:val="-29"/>
          <w:w w:val="105"/>
        </w:rPr>
        <w:t> </w:t>
      </w:r>
      <w:r>
        <w:rPr>
          <w:w w:val="105"/>
        </w:rPr>
        <w:t>to</w:t>
      </w:r>
      <w:r>
        <w:rPr>
          <w:spacing w:val="-29"/>
          <w:w w:val="105"/>
        </w:rPr>
        <w:t> </w:t>
      </w:r>
      <w:r>
        <w:rPr>
          <w:w w:val="105"/>
        </w:rPr>
        <w:t>obtain</w:t>
      </w:r>
      <w:r>
        <w:rPr>
          <w:spacing w:val="-29"/>
          <w:w w:val="105"/>
        </w:rPr>
        <w:t> </w:t>
      </w:r>
      <w:r>
        <w:rPr>
          <w:w w:val="105"/>
        </w:rPr>
        <w:t>their</w:t>
      </w:r>
      <w:r>
        <w:rPr>
          <w:spacing w:val="-29"/>
          <w:w w:val="105"/>
        </w:rPr>
        <w:t> </w:t>
      </w:r>
      <w:r>
        <w:rPr>
          <w:w w:val="105"/>
        </w:rPr>
        <w:t>IDs. Our</w:t>
      </w:r>
      <w:r>
        <w:rPr>
          <w:spacing w:val="-18"/>
          <w:w w:val="105"/>
        </w:rPr>
        <w:t> </w:t>
      </w:r>
      <w:r>
        <w:rPr>
          <w:w w:val="105"/>
        </w:rPr>
        <w:t>experimenter</w:t>
      </w:r>
      <w:r>
        <w:rPr>
          <w:spacing w:val="-17"/>
          <w:w w:val="105"/>
        </w:rPr>
        <w:t> </w:t>
      </w:r>
      <w:r>
        <w:rPr>
          <w:w w:val="105"/>
        </w:rPr>
        <w:t>ID,</w:t>
      </w:r>
      <w:r>
        <w:rPr>
          <w:spacing w:val="-17"/>
          <w:w w:val="105"/>
        </w:rPr>
        <w:t> </w:t>
      </w:r>
      <w:r>
        <w:rPr>
          <w:w w:val="105"/>
        </w:rPr>
        <w:t>which</w:t>
      </w:r>
      <w:r>
        <w:rPr>
          <w:spacing w:val="-17"/>
          <w:w w:val="105"/>
        </w:rPr>
        <w:t> </w:t>
      </w:r>
      <w:r>
        <w:rPr>
          <w:w w:val="105"/>
        </w:rPr>
        <w:t>is</w:t>
      </w:r>
      <w:r>
        <w:rPr>
          <w:spacing w:val="-17"/>
          <w:w w:val="105"/>
        </w:rPr>
        <w:t> </w:t>
      </w:r>
      <w:r>
        <w:rPr>
          <w:w w:val="105"/>
        </w:rPr>
        <w:t>“0xFF000008”,</w:t>
      </w:r>
      <w:r>
        <w:rPr>
          <w:spacing w:val="-17"/>
          <w:w w:val="105"/>
        </w:rPr>
        <w:t> </w:t>
      </w:r>
      <w:r>
        <w:rPr>
          <w:w w:val="105"/>
        </w:rPr>
        <w:t>can</w:t>
      </w:r>
      <w:r>
        <w:rPr>
          <w:spacing w:val="-17"/>
          <w:w w:val="105"/>
        </w:rPr>
        <w:t> </w:t>
      </w:r>
      <w:r>
        <w:rPr>
          <w:w w:val="105"/>
        </w:rPr>
        <w:t>be</w:t>
      </w:r>
      <w:r>
        <w:rPr>
          <w:spacing w:val="-17"/>
          <w:w w:val="105"/>
        </w:rPr>
        <w:t> </w:t>
      </w:r>
      <w:r>
        <w:rPr>
          <w:w w:val="105"/>
        </w:rPr>
        <w:t>seen</w:t>
      </w:r>
      <w:r>
        <w:rPr>
          <w:spacing w:val="-17"/>
          <w:w w:val="105"/>
        </w:rPr>
        <w:t> </w:t>
      </w:r>
      <w:r>
        <w:rPr>
          <w:w w:val="105"/>
        </w:rPr>
        <w:t>in </w:t>
      </w:r>
      <w:r>
        <w:rPr>
          <w:spacing w:val="-3"/>
          <w:w w:val="105"/>
        </w:rPr>
        <w:t>ONF’s</w:t>
      </w:r>
      <w:r>
        <w:rPr>
          <w:spacing w:val="15"/>
          <w:w w:val="105"/>
        </w:rPr>
        <w:t> </w:t>
      </w:r>
      <w:r>
        <w:rPr>
          <w:w w:val="105"/>
        </w:rPr>
        <w:t>registry.</w:t>
      </w:r>
    </w:p>
    <w:p>
      <w:pPr>
        <w:pStyle w:val="ListParagraph"/>
        <w:numPr>
          <w:ilvl w:val="1"/>
          <w:numId w:val="4"/>
        </w:numPr>
        <w:tabs>
          <w:tab w:pos="637" w:val="left" w:leader="none"/>
        </w:tabs>
        <w:spacing w:line="217" w:lineRule="exact" w:before="0" w:after="0"/>
        <w:ind w:left="636" w:right="0" w:hanging="265"/>
        <w:jc w:val="left"/>
        <w:rPr>
          <w:sz w:val="20"/>
        </w:rPr>
      </w:pPr>
      <w:r>
        <w:rPr>
          <w:i/>
          <w:sz w:val="20"/>
        </w:rPr>
        <w:t>SAMF controller: </w:t>
      </w:r>
      <w:r>
        <w:rPr>
          <w:spacing w:val="-5"/>
          <w:sz w:val="20"/>
        </w:rPr>
        <w:t>RYU </w:t>
      </w:r>
      <w:r>
        <w:rPr>
          <w:sz w:val="20"/>
        </w:rPr>
        <w:t>SDN framework is used</w:t>
      </w:r>
      <w:r>
        <w:rPr>
          <w:spacing w:val="49"/>
          <w:sz w:val="20"/>
        </w:rPr>
        <w:t> </w:t>
      </w:r>
      <w:r>
        <w:rPr>
          <w:sz w:val="20"/>
        </w:rPr>
        <w:t>to</w:t>
      </w:r>
    </w:p>
    <w:p>
      <w:pPr>
        <w:pStyle w:val="BodyText"/>
        <w:spacing w:line="249" w:lineRule="auto" w:before="2"/>
        <w:ind w:left="172" w:right="2"/>
        <w:jc w:val="both"/>
      </w:pPr>
      <w:r>
        <w:rPr/>
        <w:t>develop all service functions such as PAC, DCA, ALB, RSF, and ISF. The functions are implemented as RYU modules us- ing Python programming language which can support SAMF APIs. A database is also placed in our controller to store the necessary information of the whole system enabling service functions can make decisions accurately.</w:t>
      </w:r>
    </w:p>
    <w:p>
      <w:pPr>
        <w:pStyle w:val="ListParagraph"/>
        <w:numPr>
          <w:ilvl w:val="1"/>
          <w:numId w:val="4"/>
        </w:numPr>
        <w:tabs>
          <w:tab w:pos="637" w:val="left" w:leader="none"/>
        </w:tabs>
        <w:spacing w:line="217" w:lineRule="exact" w:before="0" w:after="0"/>
        <w:ind w:left="636" w:right="0" w:hanging="265"/>
        <w:jc w:val="left"/>
        <w:rPr>
          <w:sz w:val="20"/>
        </w:rPr>
      </w:pPr>
      <w:r>
        <w:rPr>
          <w:i/>
          <w:sz w:val="20"/>
        </w:rPr>
        <w:t>SAMF</w:t>
      </w:r>
      <w:r>
        <w:rPr>
          <w:i/>
          <w:spacing w:val="25"/>
          <w:sz w:val="20"/>
        </w:rPr>
        <w:t> </w:t>
      </w:r>
      <w:r>
        <w:rPr>
          <w:i/>
          <w:sz w:val="20"/>
        </w:rPr>
        <w:t>web-based</w:t>
      </w:r>
      <w:r>
        <w:rPr>
          <w:i/>
          <w:spacing w:val="25"/>
          <w:sz w:val="20"/>
        </w:rPr>
        <w:t> </w:t>
      </w:r>
      <w:r>
        <w:rPr>
          <w:i/>
          <w:sz w:val="20"/>
        </w:rPr>
        <w:t>user</w:t>
      </w:r>
      <w:r>
        <w:rPr>
          <w:i/>
          <w:spacing w:val="25"/>
          <w:sz w:val="20"/>
        </w:rPr>
        <w:t> </w:t>
      </w:r>
      <w:r>
        <w:rPr>
          <w:i/>
          <w:sz w:val="20"/>
        </w:rPr>
        <w:t>interface:</w:t>
      </w:r>
      <w:r>
        <w:rPr>
          <w:i/>
          <w:spacing w:val="7"/>
          <w:sz w:val="20"/>
        </w:rPr>
        <w:t> </w:t>
      </w:r>
      <w:r>
        <w:rPr>
          <w:spacing w:val="-8"/>
          <w:sz w:val="20"/>
        </w:rPr>
        <w:t>We</w:t>
      </w:r>
      <w:r>
        <w:rPr>
          <w:spacing w:val="25"/>
          <w:sz w:val="20"/>
        </w:rPr>
        <w:t> </w:t>
      </w:r>
      <w:r>
        <w:rPr>
          <w:sz w:val="20"/>
        </w:rPr>
        <w:t>introduce</w:t>
      </w:r>
      <w:r>
        <w:rPr>
          <w:spacing w:val="25"/>
          <w:sz w:val="20"/>
        </w:rPr>
        <w:t> </w:t>
      </w:r>
      <w:r>
        <w:rPr>
          <w:sz w:val="20"/>
        </w:rPr>
        <w:t>a</w:t>
      </w:r>
      <w:r>
        <w:rPr>
          <w:spacing w:val="25"/>
          <w:sz w:val="20"/>
        </w:rPr>
        <w:t> </w:t>
      </w:r>
      <w:r>
        <w:rPr>
          <w:sz w:val="20"/>
        </w:rPr>
        <w:t>web-</w:t>
      </w:r>
    </w:p>
    <w:p>
      <w:pPr>
        <w:pStyle w:val="BodyText"/>
        <w:spacing w:line="249" w:lineRule="auto" w:before="9"/>
        <w:ind w:left="172" w:right="2"/>
        <w:jc w:val="both"/>
      </w:pPr>
      <w:r>
        <w:rPr/>
        <w:t>based user interface to enable administrators efficiently man- age APs over the network. The interface provides the over- all/individual status of the APs such as hardware/software description, CPU/memory utilization, network traffic, config- uration, and flow table. Further, the setting of the APs such   as firmware/patch upgrade, service enable/disable, and device reboot</w:t>
      </w:r>
      <w:r>
        <w:rPr>
          <w:spacing w:val="17"/>
        </w:rPr>
        <w:t> </w:t>
      </w:r>
      <w:r>
        <w:rPr/>
        <w:t>can</w:t>
      </w:r>
      <w:r>
        <w:rPr>
          <w:spacing w:val="17"/>
        </w:rPr>
        <w:t> </w:t>
      </w:r>
      <w:r>
        <w:rPr/>
        <w:t>also</w:t>
      </w:r>
      <w:r>
        <w:rPr>
          <w:spacing w:val="17"/>
        </w:rPr>
        <w:t> </w:t>
      </w:r>
      <w:r>
        <w:rPr/>
        <w:t>be</w:t>
      </w:r>
      <w:r>
        <w:rPr>
          <w:spacing w:val="18"/>
        </w:rPr>
        <w:t> </w:t>
      </w:r>
      <w:r>
        <w:rPr/>
        <w:t>centrally</w:t>
      </w:r>
      <w:r>
        <w:rPr>
          <w:spacing w:val="17"/>
        </w:rPr>
        <w:t> </w:t>
      </w:r>
      <w:r>
        <w:rPr/>
        <w:t>accomplished</w:t>
      </w:r>
      <w:r>
        <w:rPr>
          <w:spacing w:val="17"/>
        </w:rPr>
        <w:t> </w:t>
      </w:r>
      <w:r>
        <w:rPr/>
        <w:t>via</w:t>
      </w:r>
      <w:r>
        <w:rPr>
          <w:spacing w:val="18"/>
        </w:rPr>
        <w:t> </w:t>
      </w:r>
      <w:r>
        <w:rPr/>
        <w:t>the</w:t>
      </w:r>
      <w:r>
        <w:rPr>
          <w:spacing w:val="17"/>
        </w:rPr>
        <w:t> </w:t>
      </w:r>
      <w:r>
        <w:rPr/>
        <w:t>interface.</w:t>
      </w:r>
    </w:p>
    <w:p>
      <w:pPr>
        <w:pStyle w:val="ListParagraph"/>
        <w:numPr>
          <w:ilvl w:val="0"/>
          <w:numId w:val="1"/>
        </w:numPr>
        <w:tabs>
          <w:tab w:pos="1647" w:val="left" w:leader="none"/>
        </w:tabs>
        <w:spacing w:line="240" w:lineRule="auto" w:before="170" w:after="0"/>
        <w:ind w:left="1646" w:right="0" w:hanging="364"/>
        <w:jc w:val="left"/>
        <w:rPr>
          <w:sz w:val="16"/>
        </w:rPr>
      </w:pPr>
      <w:r>
        <w:rPr>
          <w:spacing w:val="8"/>
          <w:sz w:val="20"/>
        </w:rPr>
        <w:t>P</w:t>
      </w:r>
      <w:r>
        <w:rPr>
          <w:spacing w:val="8"/>
          <w:sz w:val="16"/>
        </w:rPr>
        <w:t>ERFORMANCE</w:t>
      </w:r>
      <w:r>
        <w:rPr>
          <w:spacing w:val="19"/>
          <w:sz w:val="16"/>
        </w:rPr>
        <w:t> </w:t>
      </w:r>
      <w:r>
        <w:rPr>
          <w:spacing w:val="3"/>
          <w:sz w:val="16"/>
        </w:rPr>
        <w:t>EVALUATION</w:t>
      </w:r>
    </w:p>
    <w:p>
      <w:pPr>
        <w:pStyle w:val="BodyText"/>
        <w:spacing w:line="249" w:lineRule="auto" w:before="65"/>
        <w:ind w:left="172" w:right="2" w:firstLine="199"/>
        <w:jc w:val="both"/>
      </w:pPr>
      <w:r>
        <w:rPr/>
        <w:t>In this section, the design and implementation of SAMF are evaluated. We first describe the experimental testbed and then analyze the results.</w:t>
      </w:r>
    </w:p>
    <w:p>
      <w:pPr>
        <w:pStyle w:val="ListParagraph"/>
        <w:numPr>
          <w:ilvl w:val="0"/>
          <w:numId w:val="5"/>
        </w:numPr>
        <w:tabs>
          <w:tab w:pos="444" w:val="left" w:leader="none"/>
        </w:tabs>
        <w:spacing w:line="240" w:lineRule="auto" w:before="215" w:after="0"/>
        <w:ind w:left="443" w:right="0" w:hanging="271"/>
        <w:jc w:val="left"/>
        <w:rPr>
          <w:i/>
          <w:sz w:val="20"/>
        </w:rPr>
      </w:pPr>
      <w:r>
        <w:rPr>
          <w:i/>
          <w:sz w:val="20"/>
        </w:rPr>
        <w:t>Experimental</w:t>
      </w:r>
      <w:r>
        <w:rPr>
          <w:i/>
          <w:spacing w:val="18"/>
          <w:sz w:val="20"/>
        </w:rPr>
        <w:t> </w:t>
      </w:r>
      <w:r>
        <w:rPr>
          <w:i/>
          <w:sz w:val="20"/>
        </w:rPr>
        <w:t>testbed</w:t>
      </w:r>
    </w:p>
    <w:p>
      <w:pPr>
        <w:pStyle w:val="BodyText"/>
        <w:spacing w:line="249" w:lineRule="auto" w:before="66"/>
        <w:ind w:left="172" w:right="2" w:firstLine="199"/>
        <w:jc w:val="both"/>
      </w:pPr>
      <w:r>
        <w:rPr/>
        <w:t>Our experiments aim to evaluate how the proposed AP management functions, i.e., how PAC, DCA, and ALB will</w:t>
      </w:r>
    </w:p>
    <w:p>
      <w:pPr>
        <w:pStyle w:val="BodyText"/>
        <w:spacing w:line="150" w:lineRule="exact"/>
        <w:ind w:left="172"/>
      </w:pPr>
      <w:r>
        <w:rPr/>
        <w:br w:type="column"/>
      </w:r>
      <w:r>
        <w:rPr/>
        <w:t>performance of SAMF's functions, 20 handheld devices were</w:t>
      </w:r>
    </w:p>
    <w:p>
      <w:pPr>
        <w:pStyle w:val="BodyText"/>
        <w:spacing w:line="249" w:lineRule="auto" w:before="9"/>
        <w:ind w:left="172" w:right="109"/>
        <w:jc w:val="both"/>
      </w:pPr>
      <w:r>
        <w:rPr/>
        <w:t>used to establish connections to the APs. Figs. 3b to 3d show three cases of the locations of the devices in our experiments. In case 1, the devices are situated around one </w:t>
      </w:r>
      <w:r>
        <w:rPr>
          <w:spacing w:val="-8"/>
        </w:rPr>
        <w:t>AP. </w:t>
      </w:r>
      <w:r>
        <w:rPr/>
        <w:t>while in case 2 and case 3, they are placed around two and four APs, respectively.</w:t>
      </w:r>
    </w:p>
    <w:p>
      <w:pPr>
        <w:pStyle w:val="BodyText"/>
        <w:spacing w:line="249" w:lineRule="auto"/>
        <w:ind w:left="172" w:right="109" w:firstLine="199"/>
        <w:jc w:val="both"/>
      </w:pPr>
      <w:r>
        <w:rPr>
          <w:spacing w:val="-8"/>
        </w:rPr>
        <w:t>We </w:t>
      </w:r>
      <w:r>
        <w:rPr/>
        <w:t>developed a testing tool derived from iPerf [23] to mea- sure the downlink and uplink throughput of the devices. This tool was installed in the testing devices and was controlled remotely by a centralized program. By doing so, we could   run</w:t>
      </w:r>
      <w:r>
        <w:rPr>
          <w:spacing w:val="17"/>
        </w:rPr>
        <w:t> </w:t>
      </w:r>
      <w:r>
        <w:rPr/>
        <w:t>and</w:t>
      </w:r>
      <w:r>
        <w:rPr>
          <w:spacing w:val="18"/>
        </w:rPr>
        <w:t> </w:t>
      </w:r>
      <w:r>
        <w:rPr/>
        <w:t>control</w:t>
      </w:r>
      <w:r>
        <w:rPr>
          <w:spacing w:val="18"/>
        </w:rPr>
        <w:t> </w:t>
      </w:r>
      <w:r>
        <w:rPr/>
        <w:t>our</w:t>
      </w:r>
      <w:r>
        <w:rPr>
          <w:spacing w:val="18"/>
        </w:rPr>
        <w:t> </w:t>
      </w:r>
      <w:r>
        <w:rPr/>
        <w:t>experiments</w:t>
      </w:r>
      <w:r>
        <w:rPr>
          <w:spacing w:val="18"/>
        </w:rPr>
        <w:t> </w:t>
      </w:r>
      <w:r>
        <w:rPr/>
        <w:t>accurately.</w:t>
      </w:r>
    </w:p>
    <w:p>
      <w:pPr>
        <w:pStyle w:val="BodyText"/>
        <w:rPr>
          <w:sz w:val="26"/>
        </w:rPr>
      </w:pPr>
    </w:p>
    <w:p>
      <w:pPr>
        <w:pStyle w:val="ListParagraph"/>
        <w:numPr>
          <w:ilvl w:val="0"/>
          <w:numId w:val="5"/>
        </w:numPr>
        <w:tabs>
          <w:tab w:pos="444" w:val="left" w:leader="none"/>
        </w:tabs>
        <w:spacing w:line="240" w:lineRule="auto" w:before="0" w:after="0"/>
        <w:ind w:left="443" w:right="0" w:hanging="271"/>
        <w:jc w:val="left"/>
        <w:rPr>
          <w:i/>
          <w:sz w:val="20"/>
        </w:rPr>
      </w:pPr>
      <w:r>
        <w:rPr>
          <w:i/>
          <w:sz w:val="20"/>
        </w:rPr>
        <w:t>Analysis of</w:t>
      </w:r>
      <w:r>
        <w:rPr>
          <w:i/>
          <w:spacing w:val="-13"/>
          <w:sz w:val="20"/>
        </w:rPr>
        <w:t> </w:t>
      </w:r>
      <w:r>
        <w:rPr>
          <w:i/>
          <w:sz w:val="20"/>
        </w:rPr>
        <w:t>results</w:t>
      </w:r>
    </w:p>
    <w:p>
      <w:pPr>
        <w:pStyle w:val="ListParagraph"/>
        <w:numPr>
          <w:ilvl w:val="1"/>
          <w:numId w:val="5"/>
        </w:numPr>
        <w:tabs>
          <w:tab w:pos="637" w:val="left" w:leader="none"/>
        </w:tabs>
        <w:spacing w:line="249" w:lineRule="auto" w:before="71" w:after="0"/>
        <w:ind w:left="172" w:right="109" w:firstLine="199"/>
        <w:jc w:val="both"/>
        <w:rPr>
          <w:sz w:val="20"/>
        </w:rPr>
      </w:pPr>
      <w:r>
        <w:rPr>
          <w:i/>
          <w:sz w:val="20"/>
        </w:rPr>
        <w:t>Automatic Deployment (AD) vs. Manual Deployment </w:t>
      </w:r>
      <w:r>
        <w:rPr>
          <w:i/>
          <w:sz w:val="20"/>
        </w:rPr>
        <w:t>(MD): </w:t>
      </w:r>
      <w:r>
        <w:rPr>
          <w:sz w:val="20"/>
        </w:rPr>
        <w:t>In this experiment, we observed the benefit  of  the </w:t>
      </w:r>
      <w:r>
        <w:rPr>
          <w:spacing w:val="-9"/>
          <w:sz w:val="20"/>
        </w:rPr>
        <w:t>PAC </w:t>
      </w:r>
      <w:r>
        <w:rPr>
          <w:sz w:val="20"/>
        </w:rPr>
        <w:t>function, by configuring APs by two methods namely Automatic deployment (AD) and Manual deployment (MD). In</w:t>
      </w:r>
      <w:r>
        <w:rPr>
          <w:spacing w:val="-5"/>
          <w:sz w:val="20"/>
        </w:rPr>
        <w:t> </w:t>
      </w:r>
      <w:r>
        <w:rPr>
          <w:sz w:val="20"/>
        </w:rPr>
        <w:t>the</w:t>
      </w:r>
      <w:r>
        <w:rPr>
          <w:spacing w:val="-5"/>
          <w:sz w:val="20"/>
        </w:rPr>
        <w:t> </w:t>
      </w:r>
      <w:r>
        <w:rPr>
          <w:sz w:val="20"/>
        </w:rPr>
        <w:t>former,</w:t>
      </w:r>
      <w:r>
        <w:rPr>
          <w:spacing w:val="-5"/>
          <w:sz w:val="20"/>
        </w:rPr>
        <w:t> </w:t>
      </w:r>
      <w:r>
        <w:rPr>
          <w:sz w:val="20"/>
        </w:rPr>
        <w:t>there</w:t>
      </w:r>
      <w:r>
        <w:rPr>
          <w:spacing w:val="-5"/>
          <w:sz w:val="20"/>
        </w:rPr>
        <w:t> </w:t>
      </w:r>
      <w:r>
        <w:rPr>
          <w:sz w:val="20"/>
        </w:rPr>
        <w:t>was</w:t>
      </w:r>
      <w:r>
        <w:rPr>
          <w:spacing w:val="-5"/>
          <w:sz w:val="20"/>
        </w:rPr>
        <w:t> </w:t>
      </w:r>
      <w:r>
        <w:rPr>
          <w:sz w:val="20"/>
        </w:rPr>
        <w:t>an</w:t>
      </w:r>
      <w:r>
        <w:rPr>
          <w:spacing w:val="-5"/>
          <w:sz w:val="20"/>
        </w:rPr>
        <w:t> </w:t>
      </w:r>
      <w:r>
        <w:rPr>
          <w:sz w:val="20"/>
        </w:rPr>
        <w:t>AP</w:t>
      </w:r>
      <w:r>
        <w:rPr>
          <w:spacing w:val="-5"/>
          <w:sz w:val="20"/>
        </w:rPr>
        <w:t> </w:t>
      </w:r>
      <w:r>
        <w:rPr>
          <w:sz w:val="20"/>
        </w:rPr>
        <w:t>which</w:t>
      </w:r>
      <w:r>
        <w:rPr>
          <w:spacing w:val="-5"/>
          <w:sz w:val="20"/>
        </w:rPr>
        <w:t> </w:t>
      </w:r>
      <w:r>
        <w:rPr>
          <w:sz w:val="20"/>
        </w:rPr>
        <w:t>was</w:t>
      </w:r>
      <w:r>
        <w:rPr>
          <w:spacing w:val="-5"/>
          <w:sz w:val="20"/>
        </w:rPr>
        <w:t> </w:t>
      </w:r>
      <w:r>
        <w:rPr>
          <w:sz w:val="20"/>
        </w:rPr>
        <w:t>manually</w:t>
      </w:r>
      <w:r>
        <w:rPr>
          <w:spacing w:val="-4"/>
          <w:sz w:val="20"/>
        </w:rPr>
        <w:t> </w:t>
      </w:r>
      <w:r>
        <w:rPr>
          <w:sz w:val="20"/>
        </w:rPr>
        <w:t>configured in advance; and the others were automatically configured by </w:t>
      </w:r>
      <w:r>
        <w:rPr>
          <w:spacing w:val="-7"/>
          <w:sz w:val="20"/>
        </w:rPr>
        <w:t>PAC. </w:t>
      </w:r>
      <w:r>
        <w:rPr>
          <w:sz w:val="20"/>
        </w:rPr>
        <w:t>On the other hand, all APs were manually configured in the later</w:t>
      </w:r>
      <w:r>
        <w:rPr>
          <w:spacing w:val="-13"/>
          <w:sz w:val="20"/>
        </w:rPr>
        <w:t> </w:t>
      </w:r>
      <w:r>
        <w:rPr>
          <w:sz w:val="20"/>
        </w:rPr>
        <w:t>method.</w:t>
      </w:r>
    </w:p>
    <w:p>
      <w:pPr>
        <w:pStyle w:val="BodyText"/>
        <w:spacing w:line="249" w:lineRule="auto"/>
        <w:ind w:left="172" w:right="109" w:firstLine="199"/>
        <w:jc w:val="both"/>
      </w:pPr>
      <w:r>
        <w:rPr>
          <w:spacing w:val="-4"/>
        </w:rPr>
        <w:t>Table </w:t>
      </w:r>
      <w:r>
        <w:rPr/>
        <w:t>III presents the amount of time consumed by two methods. The second and third columns of the table show    the  AP  booting  time  and  manual  setting  time  of  </w:t>
      </w:r>
      <w:r>
        <w:rPr>
          <w:rFonts w:ascii="Arial"/>
        </w:rPr>
        <w:t>19</w:t>
      </w:r>
      <w:r>
        <w:rPr>
          <w:i/>
        </w:rPr>
        <w:t>.</w:t>
      </w:r>
      <w:r>
        <w:rPr>
          <w:rFonts w:ascii="Arial"/>
        </w:rPr>
        <w:t>7</w:t>
      </w:r>
      <w:r>
        <w:rPr>
          <w:rFonts w:ascii="Arial"/>
          <w:spacing w:val="-10"/>
        </w:rPr>
        <w:t> </w:t>
      </w:r>
      <w:r>
        <w:rPr/>
        <w:t>and</w:t>
      </w:r>
    </w:p>
    <w:p>
      <w:pPr>
        <w:pStyle w:val="BodyText"/>
        <w:spacing w:line="249" w:lineRule="auto"/>
        <w:ind w:left="172" w:right="109"/>
        <w:jc w:val="both"/>
      </w:pPr>
      <w:r>
        <w:rPr>
          <w:rFonts w:ascii="Arial"/>
        </w:rPr>
        <w:t>90</w:t>
      </w:r>
      <w:r>
        <w:rPr>
          <w:i/>
        </w:rPr>
        <w:t>.</w:t>
      </w:r>
      <w:r>
        <w:rPr>
          <w:rFonts w:ascii="Arial"/>
        </w:rPr>
        <w:t>3</w:t>
      </w:r>
      <w:r>
        <w:rPr>
          <w:rFonts w:ascii="Arial"/>
          <w:spacing w:val="-42"/>
        </w:rPr>
        <w:t> </w:t>
      </w:r>
      <w:r>
        <w:rPr/>
        <w:t>seconds, respectively. In the AD method, a un-configured AP sends configuration requests to </w:t>
      </w:r>
      <w:r>
        <w:rPr>
          <w:spacing w:val="-9"/>
        </w:rPr>
        <w:t>PAC </w:t>
      </w:r>
      <w:r>
        <w:rPr/>
        <w:t>and performs self- setting after receiving responses. The amounts of time of these two processes are about </w:t>
      </w:r>
      <w:r>
        <w:rPr>
          <w:rFonts w:ascii="Arial"/>
        </w:rPr>
        <w:t>5</w:t>
      </w:r>
      <w:r>
        <w:rPr>
          <w:i/>
        </w:rPr>
        <w:t>.</w:t>
      </w:r>
      <w:r>
        <w:rPr>
          <w:rFonts w:ascii="Arial"/>
        </w:rPr>
        <w:t>6 </w:t>
      </w:r>
      <w:r>
        <w:rPr/>
        <w:t>and </w:t>
      </w:r>
      <w:r>
        <w:rPr>
          <w:rFonts w:ascii="Arial"/>
        </w:rPr>
        <w:t>8</w:t>
      </w:r>
      <w:r>
        <w:rPr>
          <w:i/>
        </w:rPr>
        <w:t>.</w:t>
      </w:r>
      <w:r>
        <w:rPr>
          <w:rFonts w:ascii="Arial"/>
        </w:rPr>
        <w:t>4 </w:t>
      </w:r>
      <w:r>
        <w:rPr/>
        <w:t>seconds, respectively. The seventh column presents the total time spent by the two methods where the numbers of APs are </w:t>
      </w:r>
      <w:r>
        <w:rPr>
          <w:rFonts w:ascii="Arial"/>
        </w:rPr>
        <w:t>4 </w:t>
      </w:r>
      <w:r>
        <w:rPr/>
        <w:t>and </w:t>
      </w:r>
      <w:r>
        <w:rPr>
          <w:rFonts w:ascii="Arial"/>
        </w:rPr>
        <w:t>20</w:t>
      </w:r>
      <w:r>
        <w:rPr/>
        <w:t>. For the   AD method, the amount of time in both cases is about </w:t>
      </w:r>
      <w:r>
        <w:rPr>
          <w:rFonts w:ascii="Arial"/>
        </w:rPr>
        <w:t>144</w:t>
      </w:r>
      <w:r>
        <w:rPr>
          <w:i/>
        </w:rPr>
        <w:t>.</w:t>
      </w:r>
      <w:r>
        <w:rPr>
          <w:rFonts w:ascii="Arial"/>
        </w:rPr>
        <w:t>0 </w:t>
      </w:r>
      <w:r>
        <w:rPr/>
        <w:t>seconds that is </w:t>
      </w:r>
      <w:r>
        <w:rPr>
          <w:rFonts w:ascii="Arial"/>
        </w:rPr>
        <w:t>(19</w:t>
      </w:r>
      <w:r>
        <w:rPr>
          <w:i/>
        </w:rPr>
        <w:t>.</w:t>
      </w:r>
      <w:r>
        <w:rPr>
          <w:rFonts w:ascii="Arial"/>
        </w:rPr>
        <w:t>7+90</w:t>
      </w:r>
      <w:r>
        <w:rPr>
          <w:i/>
        </w:rPr>
        <w:t>.</w:t>
      </w:r>
      <w:r>
        <w:rPr>
          <w:rFonts w:ascii="Arial"/>
        </w:rPr>
        <w:t>3+(19</w:t>
      </w:r>
      <w:r>
        <w:rPr>
          <w:i/>
        </w:rPr>
        <w:t>.</w:t>
      </w:r>
      <w:r>
        <w:rPr>
          <w:rFonts w:ascii="Arial"/>
        </w:rPr>
        <w:t>7+5</w:t>
      </w:r>
      <w:r>
        <w:rPr>
          <w:i/>
        </w:rPr>
        <w:t>.</w:t>
      </w:r>
      <w:r>
        <w:rPr>
          <w:rFonts w:ascii="Arial"/>
        </w:rPr>
        <w:t>6+8</w:t>
      </w:r>
      <w:r>
        <w:rPr>
          <w:i/>
        </w:rPr>
        <w:t>.</w:t>
      </w:r>
      <w:r>
        <w:rPr>
          <w:rFonts w:ascii="Arial"/>
        </w:rPr>
        <w:t>4))</w:t>
      </w:r>
      <w:r>
        <w:rPr/>
        <w:t>, since new APs can be configured concurrently. That of MD is 440.0</w:t>
      </w:r>
      <w:r>
        <w:rPr>
          <w:spacing w:val="49"/>
        </w:rPr>
        <w:t> </w:t>
      </w:r>
      <w:r>
        <w:rPr/>
        <w:t>seconds,</w:t>
      </w:r>
    </w:p>
    <w:p>
      <w:pPr>
        <w:spacing w:after="0" w:line="249" w:lineRule="auto"/>
        <w:jc w:val="both"/>
        <w:sectPr>
          <w:type w:val="continuous"/>
          <w:pgSz w:w="11910" w:h="16840"/>
          <w:pgMar w:top="1660" w:bottom="280" w:left="640" w:right="700"/>
          <w:cols w:num="2" w:equalWidth="0">
            <w:col w:w="5199" w:space="62"/>
            <w:col w:w="5309"/>
          </w:cols>
        </w:sectPr>
      </w:pPr>
    </w:p>
    <w:p>
      <w:pPr>
        <w:pStyle w:val="BodyText"/>
        <w:spacing w:before="3"/>
        <w:rPr>
          <w:sz w:val="24"/>
        </w:rPr>
      </w:pPr>
    </w:p>
    <w:p>
      <w:pPr>
        <w:spacing w:after="0"/>
        <w:rPr>
          <w:sz w:val="24"/>
        </w:rPr>
        <w:sectPr>
          <w:headerReference w:type="default" r:id="rId13"/>
          <w:pgSz w:w="11910" w:h="16840"/>
          <w:pgMar w:header="1211" w:footer="0" w:top="1660" w:bottom="280" w:left="640" w:right="700"/>
        </w:sectPr>
      </w:pPr>
    </w:p>
    <w:p>
      <w:pPr>
        <w:pStyle w:val="BodyText"/>
        <w:spacing w:before="2"/>
        <w:rPr>
          <w:sz w:val="10"/>
        </w:rPr>
      </w:pPr>
    </w:p>
    <w:p>
      <w:pPr>
        <w:pStyle w:val="BodyText"/>
        <w:ind w:left="117"/>
      </w:pPr>
      <w:r>
        <w:rPr/>
        <w:drawing>
          <wp:inline distT="0" distB="0" distL="0" distR="0">
            <wp:extent cx="3143249" cy="188595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3143249" cy="1885950"/>
                    </a:xfrm>
                    <a:prstGeom prst="rect">
                      <a:avLst/>
                    </a:prstGeom>
                  </pic:spPr>
                </pic:pic>
              </a:graphicData>
            </a:graphic>
          </wp:inline>
        </w:drawing>
      </w:r>
      <w:r>
        <w:rPr/>
      </w:r>
    </w:p>
    <w:p>
      <w:pPr>
        <w:pStyle w:val="BodyText"/>
        <w:spacing w:before="4"/>
        <w:rPr>
          <w:sz w:val="24"/>
        </w:rPr>
      </w:pPr>
    </w:p>
    <w:p>
      <w:pPr>
        <w:pStyle w:val="BodyText"/>
        <w:spacing w:line="249" w:lineRule="auto"/>
        <w:ind w:left="172"/>
      </w:pPr>
      <w:r>
        <w:rPr/>
        <w:t>Fig. 4: With vs. Without Dynamic channel assignment func- tion.</w:t>
      </w:r>
    </w:p>
    <w:p>
      <w:pPr>
        <w:pStyle w:val="BodyText"/>
        <w:rPr>
          <w:sz w:val="24"/>
        </w:rPr>
      </w:pPr>
    </w:p>
    <w:p>
      <w:pPr>
        <w:pStyle w:val="BodyText"/>
        <w:spacing w:before="205"/>
        <w:ind w:left="172"/>
      </w:pPr>
      <w:r>
        <w:rPr/>
        <w:pict>
          <v:shape style="position:absolute;margin-left:108.52774pt;margin-top:11.908587pt;width:170.7pt;height:17.3pt;mso-position-horizontal-relative:page;mso-position-vertical-relative:paragraph;z-index:-17656" type="#_x0000_t202" filled="false" stroked="false">
            <v:textbox inset="0,0,0,0">
              <w:txbxContent>
                <w:p>
                  <w:pPr>
                    <w:pStyle w:val="BodyText"/>
                    <w:tabs>
                      <w:tab w:pos="3313" w:val="left" w:leader="none"/>
                    </w:tabs>
                    <w:spacing w:line="202" w:lineRule="exact"/>
                    <w:rPr>
                      <w:rFonts w:ascii="DejaVu Sans" w:hAnsi="DejaVu Sans"/>
                    </w:rPr>
                  </w:pPr>
                  <w:r>
                    <w:rPr>
                      <w:rFonts w:ascii="DejaVu Sans" w:hAnsi="DejaVu Sans"/>
                      <w:w w:val="70"/>
                    </w:rPr>
                    <w:t>∗</w:t>
                    <w:tab/>
                  </w:r>
                  <w:r>
                    <w:rPr>
                      <w:rFonts w:ascii="DejaVu Sans" w:hAnsi="DejaVu Sans"/>
                      <w:w w:val="55"/>
                    </w:rPr>
                    <w:t>∗</w:t>
                  </w:r>
                </w:p>
              </w:txbxContent>
            </v:textbox>
            <w10:wrap type="none"/>
          </v:shape>
        </w:pict>
      </w:r>
      <w:r>
        <w:rPr/>
        <w:t>i.e., </w:t>
      </w:r>
      <w:r>
        <w:rPr>
          <w:rFonts w:ascii="Arial"/>
        </w:rPr>
        <w:t>(19</w:t>
      </w:r>
      <w:r>
        <w:rPr>
          <w:i/>
        </w:rPr>
        <w:t>.</w:t>
      </w:r>
      <w:r>
        <w:rPr>
          <w:rFonts w:ascii="Arial"/>
        </w:rPr>
        <w:t>7+90</w:t>
      </w:r>
      <w:r>
        <w:rPr>
          <w:i/>
        </w:rPr>
        <w:t>.</w:t>
      </w:r>
      <w:r>
        <w:rPr>
          <w:rFonts w:ascii="Arial"/>
        </w:rPr>
        <w:t>3) 4</w:t>
      </w:r>
      <w:r>
        <w:rPr/>
        <w:t>, and </w:t>
      </w:r>
      <w:r>
        <w:rPr>
          <w:rFonts w:ascii="Arial"/>
        </w:rPr>
        <w:t>2200</w:t>
      </w:r>
      <w:r>
        <w:rPr>
          <w:i/>
        </w:rPr>
        <w:t>.</w:t>
      </w:r>
      <w:r>
        <w:rPr>
          <w:rFonts w:ascii="Arial"/>
        </w:rPr>
        <w:t>0 </w:t>
      </w:r>
      <w:r>
        <w:rPr/>
        <w:t>seconds, i.e., </w:t>
      </w:r>
      <w:r>
        <w:rPr>
          <w:rFonts w:ascii="Arial"/>
        </w:rPr>
        <w:t>(19</w:t>
      </w:r>
      <w:r>
        <w:rPr>
          <w:i/>
        </w:rPr>
        <w:t>.</w:t>
      </w:r>
      <w:r>
        <w:rPr>
          <w:rFonts w:ascii="Arial"/>
        </w:rPr>
        <w:t>7+90</w:t>
      </w:r>
      <w:r>
        <w:rPr>
          <w:i/>
        </w:rPr>
        <w:t>.</w:t>
      </w:r>
      <w:r>
        <w:rPr>
          <w:rFonts w:ascii="Arial"/>
        </w:rPr>
        <w:t>3) 20</w:t>
      </w:r>
      <w:r>
        <w:rPr/>
        <w:t>,</w:t>
      </w:r>
    </w:p>
    <w:p>
      <w:pPr>
        <w:pStyle w:val="BodyText"/>
        <w:spacing w:before="9"/>
        <w:ind w:left="172"/>
      </w:pPr>
      <w:r>
        <w:rPr/>
        <w:t>because the APs are configured one by one.</w:t>
      </w:r>
    </w:p>
    <w:p>
      <w:pPr>
        <w:pStyle w:val="BodyText"/>
        <w:spacing w:line="249" w:lineRule="auto" w:before="24"/>
        <w:ind w:left="172" w:right="52" w:firstLine="199"/>
        <w:jc w:val="both"/>
      </w:pPr>
      <w:r>
        <w:rPr/>
        <w:t>In summary, </w:t>
      </w:r>
      <w:r>
        <w:rPr>
          <w:spacing w:val="-9"/>
        </w:rPr>
        <w:t>PAC </w:t>
      </w:r>
      <w:r>
        <w:rPr/>
        <w:t>function can speed up the AP deployment process by approximately </w:t>
      </w:r>
      <w:r>
        <w:rPr>
          <w:rFonts w:ascii="Arial"/>
        </w:rPr>
        <w:t>3</w:t>
      </w:r>
      <w:r>
        <w:rPr>
          <w:i/>
        </w:rPr>
        <w:t>.</w:t>
      </w:r>
      <w:r>
        <w:rPr>
          <w:rFonts w:ascii="Arial"/>
        </w:rPr>
        <w:t>0 </w:t>
      </w:r>
      <w:r>
        <w:rPr/>
        <w:t>and </w:t>
      </w:r>
      <w:r>
        <w:rPr>
          <w:rFonts w:ascii="Arial"/>
        </w:rPr>
        <w:t>15</w:t>
      </w:r>
      <w:r>
        <w:rPr>
          <w:i/>
        </w:rPr>
        <w:t>.</w:t>
      </w:r>
      <w:r>
        <w:rPr>
          <w:rFonts w:ascii="Arial"/>
        </w:rPr>
        <w:t>0 </w:t>
      </w:r>
      <w:r>
        <w:rPr/>
        <w:t>times, compared to manual methods, when the numbers of AP are </w:t>
      </w:r>
      <w:r>
        <w:rPr>
          <w:rFonts w:ascii="Arial"/>
        </w:rPr>
        <w:t>4 </w:t>
      </w:r>
      <w:r>
        <w:rPr/>
        <w:t>and </w:t>
      </w:r>
      <w:r>
        <w:rPr>
          <w:rFonts w:ascii="Arial"/>
        </w:rPr>
        <w:t>20</w:t>
      </w:r>
      <w:r>
        <w:rPr/>
        <w:t>, respectively. Furthermore, it ensures correct and valid config- urations for APs in the entire network, which is a challenging task for the manual method.</w:t>
      </w:r>
    </w:p>
    <w:p>
      <w:pPr>
        <w:pStyle w:val="ListParagraph"/>
        <w:numPr>
          <w:ilvl w:val="1"/>
          <w:numId w:val="5"/>
        </w:numPr>
        <w:tabs>
          <w:tab w:pos="637" w:val="left" w:leader="none"/>
        </w:tabs>
        <w:spacing w:line="249" w:lineRule="auto" w:before="20" w:after="0"/>
        <w:ind w:left="172" w:right="52" w:firstLine="199"/>
        <w:jc w:val="both"/>
        <w:rPr>
          <w:sz w:val="20"/>
        </w:rPr>
      </w:pPr>
      <w:r>
        <w:rPr>
          <w:i/>
          <w:spacing w:val="-3"/>
          <w:sz w:val="20"/>
        </w:rPr>
        <w:t>With </w:t>
      </w:r>
      <w:r>
        <w:rPr>
          <w:i/>
          <w:sz w:val="20"/>
        </w:rPr>
        <w:t>vs. Without Dynamic channel assignment function: </w:t>
      </w:r>
      <w:r>
        <w:rPr>
          <w:spacing w:val="-8"/>
          <w:sz w:val="20"/>
        </w:rPr>
        <w:t>We </w:t>
      </w:r>
      <w:r>
        <w:rPr>
          <w:sz w:val="20"/>
        </w:rPr>
        <w:t>carried out a further experiment in which the performance of DCA function was evaluated. In this case, the average throughput of the testing devices was compared under two situations,</w:t>
      </w:r>
      <w:r>
        <w:rPr>
          <w:spacing w:val="-7"/>
          <w:sz w:val="20"/>
        </w:rPr>
        <w:t> </w:t>
      </w:r>
      <w:r>
        <w:rPr>
          <w:sz w:val="20"/>
        </w:rPr>
        <w:t>With</w:t>
      </w:r>
      <w:r>
        <w:rPr>
          <w:spacing w:val="-6"/>
          <w:sz w:val="20"/>
        </w:rPr>
        <w:t> </w:t>
      </w:r>
      <w:r>
        <w:rPr>
          <w:sz w:val="20"/>
        </w:rPr>
        <w:t>DCA</w:t>
      </w:r>
      <w:r>
        <w:rPr>
          <w:spacing w:val="-6"/>
          <w:sz w:val="20"/>
        </w:rPr>
        <w:t> </w:t>
      </w:r>
      <w:r>
        <w:rPr>
          <w:sz w:val="20"/>
        </w:rPr>
        <w:t>(WDCA)</w:t>
      </w:r>
      <w:r>
        <w:rPr>
          <w:spacing w:val="-6"/>
          <w:sz w:val="20"/>
        </w:rPr>
        <w:t> </w:t>
      </w:r>
      <w:r>
        <w:rPr>
          <w:sz w:val="20"/>
        </w:rPr>
        <w:t>and</w:t>
      </w:r>
      <w:r>
        <w:rPr>
          <w:spacing w:val="-6"/>
          <w:sz w:val="20"/>
        </w:rPr>
        <w:t> </w:t>
      </w:r>
      <w:r>
        <w:rPr>
          <w:sz w:val="20"/>
        </w:rPr>
        <w:t>Without</w:t>
      </w:r>
      <w:r>
        <w:rPr>
          <w:spacing w:val="-6"/>
          <w:sz w:val="20"/>
        </w:rPr>
        <w:t> </w:t>
      </w:r>
      <w:r>
        <w:rPr>
          <w:sz w:val="20"/>
        </w:rPr>
        <w:t>DCA</w:t>
      </w:r>
      <w:r>
        <w:rPr>
          <w:spacing w:val="-6"/>
          <w:sz w:val="20"/>
        </w:rPr>
        <w:t> </w:t>
      </w:r>
      <w:r>
        <w:rPr>
          <w:sz w:val="20"/>
        </w:rPr>
        <w:t>(NDCA).</w:t>
      </w:r>
      <w:r>
        <w:rPr>
          <w:spacing w:val="-6"/>
          <w:sz w:val="20"/>
        </w:rPr>
        <w:t> </w:t>
      </w:r>
      <w:r>
        <w:rPr>
          <w:sz w:val="20"/>
        </w:rPr>
        <w:t>In NDCA, APs operated on the same Wi-Fi channel, while their channels were automatically adjusted to avoid interference problems in</w:t>
      </w:r>
      <w:r>
        <w:rPr>
          <w:spacing w:val="-13"/>
          <w:sz w:val="20"/>
        </w:rPr>
        <w:t> </w:t>
      </w:r>
      <w:r>
        <w:rPr>
          <w:sz w:val="20"/>
        </w:rPr>
        <w:t>WDCA.</w:t>
      </w:r>
    </w:p>
    <w:p>
      <w:pPr>
        <w:pStyle w:val="BodyText"/>
        <w:spacing w:line="249" w:lineRule="auto" w:before="14"/>
        <w:ind w:left="172" w:right="52" w:firstLine="199"/>
        <w:jc w:val="both"/>
      </w:pPr>
      <w:r>
        <w:rPr/>
        <w:t>As expected, the results demonstrate that the DCA function can increase the throughput of devices in all test cases, except the downlink in case 1, where results are roughly the same    in both WDCA and NDCA scenarios. As can be seen from Fig. 4, throughput is improved about </w:t>
      </w:r>
      <w:r>
        <w:rPr>
          <w:rFonts w:ascii="Arial"/>
        </w:rPr>
        <w:t>14</w:t>
      </w:r>
      <w:r>
        <w:rPr>
          <w:i/>
        </w:rPr>
        <w:t>.</w:t>
      </w:r>
      <w:r>
        <w:rPr>
          <w:rFonts w:ascii="Arial"/>
        </w:rPr>
        <w:t>5% </w:t>
      </w:r>
      <w:r>
        <w:rPr/>
        <w:t>in the up-link of case 1 and </w:t>
      </w:r>
      <w:r>
        <w:rPr>
          <w:rFonts w:ascii="Arial"/>
        </w:rPr>
        <w:t>26</w:t>
      </w:r>
      <w:r>
        <w:rPr>
          <w:i/>
        </w:rPr>
        <w:t>.</w:t>
      </w:r>
      <w:r>
        <w:rPr>
          <w:rFonts w:ascii="Arial"/>
        </w:rPr>
        <w:t>5% </w:t>
      </w:r>
      <w:r>
        <w:rPr/>
        <w:t>for the down-link of case 3. Fig. 4 also clearly shows that when client devices are located around all APs, as in case 3, their throughput is increased significantly, compared to test cases 1 and 2. </w:t>
      </w:r>
      <w:r>
        <w:rPr>
          <w:spacing w:val="-8"/>
        </w:rPr>
        <w:t>To </w:t>
      </w:r>
      <w:r>
        <w:rPr/>
        <w:t>sum up, the experiment results confirm that dynamic channel assignment is crucial for the performance of Wi-Fi</w:t>
      </w:r>
      <w:r>
        <w:rPr>
          <w:spacing w:val="23"/>
        </w:rPr>
        <w:t> </w:t>
      </w:r>
      <w:r>
        <w:rPr/>
        <w:t>networks.</w:t>
      </w:r>
    </w:p>
    <w:p>
      <w:pPr>
        <w:pStyle w:val="ListParagraph"/>
        <w:numPr>
          <w:ilvl w:val="1"/>
          <w:numId w:val="5"/>
        </w:numPr>
        <w:tabs>
          <w:tab w:pos="637" w:val="left" w:leader="none"/>
        </w:tabs>
        <w:spacing w:line="249" w:lineRule="auto" w:before="20" w:after="0"/>
        <w:ind w:left="172" w:right="52" w:firstLine="199"/>
        <w:jc w:val="both"/>
        <w:rPr>
          <w:sz w:val="20"/>
        </w:rPr>
      </w:pPr>
      <w:r>
        <w:rPr>
          <w:i/>
          <w:sz w:val="20"/>
        </w:rPr>
        <w:t>AP Load Balancing: </w:t>
      </w:r>
      <w:r>
        <w:rPr>
          <w:sz w:val="20"/>
        </w:rPr>
        <w:t>This experiment investigated how the proposed AP load  balancing  function  ALB  performed  in two scenarios. The first scenario, in which all APs were initialized with the same load level, was done to determine how the number of client connections maintained by the APs affects the load balancing results. In the second scenario</w:t>
      </w:r>
      <w:r>
        <w:rPr>
          <w:spacing w:val="-22"/>
          <w:sz w:val="20"/>
        </w:rPr>
        <w:t> </w:t>
      </w:r>
      <w:r>
        <w:rPr>
          <w:sz w:val="20"/>
        </w:rPr>
        <w:t>where APs with different load levels showed how the re-association time was changed as the load diversity increased. </w:t>
      </w:r>
      <w:r>
        <w:rPr>
          <w:spacing w:val="-8"/>
          <w:sz w:val="20"/>
        </w:rPr>
        <w:t>We </w:t>
      </w:r>
      <w:r>
        <w:rPr>
          <w:sz w:val="20"/>
        </w:rPr>
        <w:t>adopted an evaluation formula from [24] to define a metric named </w:t>
      </w:r>
      <w:r>
        <w:rPr>
          <w:i/>
          <w:sz w:val="20"/>
        </w:rPr>
        <w:t>balanced </w:t>
      </w:r>
      <w:r>
        <w:rPr>
          <w:i/>
          <w:spacing w:val="-3"/>
          <w:sz w:val="20"/>
        </w:rPr>
        <w:t>degree</w:t>
      </w:r>
      <w:r>
        <w:rPr>
          <w:spacing w:val="-3"/>
          <w:sz w:val="20"/>
        </w:rPr>
        <w:t>, </w:t>
      </w:r>
      <w:r>
        <w:rPr>
          <w:sz w:val="20"/>
        </w:rPr>
        <w:t>which represents the differences in APs load status. The metric is approximately </w:t>
      </w:r>
      <w:r>
        <w:rPr>
          <w:rFonts w:ascii="Arial"/>
          <w:sz w:val="20"/>
        </w:rPr>
        <w:t>0</w:t>
      </w:r>
      <w:r>
        <w:rPr>
          <w:i/>
          <w:sz w:val="20"/>
        </w:rPr>
        <w:t>.</w:t>
      </w:r>
      <w:r>
        <w:rPr>
          <w:rFonts w:ascii="Arial"/>
          <w:sz w:val="20"/>
        </w:rPr>
        <w:t>0</w:t>
      </w:r>
      <w:r>
        <w:rPr>
          <w:sz w:val="20"/>
        </w:rPr>
        <w:t>, for the worst level of AP load balancing, and should reach </w:t>
      </w:r>
      <w:r>
        <w:rPr>
          <w:rFonts w:ascii="Arial"/>
          <w:sz w:val="20"/>
        </w:rPr>
        <w:t>1</w:t>
      </w:r>
      <w:r>
        <w:rPr>
          <w:i/>
          <w:sz w:val="20"/>
        </w:rPr>
        <w:t>.</w:t>
      </w:r>
      <w:r>
        <w:rPr>
          <w:rFonts w:ascii="Arial"/>
          <w:sz w:val="20"/>
        </w:rPr>
        <w:t>0 </w:t>
      </w:r>
      <w:r>
        <w:rPr>
          <w:sz w:val="20"/>
        </w:rPr>
        <w:t>if all APs are equally loaded.</w:t>
      </w:r>
    </w:p>
    <w:p>
      <w:pPr>
        <w:pStyle w:val="BodyText"/>
        <w:spacing w:line="249" w:lineRule="auto" w:before="97"/>
        <w:ind w:left="117" w:right="109" w:firstLine="199"/>
        <w:jc w:val="both"/>
      </w:pPr>
      <w:r>
        <w:rPr/>
        <w:br w:type="column"/>
      </w:r>
      <w:r>
        <w:rPr/>
        <w:t>Fig. 5 gives the balanced degree and re-association times for the control level for the two scenarios. The experimental results</w:t>
      </w:r>
      <w:r>
        <w:rPr>
          <w:spacing w:val="-7"/>
        </w:rPr>
        <w:t> </w:t>
      </w:r>
      <w:r>
        <w:rPr/>
        <w:t>show</w:t>
      </w:r>
      <w:r>
        <w:rPr>
          <w:spacing w:val="-7"/>
        </w:rPr>
        <w:t> </w:t>
      </w:r>
      <w:r>
        <w:rPr/>
        <w:t>that</w:t>
      </w:r>
      <w:r>
        <w:rPr>
          <w:spacing w:val="-6"/>
        </w:rPr>
        <w:t> </w:t>
      </w:r>
      <w:r>
        <w:rPr/>
        <w:t>the</w:t>
      </w:r>
      <w:r>
        <w:rPr>
          <w:spacing w:val="-7"/>
        </w:rPr>
        <w:t> </w:t>
      </w:r>
      <w:r>
        <w:rPr/>
        <w:t>balanced</w:t>
      </w:r>
      <w:r>
        <w:rPr>
          <w:spacing w:val="-7"/>
        </w:rPr>
        <w:t> </w:t>
      </w:r>
      <w:r>
        <w:rPr/>
        <w:t>degree</w:t>
      </w:r>
      <w:r>
        <w:rPr>
          <w:spacing w:val="-7"/>
        </w:rPr>
        <w:t> </w:t>
      </w:r>
      <w:r>
        <w:rPr/>
        <w:t>increases</w:t>
      </w:r>
      <w:r>
        <w:rPr>
          <w:spacing w:val="-6"/>
        </w:rPr>
        <w:t> </w:t>
      </w:r>
      <w:r>
        <w:rPr/>
        <w:t>with</w:t>
      </w:r>
      <w:r>
        <w:rPr>
          <w:spacing w:val="-7"/>
        </w:rPr>
        <w:t> </w:t>
      </w:r>
      <w:r>
        <w:rPr/>
        <w:t>the</w:t>
      </w:r>
      <w:r>
        <w:rPr>
          <w:spacing w:val="-7"/>
        </w:rPr>
        <w:t> </w:t>
      </w:r>
      <w:r>
        <w:rPr/>
        <w:t>control level and converges to </w:t>
      </w:r>
      <w:r>
        <w:rPr>
          <w:rFonts w:ascii="Arial"/>
        </w:rPr>
        <w:t>1</w:t>
      </w:r>
      <w:r>
        <w:rPr>
          <w:i/>
        </w:rPr>
        <w:t>.</w:t>
      </w:r>
      <w:r>
        <w:rPr>
          <w:rFonts w:ascii="Arial"/>
        </w:rPr>
        <w:t>0 </w:t>
      </w:r>
      <w:r>
        <w:rPr/>
        <w:t>before the control level reaches</w:t>
      </w:r>
      <w:r>
        <w:rPr>
          <w:spacing w:val="-36"/>
        </w:rPr>
        <w:t> </w:t>
      </w:r>
      <w:r>
        <w:rPr>
          <w:rFonts w:ascii="Arial"/>
        </w:rPr>
        <w:t>1</w:t>
      </w:r>
      <w:r>
        <w:rPr>
          <w:i/>
        </w:rPr>
        <w:t>.</w:t>
      </w:r>
      <w:r>
        <w:rPr>
          <w:rFonts w:ascii="Arial"/>
        </w:rPr>
        <w:t>0</w:t>
      </w:r>
      <w:r>
        <w:rPr/>
        <w:t>. The re-association time also increased with the control level, as a result of an increasing number of client connections that need to be handed over from one AP to another. A large re- association list also results in a long data transfer time and      a long computation process at the ALB function. Fig. 5 also shows that by automatically determining the minimum value of the control level of </w:t>
      </w:r>
      <w:r>
        <w:rPr>
          <w:rFonts w:ascii="Arial"/>
        </w:rPr>
        <w:t>0</w:t>
      </w:r>
      <w:r>
        <w:rPr>
          <w:i/>
        </w:rPr>
        <w:t>.</w:t>
      </w:r>
      <w:r>
        <w:rPr>
          <w:rFonts w:ascii="Arial"/>
        </w:rPr>
        <w:t>4 </w:t>
      </w:r>
      <w:r>
        <w:rPr/>
        <w:t>and </w:t>
      </w:r>
      <w:r>
        <w:rPr>
          <w:rFonts w:ascii="Arial"/>
        </w:rPr>
        <w:t>0</w:t>
      </w:r>
      <w:r>
        <w:rPr>
          <w:i/>
        </w:rPr>
        <w:t>.</w:t>
      </w:r>
      <w:r>
        <w:rPr>
          <w:rFonts w:ascii="Arial"/>
        </w:rPr>
        <w:t>7 </w:t>
      </w:r>
      <w:r>
        <w:rPr/>
        <w:t>in the first and second scenarios, respectively, ALB improves the system balanced degree by </w:t>
      </w:r>
      <w:r>
        <w:rPr>
          <w:rFonts w:ascii="Arial"/>
        </w:rPr>
        <w:t>34 40%</w:t>
      </w:r>
      <w:r>
        <w:rPr/>
        <w:t>, compared to a without load balancing control scheme, i.e., the value control level being at </w:t>
      </w:r>
      <w:r>
        <w:rPr>
          <w:rFonts w:ascii="Arial"/>
        </w:rPr>
        <w:t>0</w:t>
      </w:r>
      <w:r>
        <w:rPr>
          <w:i/>
        </w:rPr>
        <w:t>.</w:t>
      </w:r>
      <w:r>
        <w:rPr>
          <w:rFonts w:ascii="Arial"/>
        </w:rPr>
        <w:t>0</w:t>
      </w:r>
      <w:r>
        <w:rPr/>
        <w:t>. Furthermore, our design reduced the AP re-association time by about </w:t>
      </w:r>
      <w:r>
        <w:rPr>
          <w:rFonts w:ascii="Arial"/>
        </w:rPr>
        <w:t>28 36%</w:t>
      </w:r>
      <w:r>
        <w:rPr/>
        <w:t>, compared to the most centralized load balancing</w:t>
      </w:r>
      <w:r>
        <w:rPr>
          <w:spacing w:val="17"/>
        </w:rPr>
        <w:t> </w:t>
      </w:r>
      <w:r>
        <w:rPr/>
        <w:t>scheme</w:t>
      </w:r>
      <w:r>
        <w:rPr>
          <w:spacing w:val="18"/>
        </w:rPr>
        <w:t> </w:t>
      </w:r>
      <w:r>
        <w:rPr/>
        <w:t>with</w:t>
      </w:r>
      <w:r>
        <w:rPr>
          <w:spacing w:val="17"/>
        </w:rPr>
        <w:t> </w:t>
      </w:r>
      <w:r>
        <w:rPr/>
        <w:t>a</w:t>
      </w:r>
      <w:r>
        <w:rPr>
          <w:spacing w:val="18"/>
        </w:rPr>
        <w:t> </w:t>
      </w:r>
      <w:r>
        <w:rPr/>
        <w:t>control</w:t>
      </w:r>
      <w:r>
        <w:rPr>
          <w:spacing w:val="18"/>
        </w:rPr>
        <w:t> </w:t>
      </w:r>
      <w:r>
        <w:rPr/>
        <w:t>level</w:t>
      </w:r>
      <w:r>
        <w:rPr>
          <w:spacing w:val="17"/>
        </w:rPr>
        <w:t> </w:t>
      </w:r>
      <w:r>
        <w:rPr/>
        <w:t>of</w:t>
      </w:r>
      <w:r>
        <w:rPr>
          <w:spacing w:val="18"/>
        </w:rPr>
        <w:t> </w:t>
      </w:r>
      <w:r>
        <w:rPr>
          <w:rFonts w:ascii="Arial"/>
        </w:rPr>
        <w:t>1</w:t>
      </w:r>
      <w:r>
        <w:rPr>
          <w:i/>
        </w:rPr>
        <w:t>.</w:t>
      </w:r>
      <w:r>
        <w:rPr>
          <w:rFonts w:ascii="Arial"/>
        </w:rPr>
        <w:t>0</w:t>
      </w:r>
      <w:r>
        <w:rPr/>
        <w:t>.</w:t>
      </w:r>
    </w:p>
    <w:p>
      <w:pPr>
        <w:pStyle w:val="BodyText"/>
        <w:spacing w:before="7"/>
        <w:rPr>
          <w:sz w:val="32"/>
        </w:rPr>
      </w:pPr>
    </w:p>
    <w:p>
      <w:pPr>
        <w:pStyle w:val="ListParagraph"/>
        <w:numPr>
          <w:ilvl w:val="0"/>
          <w:numId w:val="1"/>
        </w:numPr>
        <w:tabs>
          <w:tab w:pos="2201" w:val="left" w:leader="none"/>
        </w:tabs>
        <w:spacing w:line="240" w:lineRule="auto" w:before="1" w:after="0"/>
        <w:ind w:left="2200" w:right="0" w:hanging="287"/>
        <w:jc w:val="left"/>
        <w:rPr>
          <w:sz w:val="16"/>
        </w:rPr>
      </w:pPr>
      <w:r>
        <w:rPr/>
        <w:pict>
          <v:shape style="position:absolute;margin-left:360.895996pt;margin-top:-77.196404pt;width:7.75pt;height:17.3pt;mso-position-horizontal-relative:page;mso-position-vertical-relative:paragraph;z-index:-17632" type="#_x0000_t202" filled="false" stroked="false">
            <v:textbox inset="0,0,0,0">
              <w:txbxContent>
                <w:p>
                  <w:pPr>
                    <w:pStyle w:val="BodyText"/>
                    <w:spacing w:line="202" w:lineRule="exact"/>
                    <w:rPr>
                      <w:rFonts w:ascii="DejaVu Sans" w:hAnsi="DejaVu Sans"/>
                    </w:rPr>
                  </w:pPr>
                  <w:r>
                    <w:rPr>
                      <w:rFonts w:ascii="DejaVu Sans" w:hAnsi="DejaVu Sans"/>
                      <w:w w:val="92"/>
                    </w:rPr>
                    <w:t>−</w:t>
                  </w:r>
                </w:p>
              </w:txbxContent>
            </v:textbox>
            <w10:wrap type="none"/>
          </v:shape>
        </w:pict>
      </w:r>
      <w:r>
        <w:rPr/>
        <w:pict>
          <v:shape style="position:absolute;margin-left:357.386993pt;margin-top:-41.330402pt;width:7.75pt;height:17.3pt;mso-position-horizontal-relative:page;mso-position-vertical-relative:paragraph;z-index:-17608" type="#_x0000_t202" filled="false" stroked="false">
            <v:textbox inset="0,0,0,0">
              <w:txbxContent>
                <w:p>
                  <w:pPr>
                    <w:pStyle w:val="BodyText"/>
                    <w:spacing w:line="202" w:lineRule="exact"/>
                    <w:rPr>
                      <w:rFonts w:ascii="DejaVu Sans" w:hAnsi="DejaVu Sans"/>
                    </w:rPr>
                  </w:pPr>
                  <w:r>
                    <w:rPr>
                      <w:rFonts w:ascii="DejaVu Sans" w:hAnsi="DejaVu Sans"/>
                      <w:w w:val="92"/>
                    </w:rPr>
                    <w:t>−</w:t>
                  </w:r>
                </w:p>
              </w:txbxContent>
            </v:textbox>
            <w10:wrap type="none"/>
          </v:shape>
        </w:pict>
      </w:r>
      <w:r>
        <w:rPr>
          <w:spacing w:val="8"/>
          <w:sz w:val="20"/>
        </w:rPr>
        <w:t>C</w:t>
      </w:r>
      <w:r>
        <w:rPr>
          <w:spacing w:val="8"/>
          <w:sz w:val="16"/>
        </w:rPr>
        <w:t>ONCLUSION</w:t>
      </w:r>
    </w:p>
    <w:p>
      <w:pPr>
        <w:pStyle w:val="BodyText"/>
        <w:spacing w:line="249" w:lineRule="auto" w:before="151"/>
        <w:ind w:left="117" w:right="109" w:firstLine="199"/>
        <w:jc w:val="both"/>
      </w:pPr>
      <w:r>
        <w:rPr/>
        <w:t>In this paper, we first present the design and</w:t>
      </w:r>
      <w:r>
        <w:rPr>
          <w:spacing w:val="-25"/>
        </w:rPr>
        <w:t> </w:t>
      </w:r>
      <w:r>
        <w:rPr/>
        <w:t>implementation of </w:t>
      </w:r>
      <w:r>
        <w:rPr>
          <w:spacing w:val="-4"/>
        </w:rPr>
        <w:t>SAMF, </w:t>
      </w:r>
      <w:r>
        <w:rPr/>
        <w:t>an open, programmable, and generic framework for AP management in large-scale Wi-Fi networks. Based on the concept of SDN technology and standardized OpenFlow pro- tocol, SAMF can readily be deployed on low-cost commodity AP hardware and a cloud-based controller, while enabling new service functions to be rapidly integrated. Further,</w:t>
      </w:r>
      <w:r>
        <w:rPr>
          <w:spacing w:val="27"/>
        </w:rPr>
        <w:t> </w:t>
      </w:r>
      <w:r>
        <w:rPr/>
        <w:t>by exploiting the benefits of </w:t>
      </w:r>
      <w:r>
        <w:rPr>
          <w:spacing w:val="-4"/>
        </w:rPr>
        <w:t>SAMF, </w:t>
      </w:r>
      <w:r>
        <w:rPr/>
        <w:t>three service functions are developed to address common AP management issues, such  as manual configuration, channel interference, and unbalanced loads.</w:t>
      </w:r>
    </w:p>
    <w:p>
      <w:pPr>
        <w:pStyle w:val="BodyText"/>
        <w:spacing w:line="249" w:lineRule="auto" w:before="13"/>
        <w:ind w:left="117" w:right="109" w:firstLine="199"/>
        <w:jc w:val="both"/>
      </w:pPr>
      <w:r>
        <w:rPr/>
        <w:t>The proposed functions were experimentally evaluated un- der different scenarios using a real testbed. The experimental results confirm that the functions can efficiently manage APs and significantly reduce operational cost and increase system performance. Our results show that the application can reduce the AP configuration time up to about </w:t>
      </w:r>
      <w:r>
        <w:rPr>
          <w:rFonts w:ascii="Arial"/>
        </w:rPr>
        <w:t>3</w:t>
      </w:r>
      <w:r>
        <w:rPr>
          <w:i/>
        </w:rPr>
        <w:t>.</w:t>
      </w:r>
      <w:r>
        <w:rPr>
          <w:rFonts w:ascii="Arial"/>
        </w:rPr>
        <w:t>0 </w:t>
      </w:r>
      <w:r>
        <w:rPr/>
        <w:t>and </w:t>
      </w:r>
      <w:r>
        <w:rPr>
          <w:rFonts w:ascii="Arial"/>
        </w:rPr>
        <w:t>15</w:t>
      </w:r>
      <w:r>
        <w:rPr>
          <w:i/>
        </w:rPr>
        <w:t>.</w:t>
      </w:r>
      <w:r>
        <w:rPr>
          <w:rFonts w:ascii="Arial"/>
        </w:rPr>
        <w:t>0 </w:t>
      </w:r>
      <w:r>
        <w:rPr/>
        <w:t>times, compared to manual methods where the numbers of APs are </w:t>
      </w:r>
      <w:r>
        <w:rPr>
          <w:rFonts w:ascii="Arial"/>
        </w:rPr>
        <w:t>4 </w:t>
      </w:r>
      <w:r>
        <w:rPr/>
        <w:t>and </w:t>
      </w:r>
      <w:r>
        <w:rPr>
          <w:rFonts w:ascii="Arial"/>
        </w:rPr>
        <w:t>20</w:t>
      </w:r>
      <w:r>
        <w:rPr/>
        <w:t>, respectively. Furthermore, SAMF can improve system throughput up to </w:t>
      </w:r>
      <w:r>
        <w:rPr>
          <w:rFonts w:ascii="Arial"/>
        </w:rPr>
        <w:t>26</w:t>
      </w:r>
      <w:r>
        <w:rPr>
          <w:i/>
        </w:rPr>
        <w:t>.</w:t>
      </w:r>
      <w:r>
        <w:rPr>
          <w:rFonts w:ascii="Arial"/>
        </w:rPr>
        <w:t>5% </w:t>
      </w:r>
      <w:r>
        <w:rPr/>
        <w:t>with its dynamic channel assignment. Finally,</w:t>
      </w:r>
      <w:r>
        <w:rPr>
          <w:spacing w:val="-6"/>
        </w:rPr>
        <w:t> </w:t>
      </w:r>
      <w:r>
        <w:rPr/>
        <w:t>our</w:t>
      </w:r>
      <w:r>
        <w:rPr>
          <w:spacing w:val="-7"/>
        </w:rPr>
        <w:t> </w:t>
      </w:r>
      <w:r>
        <w:rPr/>
        <w:t>method</w:t>
      </w:r>
      <w:r>
        <w:rPr>
          <w:spacing w:val="-6"/>
        </w:rPr>
        <w:t> </w:t>
      </w:r>
      <w:r>
        <w:rPr/>
        <w:t>can</w:t>
      </w:r>
      <w:r>
        <w:rPr>
          <w:spacing w:val="-7"/>
        </w:rPr>
        <w:t> </w:t>
      </w:r>
      <w:r>
        <w:rPr/>
        <w:t>carry</w:t>
      </w:r>
      <w:r>
        <w:rPr>
          <w:spacing w:val="-6"/>
        </w:rPr>
        <w:t> </w:t>
      </w:r>
      <w:r>
        <w:rPr/>
        <w:t>out</w:t>
      </w:r>
      <w:r>
        <w:rPr>
          <w:spacing w:val="-6"/>
        </w:rPr>
        <w:t> </w:t>
      </w:r>
      <w:r>
        <w:rPr/>
        <w:t>AP</w:t>
      </w:r>
      <w:r>
        <w:rPr>
          <w:spacing w:val="-7"/>
        </w:rPr>
        <w:t> </w:t>
      </w:r>
      <w:r>
        <w:rPr/>
        <w:t>load</w:t>
      </w:r>
      <w:r>
        <w:rPr>
          <w:spacing w:val="-6"/>
        </w:rPr>
        <w:t> </w:t>
      </w:r>
      <w:r>
        <w:rPr/>
        <w:t>balancing</w:t>
      </w:r>
      <w:r>
        <w:rPr>
          <w:spacing w:val="-7"/>
        </w:rPr>
        <w:t> </w:t>
      </w:r>
      <w:r>
        <w:rPr/>
        <w:t>efficiently under different AP load status scenarios, and improve the degree</w:t>
      </w:r>
      <w:r>
        <w:rPr>
          <w:spacing w:val="17"/>
        </w:rPr>
        <w:t> </w:t>
      </w:r>
      <w:r>
        <w:rPr/>
        <w:t>of</w:t>
      </w:r>
      <w:r>
        <w:rPr>
          <w:spacing w:val="18"/>
        </w:rPr>
        <w:t> </w:t>
      </w:r>
      <w:r>
        <w:rPr/>
        <w:t>system</w:t>
      </w:r>
      <w:r>
        <w:rPr>
          <w:spacing w:val="17"/>
        </w:rPr>
        <w:t> </w:t>
      </w:r>
      <w:r>
        <w:rPr/>
        <w:t>load</w:t>
      </w:r>
      <w:r>
        <w:rPr>
          <w:spacing w:val="18"/>
        </w:rPr>
        <w:t> </w:t>
      </w:r>
      <w:r>
        <w:rPr/>
        <w:t>balance</w:t>
      </w:r>
      <w:r>
        <w:rPr>
          <w:spacing w:val="17"/>
        </w:rPr>
        <w:t> </w:t>
      </w:r>
      <w:r>
        <w:rPr/>
        <w:t>by</w:t>
      </w:r>
      <w:r>
        <w:rPr>
          <w:spacing w:val="18"/>
        </w:rPr>
        <w:t> </w:t>
      </w:r>
      <w:r>
        <w:rPr>
          <w:rFonts w:ascii="Arial"/>
        </w:rPr>
        <w:t>40%</w:t>
      </w:r>
      <w:r>
        <w:rPr/>
        <w:t>.</w:t>
      </w:r>
    </w:p>
    <w:p>
      <w:pPr>
        <w:pStyle w:val="BodyText"/>
        <w:spacing w:line="249" w:lineRule="auto" w:before="7"/>
        <w:ind w:left="117" w:right="109" w:firstLine="199"/>
        <w:jc w:val="both"/>
      </w:pPr>
      <w:r>
        <w:rPr/>
        <w:t>In the future, we like to extend SAMF for supporting different service classes, user priorities, and QoS constraints, which are critical requirements of large-scale networks. An- other possible future work is to evaluate SAMF in broader scenarios such as highly crowded Wi-Fi testbeds which</w:t>
      </w:r>
      <w:r>
        <w:rPr>
          <w:spacing w:val="-24"/>
        </w:rPr>
        <w:t> </w:t>
      </w:r>
      <w:r>
        <w:rPr/>
        <w:t>consist of</w:t>
      </w:r>
      <w:r>
        <w:rPr>
          <w:spacing w:val="18"/>
        </w:rPr>
        <w:t> </w:t>
      </w:r>
      <w:r>
        <w:rPr/>
        <w:t>with</w:t>
      </w:r>
      <w:r>
        <w:rPr>
          <w:spacing w:val="19"/>
        </w:rPr>
        <w:t> </w:t>
      </w:r>
      <w:r>
        <w:rPr/>
        <w:t>more</w:t>
      </w:r>
      <w:r>
        <w:rPr>
          <w:spacing w:val="18"/>
        </w:rPr>
        <w:t> </w:t>
      </w:r>
      <w:r>
        <w:rPr/>
        <w:t>APs</w:t>
      </w:r>
      <w:r>
        <w:rPr>
          <w:spacing w:val="19"/>
        </w:rPr>
        <w:t> </w:t>
      </w:r>
      <w:r>
        <w:rPr/>
        <w:t>and</w:t>
      </w:r>
      <w:r>
        <w:rPr>
          <w:spacing w:val="18"/>
        </w:rPr>
        <w:t> </w:t>
      </w:r>
      <w:r>
        <w:rPr/>
        <w:t>client</w:t>
      </w:r>
      <w:r>
        <w:rPr>
          <w:spacing w:val="19"/>
        </w:rPr>
        <w:t> </w:t>
      </w:r>
      <w:r>
        <w:rPr/>
        <w:t>devices</w:t>
      </w:r>
    </w:p>
    <w:p>
      <w:pPr>
        <w:pStyle w:val="BodyText"/>
        <w:spacing w:before="2"/>
        <w:rPr>
          <w:sz w:val="33"/>
        </w:rPr>
      </w:pPr>
    </w:p>
    <w:p>
      <w:pPr>
        <w:spacing w:before="0"/>
        <w:ind w:left="2070" w:right="0" w:firstLine="0"/>
        <w:jc w:val="left"/>
        <w:rPr>
          <w:sz w:val="16"/>
        </w:rPr>
      </w:pPr>
      <w:r>
        <w:rPr>
          <w:sz w:val="20"/>
        </w:rPr>
        <w:t>R</w:t>
      </w:r>
      <w:r>
        <w:rPr>
          <w:sz w:val="16"/>
        </w:rPr>
        <w:t>EFERENCES</w:t>
      </w:r>
    </w:p>
    <w:p>
      <w:pPr>
        <w:pStyle w:val="ListParagraph"/>
        <w:numPr>
          <w:ilvl w:val="0"/>
          <w:numId w:val="6"/>
        </w:numPr>
        <w:tabs>
          <w:tab w:pos="483" w:val="left" w:leader="none"/>
        </w:tabs>
        <w:spacing w:line="182" w:lineRule="exact" w:before="183" w:after="0"/>
        <w:ind w:left="482" w:right="0" w:hanging="285"/>
        <w:jc w:val="left"/>
        <w:rPr>
          <w:sz w:val="16"/>
        </w:rPr>
      </w:pPr>
      <w:r>
        <w:rPr>
          <w:sz w:val="16"/>
        </w:rPr>
        <w:t>K.-K.</w:t>
      </w:r>
      <w:r>
        <w:rPr>
          <w:spacing w:val="22"/>
          <w:sz w:val="16"/>
        </w:rPr>
        <w:t> </w:t>
      </w:r>
      <w:r>
        <w:rPr>
          <w:spacing w:val="-4"/>
          <w:sz w:val="16"/>
        </w:rPr>
        <w:t>Yap,</w:t>
      </w:r>
      <w:r>
        <w:rPr>
          <w:spacing w:val="26"/>
          <w:sz w:val="16"/>
        </w:rPr>
        <w:t> </w:t>
      </w:r>
      <w:r>
        <w:rPr>
          <w:sz w:val="16"/>
        </w:rPr>
        <w:t>M.</w:t>
      </w:r>
      <w:r>
        <w:rPr>
          <w:spacing w:val="22"/>
          <w:sz w:val="16"/>
        </w:rPr>
        <w:t> </w:t>
      </w:r>
      <w:r>
        <w:rPr>
          <w:sz w:val="16"/>
        </w:rPr>
        <w:t>Kobayashi,</w:t>
      </w:r>
      <w:r>
        <w:rPr>
          <w:spacing w:val="22"/>
          <w:sz w:val="16"/>
        </w:rPr>
        <w:t> </w:t>
      </w:r>
      <w:r>
        <w:rPr>
          <w:sz w:val="16"/>
        </w:rPr>
        <w:t>R.</w:t>
      </w:r>
      <w:r>
        <w:rPr>
          <w:spacing w:val="22"/>
          <w:sz w:val="16"/>
        </w:rPr>
        <w:t> </w:t>
      </w:r>
      <w:r>
        <w:rPr>
          <w:sz w:val="16"/>
        </w:rPr>
        <w:t>Sherwood,</w:t>
      </w:r>
      <w:r>
        <w:rPr>
          <w:spacing w:val="22"/>
          <w:sz w:val="16"/>
        </w:rPr>
        <w:t> </w:t>
      </w:r>
      <w:r>
        <w:rPr>
          <w:spacing w:val="-7"/>
          <w:sz w:val="16"/>
        </w:rPr>
        <w:t>T.-Y.</w:t>
      </w:r>
      <w:r>
        <w:rPr>
          <w:spacing w:val="-4"/>
          <w:sz w:val="16"/>
        </w:rPr>
        <w:t> </w:t>
      </w:r>
      <w:r>
        <w:rPr>
          <w:sz w:val="16"/>
        </w:rPr>
        <w:t>Huang,</w:t>
      </w:r>
      <w:r>
        <w:rPr>
          <w:spacing w:val="22"/>
          <w:sz w:val="16"/>
        </w:rPr>
        <w:t> </w:t>
      </w:r>
      <w:r>
        <w:rPr>
          <w:sz w:val="16"/>
        </w:rPr>
        <w:t>M.</w:t>
      </w:r>
      <w:r>
        <w:rPr>
          <w:spacing w:val="22"/>
          <w:sz w:val="16"/>
        </w:rPr>
        <w:t> </w:t>
      </w:r>
      <w:r>
        <w:rPr>
          <w:sz w:val="16"/>
        </w:rPr>
        <w:t>Chan,</w:t>
      </w:r>
    </w:p>
    <w:p>
      <w:pPr>
        <w:spacing w:line="232" w:lineRule="auto" w:before="2"/>
        <w:ind w:left="482" w:right="110" w:firstLine="0"/>
        <w:jc w:val="both"/>
        <w:rPr>
          <w:sz w:val="16"/>
        </w:rPr>
      </w:pPr>
      <w:r>
        <w:rPr>
          <w:sz w:val="16"/>
        </w:rPr>
        <w:t>N. Handigol, and N. McKeown, “OpenRoads: Empowering research in mobile networks,” vol. 40, no. 1, pp. 125–126. [Online]. Available: </w:t>
      </w:r>
      <w:hyperlink r:id="rId15">
        <w:r>
          <w:rPr>
            <w:sz w:val="16"/>
          </w:rPr>
          <w:t>http://doi.acm.org/10.1145/1672308.1672331</w:t>
        </w:r>
      </w:hyperlink>
    </w:p>
    <w:p>
      <w:pPr>
        <w:pStyle w:val="ListParagraph"/>
        <w:numPr>
          <w:ilvl w:val="0"/>
          <w:numId w:val="6"/>
        </w:numPr>
        <w:tabs>
          <w:tab w:pos="483" w:val="left" w:leader="none"/>
        </w:tabs>
        <w:spacing w:line="232" w:lineRule="auto" w:before="10" w:after="0"/>
        <w:ind w:left="482" w:right="110" w:hanging="285"/>
        <w:jc w:val="both"/>
        <w:rPr>
          <w:sz w:val="16"/>
        </w:rPr>
      </w:pPr>
      <w:r>
        <w:rPr>
          <w:sz w:val="16"/>
        </w:rPr>
        <w:t>A. Patro and S. Banerjee, “Outsourcing coordination and management of home wireless access points through an open </w:t>
      </w:r>
      <w:r>
        <w:rPr>
          <w:spacing w:val="-3"/>
          <w:sz w:val="16"/>
        </w:rPr>
        <w:t>API,” </w:t>
      </w:r>
      <w:r>
        <w:rPr>
          <w:sz w:val="16"/>
        </w:rPr>
        <w:t>in </w:t>
      </w:r>
      <w:r>
        <w:rPr>
          <w:i/>
          <w:sz w:val="16"/>
        </w:rPr>
        <w:t>2015 IEEE </w:t>
      </w:r>
      <w:r>
        <w:rPr>
          <w:i/>
          <w:sz w:val="16"/>
        </w:rPr>
        <w:t>Conference</w:t>
      </w:r>
      <w:r>
        <w:rPr>
          <w:i/>
          <w:spacing w:val="-8"/>
          <w:sz w:val="16"/>
        </w:rPr>
        <w:t> </w:t>
      </w:r>
      <w:r>
        <w:rPr>
          <w:i/>
          <w:sz w:val="16"/>
        </w:rPr>
        <w:t>on</w:t>
      </w:r>
      <w:r>
        <w:rPr>
          <w:i/>
          <w:spacing w:val="-8"/>
          <w:sz w:val="16"/>
        </w:rPr>
        <w:t> </w:t>
      </w:r>
      <w:r>
        <w:rPr>
          <w:i/>
          <w:sz w:val="16"/>
        </w:rPr>
        <w:t>Computer</w:t>
      </w:r>
      <w:r>
        <w:rPr>
          <w:i/>
          <w:spacing w:val="-7"/>
          <w:sz w:val="16"/>
        </w:rPr>
        <w:t> </w:t>
      </w:r>
      <w:r>
        <w:rPr>
          <w:i/>
          <w:sz w:val="16"/>
        </w:rPr>
        <w:t>Communications</w:t>
      </w:r>
      <w:r>
        <w:rPr>
          <w:i/>
          <w:spacing w:val="-8"/>
          <w:sz w:val="16"/>
        </w:rPr>
        <w:t> </w:t>
      </w:r>
      <w:r>
        <w:rPr>
          <w:i/>
          <w:sz w:val="16"/>
        </w:rPr>
        <w:t>(INFOCOM)</w:t>
      </w:r>
      <w:r>
        <w:rPr>
          <w:sz w:val="16"/>
        </w:rPr>
        <w:t>,</w:t>
      </w:r>
      <w:r>
        <w:rPr>
          <w:spacing w:val="-7"/>
          <w:sz w:val="16"/>
        </w:rPr>
        <w:t> </w:t>
      </w:r>
      <w:r>
        <w:rPr>
          <w:sz w:val="16"/>
        </w:rPr>
        <w:t>pp.</w:t>
      </w:r>
      <w:r>
        <w:rPr>
          <w:spacing w:val="-8"/>
          <w:sz w:val="16"/>
        </w:rPr>
        <w:t> </w:t>
      </w:r>
      <w:r>
        <w:rPr>
          <w:sz w:val="16"/>
        </w:rPr>
        <w:t>1454–1462.</w:t>
      </w:r>
    </w:p>
    <w:p>
      <w:pPr>
        <w:spacing w:after="0" w:line="232" w:lineRule="auto"/>
        <w:jc w:val="both"/>
        <w:rPr>
          <w:sz w:val="16"/>
        </w:rPr>
        <w:sectPr>
          <w:type w:val="continuous"/>
          <w:pgSz w:w="11910" w:h="16840"/>
          <w:pgMar w:top="1660" w:bottom="280" w:left="640" w:right="700"/>
          <w:cols w:num="2" w:equalWidth="0">
            <w:col w:w="5248" w:space="67"/>
            <w:col w:w="5255"/>
          </w:cols>
        </w:sectPr>
      </w:pPr>
    </w:p>
    <w:p>
      <w:pPr>
        <w:pStyle w:val="BodyText"/>
        <w:rPr>
          <w:sz w:val="18"/>
        </w:rPr>
      </w:pPr>
    </w:p>
    <w:p>
      <w:pPr>
        <w:pStyle w:val="BodyText"/>
        <w:spacing w:before="98"/>
        <w:ind w:left="396" w:right="336"/>
        <w:jc w:val="center"/>
      </w:pPr>
      <w:r>
        <w:rPr/>
        <w:t>TABLE III: Automatic Deployment (AD) vs. Manual Deployment (MD)</w:t>
      </w:r>
    </w:p>
    <w:p>
      <w:pPr>
        <w:pStyle w:val="BodyText"/>
        <w:spacing w:before="10"/>
        <w:rPr>
          <w:sz w:val="12"/>
        </w:rPr>
      </w:pPr>
    </w:p>
    <w:tbl>
      <w:tblPr>
        <w:tblW w:w="0" w:type="auto"/>
        <w:jc w:val="left"/>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9"/>
        <w:gridCol w:w="1074"/>
        <w:gridCol w:w="1012"/>
        <w:gridCol w:w="959"/>
        <w:gridCol w:w="1134"/>
        <w:gridCol w:w="1296"/>
        <w:gridCol w:w="1163"/>
        <w:gridCol w:w="1290"/>
      </w:tblGrid>
      <w:tr>
        <w:trPr>
          <w:trHeight w:val="535" w:hRule="atLeast"/>
        </w:trPr>
        <w:tc>
          <w:tcPr>
            <w:tcW w:w="1249" w:type="dxa"/>
          </w:tcPr>
          <w:p>
            <w:pPr>
              <w:pStyle w:val="TableParagraph"/>
              <w:spacing w:before="158"/>
              <w:ind w:left="107" w:right="100"/>
              <w:rPr>
                <w:sz w:val="16"/>
              </w:rPr>
            </w:pPr>
            <w:r>
              <w:rPr>
                <w:sz w:val="16"/>
              </w:rPr>
              <w:t>Deploy method</w:t>
            </w:r>
          </w:p>
        </w:tc>
        <w:tc>
          <w:tcPr>
            <w:tcW w:w="1074" w:type="dxa"/>
          </w:tcPr>
          <w:p>
            <w:pPr>
              <w:pStyle w:val="TableParagraph"/>
              <w:spacing w:line="157" w:lineRule="exact" w:before="0"/>
              <w:ind w:left="119" w:right="113"/>
              <w:rPr>
                <w:sz w:val="16"/>
              </w:rPr>
            </w:pPr>
            <w:r>
              <w:rPr>
                <w:sz w:val="16"/>
              </w:rPr>
              <w:t>AP</w:t>
            </w:r>
          </w:p>
          <w:p>
            <w:pPr>
              <w:pStyle w:val="TableParagraph"/>
              <w:spacing w:line="232" w:lineRule="auto" w:before="2"/>
              <w:ind w:left="122" w:right="113"/>
              <w:rPr>
                <w:sz w:val="16"/>
              </w:rPr>
            </w:pPr>
            <w:r>
              <w:rPr>
                <w:sz w:val="16"/>
              </w:rPr>
              <w:t>booting</w:t>
            </w:r>
            <w:r>
              <w:rPr>
                <w:spacing w:val="12"/>
                <w:sz w:val="16"/>
              </w:rPr>
              <w:t> </w:t>
            </w:r>
            <w:r>
              <w:rPr>
                <w:sz w:val="16"/>
              </w:rPr>
              <w:t>time</w:t>
            </w:r>
            <w:r>
              <w:rPr>
                <w:w w:val="99"/>
                <w:sz w:val="16"/>
              </w:rPr>
              <w:t> </w:t>
            </w:r>
            <w:r>
              <w:rPr>
                <w:sz w:val="16"/>
              </w:rPr>
              <w:t>(sec)</w:t>
            </w:r>
          </w:p>
        </w:tc>
        <w:tc>
          <w:tcPr>
            <w:tcW w:w="1012" w:type="dxa"/>
          </w:tcPr>
          <w:p>
            <w:pPr>
              <w:pStyle w:val="TableParagraph"/>
              <w:spacing w:line="157" w:lineRule="exact" w:before="0"/>
              <w:ind w:left="139"/>
              <w:jc w:val="left"/>
              <w:rPr>
                <w:sz w:val="16"/>
              </w:rPr>
            </w:pPr>
            <w:r>
              <w:rPr>
                <w:sz w:val="16"/>
              </w:rPr>
              <w:t>AP manual</w:t>
            </w:r>
          </w:p>
          <w:p>
            <w:pPr>
              <w:pStyle w:val="TableParagraph"/>
              <w:spacing w:line="232" w:lineRule="auto" w:before="2"/>
              <w:ind w:left="348" w:right="110" w:hanging="228"/>
              <w:jc w:val="left"/>
              <w:rPr>
                <w:sz w:val="16"/>
              </w:rPr>
            </w:pPr>
            <w:r>
              <w:rPr>
                <w:sz w:val="16"/>
              </w:rPr>
              <w:t>setting time (sec)</w:t>
            </w:r>
          </w:p>
        </w:tc>
        <w:tc>
          <w:tcPr>
            <w:tcW w:w="959" w:type="dxa"/>
          </w:tcPr>
          <w:p>
            <w:pPr>
              <w:pStyle w:val="TableParagraph"/>
              <w:spacing w:line="157" w:lineRule="exact" w:before="0"/>
              <w:ind w:left="121"/>
              <w:jc w:val="left"/>
              <w:rPr>
                <w:sz w:val="16"/>
              </w:rPr>
            </w:pPr>
            <w:r>
              <w:rPr>
                <w:sz w:val="16"/>
              </w:rPr>
              <w:t>Number of</w:t>
            </w:r>
          </w:p>
          <w:p>
            <w:pPr>
              <w:pStyle w:val="TableParagraph"/>
              <w:spacing w:line="232" w:lineRule="auto" w:before="2"/>
              <w:ind w:left="343" w:right="337"/>
              <w:rPr>
                <w:sz w:val="16"/>
              </w:rPr>
            </w:pPr>
            <w:r>
              <w:rPr>
                <w:sz w:val="16"/>
              </w:rPr>
              <w:t>APs</w:t>
            </w:r>
            <w:r>
              <w:rPr>
                <w:w w:val="99"/>
                <w:sz w:val="16"/>
              </w:rPr>
              <w:t> </w:t>
            </w:r>
            <w:r>
              <w:rPr>
                <w:sz w:val="16"/>
              </w:rPr>
              <w:t>(#)</w:t>
            </w:r>
          </w:p>
        </w:tc>
        <w:tc>
          <w:tcPr>
            <w:tcW w:w="1134" w:type="dxa"/>
          </w:tcPr>
          <w:p>
            <w:pPr>
              <w:pStyle w:val="TableParagraph"/>
              <w:spacing w:line="157" w:lineRule="exact" w:before="0"/>
              <w:ind w:left="120"/>
              <w:jc w:val="left"/>
              <w:rPr>
                <w:sz w:val="16"/>
              </w:rPr>
            </w:pPr>
            <w:r>
              <w:rPr>
                <w:sz w:val="16"/>
              </w:rPr>
              <w:t>Configuration</w:t>
            </w:r>
          </w:p>
          <w:p>
            <w:pPr>
              <w:pStyle w:val="TableParagraph"/>
              <w:spacing w:line="232" w:lineRule="auto" w:before="2"/>
              <w:ind w:left="408" w:right="154" w:hanging="245"/>
              <w:jc w:val="left"/>
              <w:rPr>
                <w:sz w:val="16"/>
              </w:rPr>
            </w:pPr>
            <w:r>
              <w:rPr>
                <w:sz w:val="16"/>
              </w:rPr>
              <w:t>request time (sec)</w:t>
            </w:r>
          </w:p>
        </w:tc>
        <w:tc>
          <w:tcPr>
            <w:tcW w:w="1296" w:type="dxa"/>
          </w:tcPr>
          <w:p>
            <w:pPr>
              <w:pStyle w:val="TableParagraph"/>
              <w:spacing w:line="157" w:lineRule="exact" w:before="0"/>
              <w:ind w:right="117"/>
              <w:rPr>
                <w:sz w:val="16"/>
              </w:rPr>
            </w:pPr>
            <w:r>
              <w:rPr>
                <w:sz w:val="16"/>
              </w:rPr>
              <w:t>AP</w:t>
            </w:r>
          </w:p>
          <w:p>
            <w:pPr>
              <w:pStyle w:val="TableParagraph"/>
              <w:spacing w:line="232" w:lineRule="auto" w:before="2"/>
              <w:ind w:left="118" w:right="117"/>
              <w:rPr>
                <w:sz w:val="16"/>
              </w:rPr>
            </w:pPr>
            <w:r>
              <w:rPr>
                <w:sz w:val="16"/>
              </w:rPr>
              <w:t>self-setting</w:t>
            </w:r>
            <w:r>
              <w:rPr>
                <w:spacing w:val="11"/>
                <w:sz w:val="16"/>
              </w:rPr>
              <w:t> </w:t>
            </w:r>
            <w:r>
              <w:rPr>
                <w:sz w:val="16"/>
              </w:rPr>
              <w:t>time</w:t>
            </w:r>
            <w:r>
              <w:rPr>
                <w:w w:val="99"/>
                <w:sz w:val="16"/>
              </w:rPr>
              <w:t> </w:t>
            </w:r>
            <w:r>
              <w:rPr>
                <w:sz w:val="16"/>
              </w:rPr>
              <w:t>(sec)</w:t>
            </w:r>
          </w:p>
        </w:tc>
        <w:tc>
          <w:tcPr>
            <w:tcW w:w="1163" w:type="dxa"/>
          </w:tcPr>
          <w:p>
            <w:pPr>
              <w:pStyle w:val="TableParagraph"/>
              <w:spacing w:line="157" w:lineRule="exact" w:before="0"/>
              <w:ind w:right="118"/>
              <w:rPr>
                <w:sz w:val="16"/>
              </w:rPr>
            </w:pPr>
            <w:r>
              <w:rPr>
                <w:spacing w:val="-3"/>
                <w:sz w:val="16"/>
              </w:rPr>
              <w:t>Total</w:t>
            </w:r>
          </w:p>
          <w:p>
            <w:pPr>
              <w:pStyle w:val="TableParagraph"/>
              <w:spacing w:line="232" w:lineRule="auto" w:before="2"/>
              <w:ind w:right="118"/>
              <w:rPr>
                <w:sz w:val="16"/>
              </w:rPr>
            </w:pPr>
            <w:r>
              <w:rPr>
                <w:sz w:val="16"/>
              </w:rPr>
              <w:t>spending</w:t>
            </w:r>
            <w:r>
              <w:rPr>
                <w:spacing w:val="12"/>
                <w:sz w:val="16"/>
              </w:rPr>
              <w:t> </w:t>
            </w:r>
            <w:r>
              <w:rPr>
                <w:sz w:val="16"/>
              </w:rPr>
              <w:t>time</w:t>
            </w:r>
            <w:r>
              <w:rPr>
                <w:w w:val="99"/>
                <w:sz w:val="16"/>
              </w:rPr>
              <w:t> </w:t>
            </w:r>
            <w:r>
              <w:rPr>
                <w:sz w:val="16"/>
              </w:rPr>
              <w:t>(sec)</w:t>
            </w:r>
          </w:p>
        </w:tc>
        <w:tc>
          <w:tcPr>
            <w:tcW w:w="1290" w:type="dxa"/>
          </w:tcPr>
          <w:p>
            <w:pPr>
              <w:pStyle w:val="TableParagraph"/>
              <w:spacing w:before="158"/>
              <w:ind w:left="111" w:right="115"/>
              <w:rPr>
                <w:sz w:val="16"/>
              </w:rPr>
            </w:pPr>
            <w:r>
              <w:rPr>
                <w:sz w:val="16"/>
              </w:rPr>
              <w:t>Speedup to MD</w:t>
            </w:r>
          </w:p>
        </w:tc>
      </w:tr>
      <w:tr>
        <w:trPr>
          <w:trHeight w:val="257" w:hRule="atLeast"/>
        </w:trPr>
        <w:tc>
          <w:tcPr>
            <w:tcW w:w="1249" w:type="dxa"/>
          </w:tcPr>
          <w:p>
            <w:pPr>
              <w:pStyle w:val="TableParagraph"/>
              <w:spacing w:line="182" w:lineRule="exact" w:before="55"/>
              <w:ind w:left="107" w:right="100"/>
              <w:rPr>
                <w:sz w:val="16"/>
              </w:rPr>
            </w:pPr>
            <w:r>
              <w:rPr>
                <w:sz w:val="16"/>
              </w:rPr>
              <w:t>AD</w:t>
            </w:r>
          </w:p>
        </w:tc>
        <w:tc>
          <w:tcPr>
            <w:tcW w:w="1074" w:type="dxa"/>
            <w:vMerge w:val="restart"/>
          </w:tcPr>
          <w:p>
            <w:pPr>
              <w:pStyle w:val="TableParagraph"/>
              <w:spacing w:before="0"/>
              <w:ind w:left="0"/>
              <w:jc w:val="left"/>
              <w:rPr>
                <w:sz w:val="18"/>
              </w:rPr>
            </w:pPr>
          </w:p>
          <w:p>
            <w:pPr>
              <w:pStyle w:val="TableParagraph"/>
              <w:spacing w:before="1"/>
              <w:ind w:left="0"/>
              <w:jc w:val="left"/>
              <w:rPr>
                <w:sz w:val="17"/>
              </w:rPr>
            </w:pPr>
          </w:p>
          <w:p>
            <w:pPr>
              <w:pStyle w:val="TableParagraph"/>
              <w:spacing w:before="0"/>
              <w:ind w:left="119" w:right="113"/>
              <w:rPr>
                <w:sz w:val="16"/>
              </w:rPr>
            </w:pPr>
            <w:r>
              <w:rPr>
                <w:sz w:val="16"/>
              </w:rPr>
              <w:t>19.7</w:t>
            </w:r>
          </w:p>
        </w:tc>
        <w:tc>
          <w:tcPr>
            <w:tcW w:w="1012" w:type="dxa"/>
            <w:vMerge w:val="restart"/>
          </w:tcPr>
          <w:p>
            <w:pPr>
              <w:pStyle w:val="TableParagraph"/>
              <w:spacing w:before="0"/>
              <w:ind w:left="0"/>
              <w:jc w:val="left"/>
              <w:rPr>
                <w:sz w:val="18"/>
              </w:rPr>
            </w:pPr>
          </w:p>
          <w:p>
            <w:pPr>
              <w:pStyle w:val="TableParagraph"/>
              <w:spacing w:before="1"/>
              <w:ind w:left="0"/>
              <w:jc w:val="left"/>
              <w:rPr>
                <w:sz w:val="17"/>
              </w:rPr>
            </w:pPr>
          </w:p>
          <w:p>
            <w:pPr>
              <w:pStyle w:val="TableParagraph"/>
              <w:spacing w:before="0"/>
              <w:ind w:left="343" w:right="338"/>
              <w:rPr>
                <w:sz w:val="16"/>
              </w:rPr>
            </w:pPr>
            <w:r>
              <w:rPr>
                <w:sz w:val="16"/>
              </w:rPr>
              <w:t>90.3</w:t>
            </w:r>
          </w:p>
        </w:tc>
        <w:tc>
          <w:tcPr>
            <w:tcW w:w="959" w:type="dxa"/>
          </w:tcPr>
          <w:p>
            <w:pPr>
              <w:pStyle w:val="TableParagraph"/>
              <w:spacing w:line="182" w:lineRule="exact" w:before="55"/>
              <w:ind w:left="436"/>
              <w:jc w:val="left"/>
              <w:rPr>
                <w:sz w:val="16"/>
              </w:rPr>
            </w:pPr>
            <w:r>
              <w:rPr>
                <w:w w:val="99"/>
                <w:sz w:val="16"/>
              </w:rPr>
              <w:t>4</w:t>
            </w:r>
          </w:p>
        </w:tc>
        <w:tc>
          <w:tcPr>
            <w:tcW w:w="1134" w:type="dxa"/>
            <w:vMerge w:val="restart"/>
          </w:tcPr>
          <w:p>
            <w:pPr>
              <w:pStyle w:val="TableParagraph"/>
              <w:spacing w:before="144"/>
              <w:ind w:left="404" w:right="403"/>
              <w:rPr>
                <w:sz w:val="16"/>
              </w:rPr>
            </w:pPr>
            <w:r>
              <w:rPr>
                <w:sz w:val="16"/>
              </w:rPr>
              <w:t>5.6</w:t>
            </w:r>
          </w:p>
        </w:tc>
        <w:tc>
          <w:tcPr>
            <w:tcW w:w="1296" w:type="dxa"/>
            <w:vMerge w:val="restart"/>
          </w:tcPr>
          <w:p>
            <w:pPr>
              <w:pStyle w:val="TableParagraph"/>
              <w:spacing w:before="144"/>
              <w:ind w:right="117"/>
              <w:rPr>
                <w:sz w:val="16"/>
              </w:rPr>
            </w:pPr>
            <w:r>
              <w:rPr>
                <w:sz w:val="16"/>
              </w:rPr>
              <w:t>8.4</w:t>
            </w:r>
          </w:p>
        </w:tc>
        <w:tc>
          <w:tcPr>
            <w:tcW w:w="1163" w:type="dxa"/>
          </w:tcPr>
          <w:p>
            <w:pPr>
              <w:pStyle w:val="TableParagraph"/>
              <w:spacing w:line="182" w:lineRule="exact" w:before="55"/>
              <w:ind w:right="118"/>
              <w:rPr>
                <w:sz w:val="16"/>
              </w:rPr>
            </w:pPr>
            <w:r>
              <w:rPr>
                <w:sz w:val="16"/>
              </w:rPr>
              <w:t>144.0</w:t>
            </w:r>
          </w:p>
        </w:tc>
        <w:tc>
          <w:tcPr>
            <w:tcW w:w="1290" w:type="dxa"/>
          </w:tcPr>
          <w:p>
            <w:pPr>
              <w:pStyle w:val="TableParagraph"/>
              <w:spacing w:line="182" w:lineRule="exact" w:before="55"/>
              <w:ind w:left="111" w:right="115"/>
              <w:rPr>
                <w:sz w:val="16"/>
              </w:rPr>
            </w:pPr>
            <w:r>
              <w:rPr>
                <w:rFonts w:ascii="DejaVu Sans" w:hAnsi="DejaVu Sans"/>
                <w:sz w:val="16"/>
              </w:rPr>
              <w:t>∼</w:t>
            </w:r>
            <w:r>
              <w:rPr>
                <w:sz w:val="16"/>
              </w:rPr>
              <w:t>3.0</w:t>
            </w:r>
          </w:p>
        </w:tc>
      </w:tr>
      <w:tr>
        <w:trPr>
          <w:trHeight w:val="249" w:hRule="atLeast"/>
        </w:trPr>
        <w:tc>
          <w:tcPr>
            <w:tcW w:w="1249" w:type="dxa"/>
          </w:tcPr>
          <w:p>
            <w:pPr>
              <w:pStyle w:val="TableParagraph"/>
              <w:spacing w:line="182" w:lineRule="exact" w:before="47"/>
              <w:ind w:left="107" w:right="100"/>
              <w:rPr>
                <w:sz w:val="16"/>
              </w:rPr>
            </w:pPr>
            <w:r>
              <w:rPr>
                <w:sz w:val="16"/>
              </w:rPr>
              <w:t>AD</w:t>
            </w:r>
          </w:p>
        </w:tc>
        <w:tc>
          <w:tcPr>
            <w:tcW w:w="1074" w:type="dxa"/>
            <w:vMerge/>
            <w:tcBorders>
              <w:top w:val="nil"/>
            </w:tcBorders>
          </w:tcPr>
          <w:p>
            <w:pPr>
              <w:rPr>
                <w:sz w:val="2"/>
                <w:szCs w:val="2"/>
              </w:rPr>
            </w:pPr>
          </w:p>
        </w:tc>
        <w:tc>
          <w:tcPr>
            <w:tcW w:w="1012" w:type="dxa"/>
            <w:vMerge/>
            <w:tcBorders>
              <w:top w:val="nil"/>
            </w:tcBorders>
          </w:tcPr>
          <w:p>
            <w:pPr>
              <w:rPr>
                <w:sz w:val="2"/>
                <w:szCs w:val="2"/>
              </w:rPr>
            </w:pPr>
          </w:p>
        </w:tc>
        <w:tc>
          <w:tcPr>
            <w:tcW w:w="959" w:type="dxa"/>
          </w:tcPr>
          <w:p>
            <w:pPr>
              <w:pStyle w:val="TableParagraph"/>
              <w:spacing w:line="182" w:lineRule="exact" w:before="47"/>
              <w:ind w:left="396"/>
              <w:jc w:val="left"/>
              <w:rPr>
                <w:sz w:val="16"/>
              </w:rPr>
            </w:pPr>
            <w:r>
              <w:rPr>
                <w:sz w:val="16"/>
              </w:rPr>
              <w:t>20</w:t>
            </w:r>
          </w:p>
        </w:tc>
        <w:tc>
          <w:tcPr>
            <w:tcW w:w="1134" w:type="dxa"/>
            <w:vMerge/>
            <w:tcBorders>
              <w:top w:val="nil"/>
            </w:tcBorders>
          </w:tcPr>
          <w:p>
            <w:pPr>
              <w:rPr>
                <w:sz w:val="2"/>
                <w:szCs w:val="2"/>
              </w:rPr>
            </w:pPr>
          </w:p>
        </w:tc>
        <w:tc>
          <w:tcPr>
            <w:tcW w:w="1296" w:type="dxa"/>
            <w:vMerge/>
            <w:tcBorders>
              <w:top w:val="nil"/>
            </w:tcBorders>
          </w:tcPr>
          <w:p>
            <w:pPr>
              <w:rPr>
                <w:sz w:val="2"/>
                <w:szCs w:val="2"/>
              </w:rPr>
            </w:pPr>
          </w:p>
        </w:tc>
        <w:tc>
          <w:tcPr>
            <w:tcW w:w="1163" w:type="dxa"/>
          </w:tcPr>
          <w:p>
            <w:pPr>
              <w:pStyle w:val="TableParagraph"/>
              <w:spacing w:line="182" w:lineRule="exact" w:before="47"/>
              <w:ind w:right="118"/>
              <w:rPr>
                <w:sz w:val="16"/>
              </w:rPr>
            </w:pPr>
            <w:r>
              <w:rPr>
                <w:sz w:val="16"/>
              </w:rPr>
              <w:t>144.0</w:t>
            </w:r>
          </w:p>
        </w:tc>
        <w:tc>
          <w:tcPr>
            <w:tcW w:w="1290" w:type="dxa"/>
          </w:tcPr>
          <w:p>
            <w:pPr>
              <w:pStyle w:val="TableParagraph"/>
              <w:spacing w:line="182" w:lineRule="exact" w:before="47"/>
              <w:ind w:left="111" w:right="115"/>
              <w:rPr>
                <w:sz w:val="16"/>
              </w:rPr>
            </w:pPr>
            <w:r>
              <w:rPr>
                <w:rFonts w:ascii="DejaVu Sans" w:hAnsi="DejaVu Sans"/>
                <w:sz w:val="16"/>
              </w:rPr>
              <w:t>∼</w:t>
            </w:r>
            <w:r>
              <w:rPr>
                <w:sz w:val="16"/>
              </w:rPr>
              <w:t>15.0</w:t>
            </w:r>
          </w:p>
        </w:tc>
      </w:tr>
      <w:tr>
        <w:trPr>
          <w:trHeight w:val="249" w:hRule="atLeast"/>
        </w:trPr>
        <w:tc>
          <w:tcPr>
            <w:tcW w:w="1249" w:type="dxa"/>
          </w:tcPr>
          <w:p>
            <w:pPr>
              <w:pStyle w:val="TableParagraph"/>
              <w:spacing w:line="182" w:lineRule="exact" w:before="47"/>
              <w:ind w:left="107" w:right="100"/>
              <w:rPr>
                <w:sz w:val="16"/>
              </w:rPr>
            </w:pPr>
            <w:r>
              <w:rPr>
                <w:sz w:val="16"/>
              </w:rPr>
              <w:t>MD</w:t>
            </w:r>
          </w:p>
        </w:tc>
        <w:tc>
          <w:tcPr>
            <w:tcW w:w="1074" w:type="dxa"/>
            <w:vMerge/>
            <w:tcBorders>
              <w:top w:val="nil"/>
            </w:tcBorders>
          </w:tcPr>
          <w:p>
            <w:pPr>
              <w:rPr>
                <w:sz w:val="2"/>
                <w:szCs w:val="2"/>
              </w:rPr>
            </w:pPr>
          </w:p>
        </w:tc>
        <w:tc>
          <w:tcPr>
            <w:tcW w:w="1012" w:type="dxa"/>
            <w:vMerge/>
            <w:tcBorders>
              <w:top w:val="nil"/>
            </w:tcBorders>
          </w:tcPr>
          <w:p>
            <w:pPr>
              <w:rPr>
                <w:sz w:val="2"/>
                <w:szCs w:val="2"/>
              </w:rPr>
            </w:pPr>
          </w:p>
        </w:tc>
        <w:tc>
          <w:tcPr>
            <w:tcW w:w="959" w:type="dxa"/>
          </w:tcPr>
          <w:p>
            <w:pPr>
              <w:pStyle w:val="TableParagraph"/>
              <w:spacing w:line="182" w:lineRule="exact" w:before="47"/>
              <w:ind w:left="436"/>
              <w:jc w:val="left"/>
              <w:rPr>
                <w:sz w:val="16"/>
              </w:rPr>
            </w:pPr>
            <w:r>
              <w:rPr>
                <w:w w:val="99"/>
                <w:sz w:val="16"/>
              </w:rPr>
              <w:t>4</w:t>
            </w:r>
          </w:p>
        </w:tc>
        <w:tc>
          <w:tcPr>
            <w:tcW w:w="1134" w:type="dxa"/>
            <w:vMerge w:val="restart"/>
          </w:tcPr>
          <w:p>
            <w:pPr>
              <w:pStyle w:val="TableParagraph"/>
              <w:spacing w:before="136"/>
              <w:ind w:left="404" w:right="403"/>
              <w:rPr>
                <w:sz w:val="16"/>
              </w:rPr>
            </w:pPr>
            <w:r>
              <w:rPr>
                <w:sz w:val="16"/>
              </w:rPr>
              <w:t>N/A</w:t>
            </w:r>
          </w:p>
        </w:tc>
        <w:tc>
          <w:tcPr>
            <w:tcW w:w="1296" w:type="dxa"/>
            <w:vMerge w:val="restart"/>
          </w:tcPr>
          <w:p>
            <w:pPr>
              <w:pStyle w:val="TableParagraph"/>
              <w:spacing w:before="136"/>
              <w:ind w:right="117"/>
              <w:rPr>
                <w:sz w:val="16"/>
              </w:rPr>
            </w:pPr>
            <w:r>
              <w:rPr>
                <w:sz w:val="16"/>
              </w:rPr>
              <w:t>N/A</w:t>
            </w:r>
          </w:p>
        </w:tc>
        <w:tc>
          <w:tcPr>
            <w:tcW w:w="1163" w:type="dxa"/>
          </w:tcPr>
          <w:p>
            <w:pPr>
              <w:pStyle w:val="TableParagraph"/>
              <w:spacing w:line="182" w:lineRule="exact" w:before="47"/>
              <w:ind w:right="118"/>
              <w:rPr>
                <w:sz w:val="16"/>
              </w:rPr>
            </w:pPr>
            <w:r>
              <w:rPr>
                <w:sz w:val="16"/>
              </w:rPr>
              <w:t>144.0</w:t>
            </w:r>
          </w:p>
        </w:tc>
        <w:tc>
          <w:tcPr>
            <w:tcW w:w="1290" w:type="dxa"/>
            <w:vMerge w:val="restart"/>
          </w:tcPr>
          <w:p>
            <w:pPr>
              <w:pStyle w:val="TableParagraph"/>
              <w:spacing w:before="136"/>
              <w:ind w:left="111" w:right="115"/>
              <w:rPr>
                <w:sz w:val="16"/>
              </w:rPr>
            </w:pPr>
            <w:r>
              <w:rPr>
                <w:sz w:val="16"/>
              </w:rPr>
              <w:t>N/A</w:t>
            </w:r>
          </w:p>
        </w:tc>
      </w:tr>
      <w:tr>
        <w:trPr>
          <w:trHeight w:val="249" w:hRule="atLeast"/>
        </w:trPr>
        <w:tc>
          <w:tcPr>
            <w:tcW w:w="1249" w:type="dxa"/>
          </w:tcPr>
          <w:p>
            <w:pPr>
              <w:pStyle w:val="TableParagraph"/>
              <w:spacing w:line="182" w:lineRule="exact" w:before="47"/>
              <w:ind w:left="107" w:right="100"/>
              <w:rPr>
                <w:sz w:val="16"/>
              </w:rPr>
            </w:pPr>
            <w:r>
              <w:rPr>
                <w:sz w:val="16"/>
              </w:rPr>
              <w:t>MD</w:t>
            </w:r>
          </w:p>
        </w:tc>
        <w:tc>
          <w:tcPr>
            <w:tcW w:w="1074" w:type="dxa"/>
            <w:vMerge/>
            <w:tcBorders>
              <w:top w:val="nil"/>
            </w:tcBorders>
          </w:tcPr>
          <w:p>
            <w:pPr>
              <w:rPr>
                <w:sz w:val="2"/>
                <w:szCs w:val="2"/>
              </w:rPr>
            </w:pPr>
          </w:p>
        </w:tc>
        <w:tc>
          <w:tcPr>
            <w:tcW w:w="1012" w:type="dxa"/>
            <w:vMerge/>
            <w:tcBorders>
              <w:top w:val="nil"/>
            </w:tcBorders>
          </w:tcPr>
          <w:p>
            <w:pPr>
              <w:rPr>
                <w:sz w:val="2"/>
                <w:szCs w:val="2"/>
              </w:rPr>
            </w:pPr>
          </w:p>
        </w:tc>
        <w:tc>
          <w:tcPr>
            <w:tcW w:w="959" w:type="dxa"/>
          </w:tcPr>
          <w:p>
            <w:pPr>
              <w:pStyle w:val="TableParagraph"/>
              <w:spacing w:line="182" w:lineRule="exact" w:before="47"/>
              <w:ind w:left="396"/>
              <w:jc w:val="left"/>
              <w:rPr>
                <w:sz w:val="16"/>
              </w:rPr>
            </w:pPr>
            <w:r>
              <w:rPr>
                <w:sz w:val="16"/>
              </w:rPr>
              <w:t>20</w:t>
            </w:r>
          </w:p>
        </w:tc>
        <w:tc>
          <w:tcPr>
            <w:tcW w:w="1134" w:type="dxa"/>
            <w:vMerge/>
            <w:tcBorders>
              <w:top w:val="nil"/>
            </w:tcBorders>
          </w:tcPr>
          <w:p>
            <w:pPr>
              <w:rPr>
                <w:sz w:val="2"/>
                <w:szCs w:val="2"/>
              </w:rPr>
            </w:pPr>
          </w:p>
        </w:tc>
        <w:tc>
          <w:tcPr>
            <w:tcW w:w="1296" w:type="dxa"/>
            <w:vMerge/>
            <w:tcBorders>
              <w:top w:val="nil"/>
            </w:tcBorders>
          </w:tcPr>
          <w:p>
            <w:pPr>
              <w:rPr>
                <w:sz w:val="2"/>
                <w:szCs w:val="2"/>
              </w:rPr>
            </w:pPr>
          </w:p>
        </w:tc>
        <w:tc>
          <w:tcPr>
            <w:tcW w:w="1163" w:type="dxa"/>
          </w:tcPr>
          <w:p>
            <w:pPr>
              <w:pStyle w:val="TableParagraph"/>
              <w:spacing w:line="182" w:lineRule="exact" w:before="47"/>
              <w:ind w:right="118"/>
              <w:rPr>
                <w:sz w:val="16"/>
              </w:rPr>
            </w:pPr>
            <w:r>
              <w:rPr>
                <w:sz w:val="16"/>
              </w:rPr>
              <w:t>2200.0</w:t>
            </w:r>
          </w:p>
        </w:tc>
        <w:tc>
          <w:tcPr>
            <w:tcW w:w="1290" w:type="dxa"/>
            <w:vMerge/>
            <w:tcBorders>
              <w:top w:val="nil"/>
            </w:tcBorders>
          </w:tcPr>
          <w:p>
            <w:pPr>
              <w:rPr>
                <w:sz w:val="2"/>
                <w:szCs w:val="2"/>
              </w:rPr>
            </w:pPr>
          </w:p>
        </w:tc>
      </w:tr>
    </w:tbl>
    <w:p>
      <w:pPr>
        <w:pStyle w:val="BodyText"/>
        <w:spacing w:before="5"/>
      </w:pPr>
      <w:r>
        <w:rPr/>
        <w:drawing>
          <wp:anchor distT="0" distB="0" distL="0" distR="0" allowOverlap="1" layoutInCell="1" locked="0" behindDoc="1" simplePos="0" relativeHeight="268434767">
            <wp:simplePos x="0" y="0"/>
            <wp:positionH relativeFrom="page">
              <wp:posOffset>562868</wp:posOffset>
            </wp:positionH>
            <wp:positionV relativeFrom="paragraph">
              <wp:posOffset>174586</wp:posOffset>
            </wp:positionV>
            <wp:extent cx="2854651" cy="1934527"/>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2854651" cy="1934527"/>
                    </a:xfrm>
                    <a:prstGeom prst="rect">
                      <a:avLst/>
                    </a:prstGeom>
                  </pic:spPr>
                </pic:pic>
              </a:graphicData>
            </a:graphic>
          </wp:anchor>
        </w:drawing>
      </w:r>
      <w:r>
        <w:rPr/>
        <w:drawing>
          <wp:anchor distT="0" distB="0" distL="0" distR="0" allowOverlap="1" layoutInCell="1" locked="0" behindDoc="1" simplePos="0" relativeHeight="268434791">
            <wp:simplePos x="0" y="0"/>
            <wp:positionH relativeFrom="page">
              <wp:posOffset>3870228</wp:posOffset>
            </wp:positionH>
            <wp:positionV relativeFrom="paragraph">
              <wp:posOffset>174612</wp:posOffset>
            </wp:positionV>
            <wp:extent cx="3044185" cy="1934527"/>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8" cstate="print"/>
                    <a:stretch>
                      <a:fillRect/>
                    </a:stretch>
                  </pic:blipFill>
                  <pic:spPr>
                    <a:xfrm>
                      <a:off x="0" y="0"/>
                      <a:ext cx="3044185" cy="1934527"/>
                    </a:xfrm>
                    <a:prstGeom prst="rect">
                      <a:avLst/>
                    </a:prstGeom>
                  </pic:spPr>
                </pic:pic>
              </a:graphicData>
            </a:graphic>
          </wp:anchor>
        </w:drawing>
      </w:r>
    </w:p>
    <w:p>
      <w:pPr>
        <w:pStyle w:val="ListParagraph"/>
        <w:numPr>
          <w:ilvl w:val="1"/>
          <w:numId w:val="6"/>
        </w:numPr>
        <w:tabs>
          <w:tab w:pos="1036" w:val="left" w:leader="none"/>
          <w:tab w:pos="5374" w:val="left" w:leader="none"/>
        </w:tabs>
        <w:spacing w:line="240" w:lineRule="auto" w:before="147" w:after="0"/>
        <w:ind w:left="1035" w:right="106" w:hanging="262"/>
        <w:jc w:val="left"/>
        <w:rPr>
          <w:sz w:val="18"/>
        </w:rPr>
      </w:pPr>
      <w:r>
        <w:rPr>
          <w:sz w:val="18"/>
        </w:rPr>
        <w:t>APs</w:t>
      </w:r>
      <w:r>
        <w:rPr>
          <w:spacing w:val="14"/>
          <w:sz w:val="18"/>
        </w:rPr>
        <w:t> </w:t>
      </w:r>
      <w:r>
        <w:rPr>
          <w:sz w:val="18"/>
        </w:rPr>
        <w:t>are</w:t>
      </w:r>
      <w:r>
        <w:rPr>
          <w:spacing w:val="15"/>
          <w:sz w:val="18"/>
        </w:rPr>
        <w:t> </w:t>
      </w:r>
      <w:r>
        <w:rPr>
          <w:sz w:val="18"/>
        </w:rPr>
        <w:t>initialized</w:t>
      </w:r>
      <w:r>
        <w:rPr>
          <w:spacing w:val="15"/>
          <w:sz w:val="18"/>
        </w:rPr>
        <w:t> </w:t>
      </w:r>
      <w:r>
        <w:rPr>
          <w:sz w:val="18"/>
        </w:rPr>
        <w:t>with</w:t>
      </w:r>
      <w:r>
        <w:rPr>
          <w:spacing w:val="15"/>
          <w:sz w:val="18"/>
        </w:rPr>
        <w:t> </w:t>
      </w:r>
      <w:r>
        <w:rPr>
          <w:sz w:val="18"/>
        </w:rPr>
        <w:t>the</w:t>
      </w:r>
      <w:r>
        <w:rPr>
          <w:spacing w:val="15"/>
          <w:sz w:val="18"/>
        </w:rPr>
        <w:t> </w:t>
      </w:r>
      <w:r>
        <w:rPr>
          <w:sz w:val="18"/>
        </w:rPr>
        <w:t>same</w:t>
      </w:r>
      <w:r>
        <w:rPr>
          <w:spacing w:val="15"/>
          <w:sz w:val="18"/>
        </w:rPr>
        <w:t> </w:t>
      </w:r>
      <w:r>
        <w:rPr>
          <w:sz w:val="18"/>
        </w:rPr>
        <w:t>load</w:t>
      </w:r>
      <w:r>
        <w:rPr>
          <w:spacing w:val="15"/>
          <w:sz w:val="18"/>
        </w:rPr>
        <w:t> </w:t>
      </w:r>
      <w:r>
        <w:rPr>
          <w:sz w:val="18"/>
        </w:rPr>
        <w:t>levels</w:t>
        <w:tab/>
        <w:t>(b)</w:t>
      </w:r>
      <w:r>
        <w:rPr>
          <w:spacing w:val="16"/>
          <w:sz w:val="18"/>
        </w:rPr>
        <w:t> </w:t>
      </w:r>
      <w:r>
        <w:rPr>
          <w:sz w:val="18"/>
        </w:rPr>
        <w:t>APs</w:t>
      </w:r>
      <w:r>
        <w:rPr>
          <w:spacing w:val="16"/>
          <w:sz w:val="18"/>
        </w:rPr>
        <w:t> </w:t>
      </w:r>
      <w:r>
        <w:rPr>
          <w:sz w:val="18"/>
        </w:rPr>
        <w:t>are</w:t>
      </w:r>
      <w:r>
        <w:rPr>
          <w:spacing w:val="16"/>
          <w:sz w:val="18"/>
        </w:rPr>
        <w:t> </w:t>
      </w:r>
      <w:r>
        <w:rPr>
          <w:sz w:val="18"/>
        </w:rPr>
        <w:t>initialized</w:t>
      </w:r>
      <w:r>
        <w:rPr>
          <w:spacing w:val="17"/>
          <w:sz w:val="18"/>
        </w:rPr>
        <w:t> </w:t>
      </w:r>
      <w:r>
        <w:rPr>
          <w:sz w:val="18"/>
        </w:rPr>
        <w:t>with</w:t>
      </w:r>
      <w:r>
        <w:rPr>
          <w:spacing w:val="16"/>
          <w:sz w:val="18"/>
        </w:rPr>
        <w:t> </w:t>
      </w:r>
      <w:r>
        <w:rPr>
          <w:sz w:val="18"/>
        </w:rPr>
        <w:t>different</w:t>
      </w:r>
      <w:r>
        <w:rPr>
          <w:spacing w:val="16"/>
          <w:sz w:val="18"/>
        </w:rPr>
        <w:t> </w:t>
      </w:r>
      <w:r>
        <w:rPr>
          <w:sz w:val="18"/>
        </w:rPr>
        <w:t>load</w:t>
      </w:r>
      <w:r>
        <w:rPr>
          <w:spacing w:val="16"/>
          <w:sz w:val="18"/>
        </w:rPr>
        <w:t> </w:t>
      </w:r>
      <w:r>
        <w:rPr>
          <w:sz w:val="18"/>
        </w:rPr>
        <w:t>levels</w:t>
      </w:r>
    </w:p>
    <w:p>
      <w:pPr>
        <w:pStyle w:val="BodyText"/>
        <w:spacing w:before="121"/>
        <w:ind w:left="396" w:right="336"/>
        <w:jc w:val="center"/>
      </w:pPr>
      <w:r>
        <w:rPr/>
        <w:t>Fig. 5: AP Load  Balancing</w:t>
      </w:r>
    </w:p>
    <w:p>
      <w:pPr>
        <w:pStyle w:val="BodyText"/>
      </w:pPr>
    </w:p>
    <w:p>
      <w:pPr>
        <w:spacing w:after="0"/>
        <w:sectPr>
          <w:headerReference w:type="default" r:id="rId16"/>
          <w:pgSz w:w="11910" w:h="16840"/>
          <w:pgMar w:header="1211" w:footer="0" w:top="1660" w:bottom="280" w:left="640" w:right="700"/>
        </w:sectPr>
      </w:pPr>
    </w:p>
    <w:p>
      <w:pPr>
        <w:pStyle w:val="BodyText"/>
        <w:spacing w:before="6"/>
        <w:rPr>
          <w:sz w:val="22"/>
        </w:rPr>
      </w:pPr>
    </w:p>
    <w:p>
      <w:pPr>
        <w:pStyle w:val="ListParagraph"/>
        <w:numPr>
          <w:ilvl w:val="0"/>
          <w:numId w:val="6"/>
        </w:numPr>
        <w:tabs>
          <w:tab w:pos="538" w:val="left" w:leader="none"/>
        </w:tabs>
        <w:spacing w:line="182" w:lineRule="exact" w:before="0" w:after="0"/>
        <w:ind w:left="537" w:right="0" w:hanging="286"/>
        <w:jc w:val="left"/>
        <w:rPr>
          <w:sz w:val="16"/>
        </w:rPr>
      </w:pPr>
      <w:r>
        <w:rPr>
          <w:sz w:val="16"/>
        </w:rPr>
        <w:t>J. Schulz-Zander, L. Suresh, N. Sarrar, A. Feldmann, </w:t>
      </w:r>
      <w:r>
        <w:rPr>
          <w:spacing w:val="-6"/>
          <w:sz w:val="16"/>
        </w:rPr>
        <w:t>T. </w:t>
      </w:r>
      <w:r>
        <w:rPr>
          <w:sz w:val="16"/>
        </w:rPr>
        <w:t>Hhn, and</w:t>
      </w:r>
    </w:p>
    <w:p>
      <w:pPr>
        <w:spacing w:line="232" w:lineRule="auto" w:before="2"/>
        <w:ind w:left="537" w:right="0" w:firstLine="0"/>
        <w:jc w:val="both"/>
        <w:rPr>
          <w:sz w:val="16"/>
        </w:rPr>
      </w:pPr>
      <w:r>
        <w:rPr>
          <w:sz w:val="16"/>
        </w:rPr>
        <w:t>R. Merz, “Programmatic orchestration of WiFi networks,” in </w:t>
      </w:r>
      <w:r>
        <w:rPr>
          <w:i/>
          <w:sz w:val="16"/>
        </w:rPr>
        <w:t>Proceed- </w:t>
      </w:r>
      <w:r>
        <w:rPr>
          <w:i/>
          <w:sz w:val="16"/>
        </w:rPr>
        <w:t>ings of the 2014 USENIX Conference on USENIX Annual Technical Conference</w:t>
      </w:r>
      <w:r>
        <w:rPr>
          <w:sz w:val="16"/>
        </w:rPr>
        <w:t>, ser. USENIX ATC’14. USENIX Association, pp. 347–358. [Online]. Available: </w:t>
      </w:r>
      <w:hyperlink r:id="rId19">
        <w:r>
          <w:rPr>
            <w:sz w:val="16"/>
          </w:rPr>
          <w:t>http://dl.acm.org/citation.cfm?id=2643634.2643670</w:t>
        </w:r>
      </w:hyperlink>
    </w:p>
    <w:p>
      <w:pPr>
        <w:pStyle w:val="ListParagraph"/>
        <w:numPr>
          <w:ilvl w:val="0"/>
          <w:numId w:val="6"/>
        </w:numPr>
        <w:tabs>
          <w:tab w:pos="538" w:val="left" w:leader="none"/>
        </w:tabs>
        <w:spacing w:line="232" w:lineRule="auto" w:before="7" w:after="0"/>
        <w:ind w:left="537" w:right="0" w:hanging="286"/>
        <w:jc w:val="both"/>
        <w:rPr>
          <w:sz w:val="16"/>
        </w:rPr>
      </w:pPr>
      <w:r>
        <w:rPr>
          <w:sz w:val="16"/>
        </w:rPr>
        <w:t>J. Schulz-Zander, C. Mayer, B. Ciobotaru, S. Schmid, and A. Feldmann, “OpenSDWN: Programmatic control over home and enterprise </w:t>
      </w:r>
      <w:r>
        <w:rPr>
          <w:spacing w:val="-4"/>
          <w:sz w:val="16"/>
        </w:rPr>
        <w:t>WiFi,”  </w:t>
      </w:r>
      <w:r>
        <w:rPr>
          <w:sz w:val="16"/>
        </w:rPr>
        <w:t>in </w:t>
      </w:r>
      <w:r>
        <w:rPr>
          <w:i/>
          <w:sz w:val="16"/>
        </w:rPr>
        <w:t>Proceedings of the 1st ACM SIGCOMM Symposium on Software </w:t>
      </w:r>
      <w:r>
        <w:rPr>
          <w:i/>
          <w:sz w:val="16"/>
        </w:rPr>
        <w:t>Defined Networking Research</w:t>
      </w:r>
      <w:r>
        <w:rPr>
          <w:sz w:val="16"/>
        </w:rPr>
        <w:t>, </w:t>
      </w:r>
      <w:r>
        <w:rPr>
          <w:spacing w:val="-3"/>
          <w:sz w:val="16"/>
        </w:rPr>
        <w:t>ser. </w:t>
      </w:r>
      <w:r>
        <w:rPr>
          <w:sz w:val="16"/>
        </w:rPr>
        <w:t>SOSR ’15. ACM, pp. 16:1–16:12. [Online]. Available:</w:t>
      </w:r>
      <w:r>
        <w:rPr>
          <w:spacing w:val="22"/>
          <w:sz w:val="16"/>
        </w:rPr>
        <w:t> </w:t>
      </w:r>
      <w:hyperlink r:id="rId20">
        <w:r>
          <w:rPr>
            <w:sz w:val="16"/>
          </w:rPr>
          <w:t>http://doi.acm.org/10.1145/2774993.2775002</w:t>
        </w:r>
      </w:hyperlink>
    </w:p>
    <w:p>
      <w:pPr>
        <w:pStyle w:val="ListParagraph"/>
        <w:numPr>
          <w:ilvl w:val="0"/>
          <w:numId w:val="6"/>
        </w:numPr>
        <w:tabs>
          <w:tab w:pos="538" w:val="left" w:leader="none"/>
        </w:tabs>
        <w:spacing w:line="182" w:lineRule="exact" w:before="2" w:after="0"/>
        <w:ind w:left="537" w:right="0" w:hanging="286"/>
        <w:jc w:val="left"/>
        <w:rPr>
          <w:sz w:val="16"/>
        </w:rPr>
      </w:pPr>
      <w:r>
        <w:rPr>
          <w:sz w:val="16"/>
        </w:rPr>
        <w:t>R. Riggio, M. K. Marina, J. Schulz-Zander, S. Kuklinski,</w:t>
      </w:r>
      <w:r>
        <w:rPr>
          <w:spacing w:val="34"/>
          <w:sz w:val="16"/>
        </w:rPr>
        <w:t> </w:t>
      </w:r>
      <w:r>
        <w:rPr>
          <w:sz w:val="16"/>
        </w:rPr>
        <w:t>and</w:t>
      </w:r>
    </w:p>
    <w:p>
      <w:pPr>
        <w:spacing w:line="232" w:lineRule="auto" w:before="2"/>
        <w:ind w:left="537" w:right="0" w:firstLine="0"/>
        <w:jc w:val="both"/>
        <w:rPr>
          <w:sz w:val="16"/>
        </w:rPr>
      </w:pPr>
      <w:r>
        <w:rPr>
          <w:sz w:val="16"/>
        </w:rPr>
        <w:t>T. Rasheed, “Programming abstractions for software-defined wireless networks,” vol. 12, no. 2, pp. 146–162.</w:t>
      </w:r>
    </w:p>
    <w:p>
      <w:pPr>
        <w:pStyle w:val="ListParagraph"/>
        <w:numPr>
          <w:ilvl w:val="0"/>
          <w:numId w:val="6"/>
        </w:numPr>
        <w:tabs>
          <w:tab w:pos="538" w:val="left" w:leader="none"/>
        </w:tabs>
        <w:spacing w:line="183" w:lineRule="exact" w:before="0" w:after="0"/>
        <w:ind w:left="537" w:right="0" w:hanging="286"/>
        <w:jc w:val="left"/>
        <w:rPr>
          <w:sz w:val="16"/>
        </w:rPr>
      </w:pPr>
      <w:r>
        <w:rPr>
          <w:spacing w:val="-3"/>
          <w:sz w:val="16"/>
        </w:rPr>
        <w:t>Tallac </w:t>
      </w:r>
      <w:r>
        <w:rPr>
          <w:sz w:val="16"/>
        </w:rPr>
        <w:t>networks SD-LAN. [Online]. Available:</w:t>
      </w:r>
      <w:r>
        <w:rPr>
          <w:spacing w:val="-18"/>
          <w:sz w:val="16"/>
        </w:rPr>
        <w:t> </w:t>
      </w:r>
      <w:hyperlink r:id="rId21">
        <w:r>
          <w:rPr>
            <w:sz w:val="16"/>
          </w:rPr>
          <w:t>http://www.tallac.com/</w:t>
        </w:r>
      </w:hyperlink>
    </w:p>
    <w:p>
      <w:pPr>
        <w:pStyle w:val="ListParagraph"/>
        <w:numPr>
          <w:ilvl w:val="0"/>
          <w:numId w:val="6"/>
        </w:numPr>
        <w:tabs>
          <w:tab w:pos="538" w:val="left" w:leader="none"/>
        </w:tabs>
        <w:spacing w:line="182" w:lineRule="exact" w:before="0" w:after="0"/>
        <w:ind w:left="537" w:right="0" w:hanging="286"/>
        <w:jc w:val="left"/>
        <w:rPr>
          <w:sz w:val="16"/>
        </w:rPr>
      </w:pPr>
      <w:r>
        <w:rPr>
          <w:sz w:val="16"/>
        </w:rPr>
        <w:t>Meru fortinet. [Online]. Available:</w:t>
      </w:r>
      <w:r>
        <w:rPr>
          <w:spacing w:val="10"/>
          <w:sz w:val="16"/>
        </w:rPr>
        <w:t> </w:t>
      </w:r>
      <w:hyperlink r:id="rId22">
        <w:r>
          <w:rPr>
            <w:sz w:val="16"/>
          </w:rPr>
          <w:t>https://www.fortinet.com</w:t>
        </w:r>
      </w:hyperlink>
    </w:p>
    <w:p>
      <w:pPr>
        <w:pStyle w:val="ListParagraph"/>
        <w:numPr>
          <w:ilvl w:val="0"/>
          <w:numId w:val="6"/>
        </w:numPr>
        <w:tabs>
          <w:tab w:pos="538" w:val="left" w:leader="none"/>
        </w:tabs>
        <w:spacing w:line="232" w:lineRule="auto" w:before="4" w:after="0"/>
        <w:ind w:left="537" w:right="0" w:hanging="286"/>
        <w:jc w:val="left"/>
        <w:rPr>
          <w:sz w:val="16"/>
        </w:rPr>
      </w:pPr>
      <w:r>
        <w:rPr/>
        <w:pict>
          <v:shape style="position:absolute;margin-left:173.238007pt;margin-top:1.236058pt;width:2.4pt;height:13.85pt;mso-position-horizontal-relative:page;mso-position-vertical-relative:paragraph;z-index:-17536" type="#_x0000_t202" filled="false" stroked="false">
            <v:textbox inset="0,0,0,0">
              <w:txbxContent>
                <w:p>
                  <w:pPr>
                    <w:spacing w:line="162" w:lineRule="exact" w:before="0"/>
                    <w:ind w:left="0" w:right="0" w:firstLine="0"/>
                    <w:jc w:val="left"/>
                    <w:rPr>
                      <w:rFonts w:ascii="DejaVu Sans"/>
                      <w:sz w:val="16"/>
                    </w:rPr>
                  </w:pPr>
                  <w:r>
                    <w:rPr>
                      <w:rFonts w:ascii="DejaVu Sans"/>
                      <w:w w:val="87"/>
                      <w:sz w:val="16"/>
                    </w:rPr>
                    <w:t>|</w:t>
                  </w:r>
                </w:p>
              </w:txbxContent>
            </v:textbox>
            <w10:wrap type="none"/>
          </v:shape>
        </w:pict>
      </w:r>
      <w:r>
        <w:rPr>
          <w:sz w:val="16"/>
        </w:rPr>
        <w:t>Enterprise wireless LAN solutions aruba, a hewlett packard enterprise company. [Online]. Available:</w:t>
      </w:r>
      <w:r>
        <w:rPr>
          <w:spacing w:val="32"/>
          <w:sz w:val="16"/>
        </w:rPr>
        <w:t> </w:t>
      </w:r>
      <w:hyperlink r:id="rId23">
        <w:r>
          <w:rPr>
            <w:sz w:val="16"/>
          </w:rPr>
          <w:t>http://www.arubanetworks.com/</w:t>
        </w:r>
      </w:hyperlink>
    </w:p>
    <w:p>
      <w:pPr>
        <w:pStyle w:val="ListParagraph"/>
        <w:numPr>
          <w:ilvl w:val="0"/>
          <w:numId w:val="6"/>
        </w:numPr>
        <w:tabs>
          <w:tab w:pos="538" w:val="left" w:leader="none"/>
        </w:tabs>
        <w:spacing w:line="183" w:lineRule="exact" w:before="0" w:after="0"/>
        <w:ind w:left="537" w:right="0" w:hanging="286"/>
        <w:jc w:val="left"/>
        <w:rPr>
          <w:sz w:val="16"/>
        </w:rPr>
      </w:pPr>
      <w:r>
        <w:rPr>
          <w:sz w:val="16"/>
        </w:rPr>
        <w:t>M.</w:t>
      </w:r>
      <w:r>
        <w:rPr>
          <w:spacing w:val="11"/>
          <w:sz w:val="16"/>
        </w:rPr>
        <w:t> </w:t>
      </w:r>
      <w:r>
        <w:rPr>
          <w:sz w:val="16"/>
        </w:rPr>
        <w:t>Inc.</w:t>
      </w:r>
      <w:r>
        <w:rPr>
          <w:spacing w:val="12"/>
          <w:sz w:val="16"/>
        </w:rPr>
        <w:t> </w:t>
      </w:r>
      <w:r>
        <w:rPr>
          <w:sz w:val="16"/>
        </w:rPr>
        <w:t>Cisco</w:t>
      </w:r>
      <w:r>
        <w:rPr>
          <w:spacing w:val="12"/>
          <w:sz w:val="16"/>
        </w:rPr>
        <w:t> </w:t>
      </w:r>
      <w:r>
        <w:rPr>
          <w:sz w:val="16"/>
        </w:rPr>
        <w:t>meraki.</w:t>
      </w:r>
      <w:r>
        <w:rPr>
          <w:spacing w:val="12"/>
          <w:sz w:val="16"/>
        </w:rPr>
        <w:t> </w:t>
      </w:r>
      <w:r>
        <w:rPr>
          <w:sz w:val="16"/>
        </w:rPr>
        <w:t>[Online].</w:t>
      </w:r>
      <w:r>
        <w:rPr>
          <w:spacing w:val="12"/>
          <w:sz w:val="16"/>
        </w:rPr>
        <w:t> </w:t>
      </w:r>
      <w:r>
        <w:rPr>
          <w:sz w:val="16"/>
        </w:rPr>
        <w:t>Available:</w:t>
      </w:r>
      <w:r>
        <w:rPr>
          <w:spacing w:val="12"/>
          <w:sz w:val="16"/>
        </w:rPr>
        <w:t> </w:t>
      </w:r>
      <w:r>
        <w:rPr>
          <w:sz w:val="16"/>
        </w:rPr>
        <w:t>https://meraki.cisco.com/</w:t>
      </w:r>
    </w:p>
    <w:p>
      <w:pPr>
        <w:pStyle w:val="ListParagraph"/>
        <w:numPr>
          <w:ilvl w:val="0"/>
          <w:numId w:val="6"/>
        </w:numPr>
        <w:tabs>
          <w:tab w:pos="538" w:val="left" w:leader="none"/>
        </w:tabs>
        <w:spacing w:line="181" w:lineRule="exact" w:before="0" w:after="0"/>
        <w:ind w:left="537" w:right="0" w:hanging="365"/>
        <w:jc w:val="left"/>
        <w:rPr>
          <w:sz w:val="16"/>
        </w:rPr>
      </w:pPr>
      <w:r>
        <w:rPr>
          <w:sz w:val="16"/>
        </w:rPr>
        <w:t>D. Kreutz, </w:t>
      </w:r>
      <w:r>
        <w:rPr>
          <w:spacing w:val="-7"/>
          <w:sz w:val="16"/>
        </w:rPr>
        <w:t>F.</w:t>
      </w:r>
      <w:r>
        <w:rPr>
          <w:spacing w:val="26"/>
          <w:sz w:val="16"/>
        </w:rPr>
        <w:t> </w:t>
      </w:r>
      <w:r>
        <w:rPr>
          <w:sz w:val="16"/>
        </w:rPr>
        <w:t>Ramos, </w:t>
      </w:r>
      <w:r>
        <w:rPr>
          <w:spacing w:val="-9"/>
          <w:sz w:val="16"/>
        </w:rPr>
        <w:t>P. </w:t>
      </w:r>
      <w:r>
        <w:rPr>
          <w:sz w:val="16"/>
        </w:rPr>
        <w:t>Esteves Verissimo, C. Esteve</w:t>
      </w:r>
      <w:r>
        <w:rPr>
          <w:spacing w:val="10"/>
          <w:sz w:val="16"/>
        </w:rPr>
        <w:t> </w:t>
      </w:r>
      <w:r>
        <w:rPr>
          <w:sz w:val="16"/>
        </w:rPr>
        <w:t>Rothenberg,</w:t>
      </w:r>
    </w:p>
    <w:p>
      <w:pPr>
        <w:spacing w:line="232" w:lineRule="auto" w:before="2"/>
        <w:ind w:left="537" w:right="0" w:firstLine="0"/>
        <w:jc w:val="both"/>
        <w:rPr>
          <w:sz w:val="16"/>
        </w:rPr>
      </w:pPr>
      <w:r>
        <w:rPr>
          <w:sz w:val="16"/>
        </w:rPr>
        <w:t>S. Azodolmolky, and S. Uhlig, “Software-defined networking: A com- prehensive survey,” vol. 103, no. 1, pp. 14–76.</w:t>
      </w:r>
    </w:p>
    <w:p>
      <w:pPr>
        <w:pStyle w:val="ListParagraph"/>
        <w:numPr>
          <w:ilvl w:val="0"/>
          <w:numId w:val="6"/>
        </w:numPr>
        <w:tabs>
          <w:tab w:pos="538" w:val="left" w:leader="none"/>
          <w:tab w:pos="1634" w:val="left" w:leader="none"/>
          <w:tab w:pos="1729" w:val="left" w:leader="none"/>
          <w:tab w:pos="2597" w:val="left" w:leader="none"/>
          <w:tab w:pos="2799" w:val="left" w:leader="none"/>
          <w:tab w:pos="3855" w:val="left" w:leader="none"/>
          <w:tab w:pos="4774" w:val="left" w:leader="none"/>
        </w:tabs>
        <w:spacing w:line="232" w:lineRule="auto" w:before="5" w:after="0"/>
        <w:ind w:left="537" w:right="0" w:hanging="365"/>
        <w:jc w:val="both"/>
        <w:rPr>
          <w:sz w:val="16"/>
        </w:rPr>
      </w:pPr>
      <w:r>
        <w:rPr>
          <w:sz w:val="16"/>
        </w:rPr>
        <w:t>“OpenFlow</w:t>
        <w:tab/>
        <w:tab/>
        <w:t>switch</w:t>
        <w:tab/>
        <w:t>specification</w:t>
        <w:tab/>
        <w:t>version</w:t>
        <w:tab/>
      </w:r>
      <w:r>
        <w:rPr>
          <w:spacing w:val="-2"/>
          <w:sz w:val="16"/>
        </w:rPr>
        <w:t>1.5.1.” </w:t>
      </w:r>
      <w:r>
        <w:rPr>
          <w:sz w:val="16"/>
        </w:rPr>
        <w:t>[Online].</w:t>
        <w:tab/>
        <w:t>Available:</w:t>
        <w:tab/>
        <w:tab/>
      </w:r>
      <w:hyperlink r:id="rId24">
        <w:r>
          <w:rPr>
            <w:spacing w:val="-1"/>
            <w:sz w:val="16"/>
          </w:rPr>
          <w:t>https://www.opennetworking.or</w:t>
        </w:r>
      </w:hyperlink>
      <w:r>
        <w:rPr>
          <w:spacing w:val="-1"/>
          <w:sz w:val="16"/>
        </w:rPr>
        <w:t>g/wp- </w:t>
      </w:r>
      <w:r>
        <w:rPr>
          <w:sz w:val="16"/>
        </w:rPr>
        <w:t>content/uploads/2014/10/openflow-switch-v1.5.1.pdf</w:t>
      </w:r>
    </w:p>
    <w:p>
      <w:pPr>
        <w:pStyle w:val="ListParagraph"/>
        <w:numPr>
          <w:ilvl w:val="0"/>
          <w:numId w:val="6"/>
        </w:numPr>
        <w:tabs>
          <w:tab w:pos="538" w:val="left" w:leader="none"/>
        </w:tabs>
        <w:spacing w:line="183" w:lineRule="exact" w:before="0" w:after="0"/>
        <w:ind w:left="537" w:right="0" w:hanging="365"/>
        <w:jc w:val="left"/>
        <w:rPr>
          <w:sz w:val="16"/>
        </w:rPr>
      </w:pPr>
      <w:r>
        <w:rPr>
          <w:sz w:val="16"/>
        </w:rPr>
        <w:t>OpenWrt. [Online]. Available:</w:t>
      </w:r>
      <w:r>
        <w:rPr>
          <w:spacing w:val="1"/>
          <w:sz w:val="16"/>
        </w:rPr>
        <w:t> </w:t>
      </w:r>
      <w:r>
        <w:rPr>
          <w:sz w:val="16"/>
        </w:rPr>
        <w:t>https://openwrt.org/</w:t>
      </w:r>
    </w:p>
    <w:p>
      <w:pPr>
        <w:pStyle w:val="ListParagraph"/>
        <w:numPr>
          <w:ilvl w:val="0"/>
          <w:numId w:val="6"/>
        </w:numPr>
        <w:tabs>
          <w:tab w:pos="538" w:val="left" w:leader="none"/>
        </w:tabs>
        <w:spacing w:line="182" w:lineRule="exact" w:before="0" w:after="0"/>
        <w:ind w:left="537" w:right="0" w:hanging="365"/>
        <w:jc w:val="left"/>
        <w:rPr>
          <w:sz w:val="16"/>
        </w:rPr>
      </w:pPr>
      <w:r>
        <w:rPr>
          <w:sz w:val="16"/>
        </w:rPr>
        <w:t>“Open vSwitch.” [Online]. Available:</w:t>
      </w:r>
      <w:r>
        <w:rPr>
          <w:spacing w:val="7"/>
          <w:sz w:val="16"/>
        </w:rPr>
        <w:t> </w:t>
      </w:r>
      <w:hyperlink r:id="rId25">
        <w:r>
          <w:rPr>
            <w:sz w:val="16"/>
          </w:rPr>
          <w:t>http://openvswitch.org/</w:t>
        </w:r>
      </w:hyperlink>
    </w:p>
    <w:p>
      <w:pPr>
        <w:pStyle w:val="ListParagraph"/>
        <w:numPr>
          <w:ilvl w:val="0"/>
          <w:numId w:val="6"/>
        </w:numPr>
        <w:tabs>
          <w:tab w:pos="538" w:val="left" w:leader="none"/>
        </w:tabs>
        <w:spacing w:line="182" w:lineRule="exact" w:before="0" w:after="0"/>
        <w:ind w:left="537" w:right="0" w:hanging="365"/>
        <w:jc w:val="left"/>
        <w:rPr>
          <w:sz w:val="16"/>
        </w:rPr>
      </w:pPr>
      <w:r>
        <w:rPr>
          <w:sz w:val="16"/>
        </w:rPr>
        <w:t>Ryu SDN framework. [Online]. Available:</w:t>
      </w:r>
      <w:r>
        <w:rPr>
          <w:spacing w:val="8"/>
          <w:sz w:val="16"/>
        </w:rPr>
        <w:t> </w:t>
      </w:r>
      <w:r>
        <w:rPr>
          <w:sz w:val="16"/>
        </w:rPr>
        <w:t>https://osrg.github.io/ryu/</w:t>
      </w:r>
    </w:p>
    <w:p>
      <w:pPr>
        <w:pStyle w:val="ListParagraph"/>
        <w:numPr>
          <w:ilvl w:val="0"/>
          <w:numId w:val="6"/>
        </w:numPr>
        <w:tabs>
          <w:tab w:pos="538" w:val="left" w:leader="none"/>
        </w:tabs>
        <w:spacing w:line="232" w:lineRule="auto" w:before="4" w:after="0"/>
        <w:ind w:left="537" w:right="0" w:hanging="365"/>
        <w:jc w:val="left"/>
        <w:rPr>
          <w:sz w:val="16"/>
        </w:rPr>
      </w:pPr>
      <w:r>
        <w:rPr>
          <w:sz w:val="16"/>
        </w:rPr>
        <w:t>D. Stanley, </w:t>
      </w:r>
      <w:r>
        <w:rPr>
          <w:spacing w:val="-9"/>
          <w:sz w:val="16"/>
        </w:rPr>
        <w:t>P. </w:t>
      </w:r>
      <w:r>
        <w:rPr>
          <w:sz w:val="16"/>
        </w:rPr>
        <w:t>Calhoun, and M. Montemurro. Control and provisioning of</w:t>
      </w:r>
      <w:r>
        <w:rPr>
          <w:spacing w:val="27"/>
          <w:sz w:val="16"/>
        </w:rPr>
        <w:t> </w:t>
      </w:r>
      <w:r>
        <w:rPr>
          <w:sz w:val="16"/>
        </w:rPr>
        <w:t>wireless</w:t>
      </w:r>
      <w:r>
        <w:rPr>
          <w:spacing w:val="27"/>
          <w:sz w:val="16"/>
        </w:rPr>
        <w:t> </w:t>
      </w:r>
      <w:r>
        <w:rPr>
          <w:sz w:val="16"/>
        </w:rPr>
        <w:t>access</w:t>
      </w:r>
      <w:r>
        <w:rPr>
          <w:spacing w:val="27"/>
          <w:sz w:val="16"/>
        </w:rPr>
        <w:t> </w:t>
      </w:r>
      <w:r>
        <w:rPr>
          <w:sz w:val="16"/>
        </w:rPr>
        <w:t>points</w:t>
      </w:r>
      <w:r>
        <w:rPr>
          <w:spacing w:val="27"/>
          <w:sz w:val="16"/>
        </w:rPr>
        <w:t> </w:t>
      </w:r>
      <w:r>
        <w:rPr>
          <w:spacing w:val="-3"/>
          <w:sz w:val="16"/>
        </w:rPr>
        <w:t>(CAPWAP)</w:t>
      </w:r>
      <w:r>
        <w:rPr>
          <w:spacing w:val="27"/>
          <w:sz w:val="16"/>
        </w:rPr>
        <w:t> </w:t>
      </w:r>
      <w:r>
        <w:rPr>
          <w:sz w:val="16"/>
        </w:rPr>
        <w:t>protocol</w:t>
      </w:r>
      <w:r>
        <w:rPr>
          <w:spacing w:val="27"/>
          <w:sz w:val="16"/>
        </w:rPr>
        <w:t> </w:t>
      </w:r>
      <w:r>
        <w:rPr>
          <w:sz w:val="16"/>
        </w:rPr>
        <w:t>specification.</w:t>
      </w:r>
      <w:r>
        <w:rPr>
          <w:spacing w:val="28"/>
          <w:sz w:val="16"/>
        </w:rPr>
        <w:t> </w:t>
      </w:r>
      <w:r>
        <w:rPr>
          <w:sz w:val="16"/>
        </w:rPr>
        <w:t>[Online].</w:t>
      </w:r>
    </w:p>
    <w:p>
      <w:pPr>
        <w:spacing w:line="180" w:lineRule="exact" w:before="0"/>
        <w:ind w:left="537" w:right="0" w:firstLine="0"/>
        <w:jc w:val="left"/>
        <w:rPr>
          <w:sz w:val="16"/>
        </w:rPr>
      </w:pPr>
      <w:r>
        <w:rPr>
          <w:sz w:val="16"/>
        </w:rPr>
        <w:t>Available: https://tools.ietf.org/html/rfc5415</w:t>
      </w:r>
    </w:p>
    <w:p>
      <w:pPr>
        <w:pStyle w:val="ListParagraph"/>
        <w:numPr>
          <w:ilvl w:val="0"/>
          <w:numId w:val="6"/>
        </w:numPr>
        <w:tabs>
          <w:tab w:pos="538" w:val="left" w:leader="none"/>
        </w:tabs>
        <w:spacing w:line="232" w:lineRule="auto" w:before="3" w:after="0"/>
        <w:ind w:left="537" w:right="0" w:hanging="365"/>
        <w:jc w:val="both"/>
        <w:rPr>
          <w:sz w:val="16"/>
        </w:rPr>
      </w:pPr>
      <w:r>
        <w:rPr>
          <w:sz w:val="16"/>
        </w:rPr>
        <w:t>M. </w:t>
      </w:r>
      <w:r>
        <w:rPr>
          <w:spacing w:val="-6"/>
          <w:sz w:val="16"/>
        </w:rPr>
        <w:t>T. </w:t>
      </w:r>
      <w:r>
        <w:rPr>
          <w:sz w:val="16"/>
        </w:rPr>
        <w:t>Thai, </w:t>
      </w:r>
      <w:r>
        <w:rPr>
          <w:spacing w:val="-11"/>
          <w:sz w:val="16"/>
        </w:rPr>
        <w:t>Y. </w:t>
      </w:r>
      <w:r>
        <w:rPr>
          <w:sz w:val="16"/>
        </w:rPr>
        <w:t>D. Lin, and </w:t>
      </w:r>
      <w:r>
        <w:rPr>
          <w:spacing w:val="-11"/>
          <w:sz w:val="16"/>
        </w:rPr>
        <w:t>Y. </w:t>
      </w:r>
      <w:r>
        <w:rPr>
          <w:sz w:val="16"/>
        </w:rPr>
        <w:t>C. Lai, </w:t>
      </w:r>
      <w:r>
        <w:rPr>
          <w:spacing w:val="-7"/>
          <w:sz w:val="16"/>
        </w:rPr>
        <w:t>“A </w:t>
      </w:r>
      <w:r>
        <w:rPr>
          <w:sz w:val="16"/>
        </w:rPr>
        <w:t>joint network and server load balancing algorithm for chaining virtualized network functions,” in</w:t>
      </w:r>
      <w:r>
        <w:rPr>
          <w:spacing w:val="-11"/>
          <w:sz w:val="16"/>
        </w:rPr>
        <w:t> </w:t>
      </w:r>
      <w:r>
        <w:rPr>
          <w:i/>
          <w:sz w:val="16"/>
        </w:rPr>
        <w:t>2016 </w:t>
      </w:r>
      <w:r>
        <w:rPr>
          <w:i/>
          <w:sz w:val="16"/>
        </w:rPr>
        <w:t>IEEE International Conference on Communications (ICC)</w:t>
      </w:r>
      <w:r>
        <w:rPr>
          <w:sz w:val="16"/>
        </w:rPr>
        <w:t>, May 2016, pp.</w:t>
      </w:r>
      <w:r>
        <w:rPr>
          <w:spacing w:val="14"/>
          <w:sz w:val="16"/>
        </w:rPr>
        <w:t> </w:t>
      </w:r>
      <w:r>
        <w:rPr>
          <w:sz w:val="16"/>
        </w:rPr>
        <w:t>1–6.</w:t>
      </w:r>
    </w:p>
    <w:p>
      <w:pPr>
        <w:pStyle w:val="ListParagraph"/>
        <w:numPr>
          <w:ilvl w:val="0"/>
          <w:numId w:val="6"/>
        </w:numPr>
        <w:tabs>
          <w:tab w:pos="538" w:val="left" w:leader="none"/>
        </w:tabs>
        <w:spacing w:line="232" w:lineRule="auto" w:before="7" w:after="0"/>
        <w:ind w:left="537" w:right="0" w:hanging="365"/>
        <w:jc w:val="left"/>
        <w:rPr>
          <w:sz w:val="16"/>
        </w:rPr>
      </w:pPr>
      <w:r>
        <w:rPr>
          <w:sz w:val="16"/>
        </w:rPr>
        <w:t>A. Hills and J. Schlegel, “Rollabout: a wireless design tool,” vol. 42,  no. 2, pp.</w:t>
      </w:r>
      <w:r>
        <w:rPr>
          <w:spacing w:val="4"/>
          <w:sz w:val="16"/>
        </w:rPr>
        <w:t> </w:t>
      </w:r>
      <w:r>
        <w:rPr>
          <w:sz w:val="16"/>
        </w:rPr>
        <w:t>132–138.</w:t>
      </w:r>
    </w:p>
    <w:p>
      <w:pPr>
        <w:pStyle w:val="ListParagraph"/>
        <w:numPr>
          <w:ilvl w:val="0"/>
          <w:numId w:val="6"/>
        </w:numPr>
        <w:tabs>
          <w:tab w:pos="538" w:val="left" w:leader="none"/>
        </w:tabs>
        <w:spacing w:line="232" w:lineRule="auto" w:before="4" w:after="0"/>
        <w:ind w:left="537" w:right="0" w:hanging="365"/>
        <w:jc w:val="both"/>
        <w:rPr>
          <w:sz w:val="16"/>
        </w:rPr>
      </w:pPr>
      <w:r>
        <w:rPr>
          <w:sz w:val="16"/>
        </w:rPr>
        <w:t>R. Akl and A. Arepally, “Dynamic channel assignment in IEEE 802.11 networks,” in </w:t>
      </w:r>
      <w:r>
        <w:rPr>
          <w:i/>
          <w:sz w:val="16"/>
        </w:rPr>
        <w:t>2007 IEEE International Conference on Portable Infor- </w:t>
      </w:r>
      <w:r>
        <w:rPr>
          <w:i/>
          <w:sz w:val="16"/>
        </w:rPr>
        <w:t>mation Devices</w:t>
      </w:r>
      <w:r>
        <w:rPr>
          <w:sz w:val="16"/>
        </w:rPr>
        <w:t>, pp.</w:t>
      </w:r>
      <w:r>
        <w:rPr>
          <w:spacing w:val="4"/>
          <w:sz w:val="16"/>
        </w:rPr>
        <w:t> </w:t>
      </w:r>
      <w:r>
        <w:rPr>
          <w:sz w:val="16"/>
        </w:rPr>
        <w:t>1–5.</w:t>
      </w:r>
    </w:p>
    <w:p>
      <w:pPr>
        <w:pStyle w:val="ListParagraph"/>
        <w:numPr>
          <w:ilvl w:val="0"/>
          <w:numId w:val="6"/>
        </w:numPr>
        <w:tabs>
          <w:tab w:pos="538" w:val="left" w:leader="none"/>
        </w:tabs>
        <w:spacing w:line="232" w:lineRule="auto" w:before="5" w:after="0"/>
        <w:ind w:left="537" w:right="0" w:hanging="365"/>
        <w:jc w:val="left"/>
        <w:rPr>
          <w:sz w:val="16"/>
        </w:rPr>
      </w:pPr>
      <w:r>
        <w:rPr>
          <w:sz w:val="16"/>
        </w:rPr>
        <w:t>M. Seyedebrahimi, </w:t>
      </w:r>
      <w:r>
        <w:rPr>
          <w:spacing w:val="-7"/>
          <w:sz w:val="16"/>
        </w:rPr>
        <w:t>F. </w:t>
      </w:r>
      <w:r>
        <w:rPr>
          <w:sz w:val="16"/>
        </w:rPr>
        <w:t>Bouhafs, A. Raschell, M. Mackay, and Q. Shi, “SDN-based channel assignment algorithm for interference</w:t>
      </w:r>
      <w:r>
        <w:rPr>
          <w:spacing w:val="-4"/>
          <w:sz w:val="16"/>
        </w:rPr>
        <w:t> </w:t>
      </w:r>
      <w:r>
        <w:rPr>
          <w:sz w:val="16"/>
        </w:rPr>
        <w:t>management</w:t>
      </w:r>
    </w:p>
    <w:p>
      <w:pPr>
        <w:pStyle w:val="BodyText"/>
        <w:spacing w:before="11"/>
        <w:rPr>
          <w:sz w:val="22"/>
        </w:rPr>
      </w:pPr>
      <w:r>
        <w:rPr/>
        <w:br w:type="column"/>
      </w:r>
      <w:r>
        <w:rPr>
          <w:sz w:val="22"/>
        </w:rPr>
      </w:r>
    </w:p>
    <w:p>
      <w:pPr>
        <w:spacing w:line="232" w:lineRule="auto" w:before="0"/>
        <w:ind w:left="537" w:right="37" w:firstLine="0"/>
        <w:jc w:val="left"/>
        <w:rPr>
          <w:sz w:val="16"/>
        </w:rPr>
      </w:pPr>
      <w:r>
        <w:rPr>
          <w:sz w:val="16"/>
        </w:rPr>
        <w:t>in dense wi-fi networks,” in </w:t>
      </w:r>
      <w:r>
        <w:rPr>
          <w:i/>
          <w:sz w:val="16"/>
        </w:rPr>
        <w:t>2016 European Conference on Networks and </w:t>
      </w:r>
      <w:r>
        <w:rPr>
          <w:i/>
          <w:sz w:val="16"/>
        </w:rPr>
        <w:t>Communications (EuCNC)</w:t>
      </w:r>
      <w:r>
        <w:rPr>
          <w:sz w:val="16"/>
        </w:rPr>
        <w:t>, pp. 128–132.</w:t>
      </w:r>
    </w:p>
    <w:p>
      <w:pPr>
        <w:pStyle w:val="ListParagraph"/>
        <w:numPr>
          <w:ilvl w:val="0"/>
          <w:numId w:val="6"/>
        </w:numPr>
        <w:tabs>
          <w:tab w:pos="538" w:val="left" w:leader="none"/>
        </w:tabs>
        <w:spacing w:line="232" w:lineRule="auto" w:before="2" w:after="0"/>
        <w:ind w:left="537" w:right="110" w:hanging="365"/>
        <w:jc w:val="both"/>
        <w:rPr>
          <w:sz w:val="16"/>
        </w:rPr>
      </w:pPr>
      <w:r>
        <w:rPr>
          <w:spacing w:val="-5"/>
          <w:sz w:val="16"/>
        </w:rPr>
        <w:t>Y.-D. </w:t>
      </w:r>
      <w:r>
        <w:rPr>
          <w:sz w:val="16"/>
        </w:rPr>
        <w:t>Lin, C. C. </w:t>
      </w:r>
      <w:r>
        <w:rPr>
          <w:spacing w:val="-3"/>
          <w:sz w:val="16"/>
        </w:rPr>
        <w:t>Wang, </w:t>
      </w:r>
      <w:r>
        <w:rPr>
          <w:spacing w:val="-5"/>
          <w:sz w:val="16"/>
        </w:rPr>
        <w:t>Y.-J. </w:t>
      </w:r>
      <w:r>
        <w:rPr>
          <w:sz w:val="16"/>
        </w:rPr>
        <w:t>Lu, </w:t>
      </w:r>
      <w:r>
        <w:rPr>
          <w:spacing w:val="-5"/>
          <w:sz w:val="16"/>
        </w:rPr>
        <w:t>Y.-C. </w:t>
      </w:r>
      <w:r>
        <w:rPr>
          <w:sz w:val="16"/>
        </w:rPr>
        <w:t>Lai, and H.-C. </w:t>
      </w:r>
      <w:r>
        <w:rPr>
          <w:spacing w:val="-4"/>
          <w:sz w:val="16"/>
        </w:rPr>
        <w:t>Yang, </w:t>
      </w:r>
      <w:r>
        <w:rPr>
          <w:sz w:val="16"/>
        </w:rPr>
        <w:t>“Two-tier dynamic load balancing in SDN-enabled wi-fi networks,” pp. 1–13. [Online]. Available: https://link.springer.com/article/10.1007/s11276- 017-1504-3</w:t>
      </w:r>
    </w:p>
    <w:p>
      <w:pPr>
        <w:pStyle w:val="ListParagraph"/>
        <w:numPr>
          <w:ilvl w:val="0"/>
          <w:numId w:val="6"/>
        </w:numPr>
        <w:tabs>
          <w:tab w:pos="538" w:val="left" w:leader="none"/>
        </w:tabs>
        <w:spacing w:line="232" w:lineRule="auto" w:before="3" w:after="0"/>
        <w:ind w:left="537" w:right="110" w:hanging="365"/>
        <w:jc w:val="both"/>
        <w:rPr>
          <w:sz w:val="16"/>
        </w:rPr>
      </w:pPr>
      <w:r>
        <w:rPr>
          <w:sz w:val="16"/>
        </w:rPr>
        <w:t>Open networking foundation. [Online]. Available: </w:t>
      </w:r>
      <w:hyperlink r:id="rId26">
        <w:r>
          <w:rPr>
            <w:sz w:val="16"/>
          </w:rPr>
          <w:t>https://www.opennetworking.or</w:t>
        </w:r>
      </w:hyperlink>
      <w:r>
        <w:rPr>
          <w:sz w:val="16"/>
        </w:rPr>
        <w:t>g/</w:t>
      </w:r>
    </w:p>
    <w:p>
      <w:pPr>
        <w:pStyle w:val="ListParagraph"/>
        <w:numPr>
          <w:ilvl w:val="0"/>
          <w:numId w:val="6"/>
        </w:numPr>
        <w:tabs>
          <w:tab w:pos="538" w:val="left" w:leader="none"/>
        </w:tabs>
        <w:spacing w:line="179" w:lineRule="exact" w:before="0" w:after="0"/>
        <w:ind w:left="537" w:right="0" w:hanging="365"/>
        <w:jc w:val="left"/>
        <w:rPr>
          <w:sz w:val="16"/>
        </w:rPr>
      </w:pPr>
      <w:r>
        <w:rPr>
          <w:sz w:val="16"/>
        </w:rPr>
        <w:t>Estinet. [Online]. Available: </w:t>
      </w:r>
      <w:hyperlink r:id="rId27">
        <w:r>
          <w:rPr>
            <w:sz w:val="16"/>
          </w:rPr>
          <w:t>http://www.estinet.com/es/</w:t>
        </w:r>
      </w:hyperlink>
    </w:p>
    <w:p>
      <w:pPr>
        <w:pStyle w:val="ListParagraph"/>
        <w:numPr>
          <w:ilvl w:val="0"/>
          <w:numId w:val="6"/>
        </w:numPr>
        <w:tabs>
          <w:tab w:pos="538" w:val="left" w:leader="none"/>
        </w:tabs>
        <w:spacing w:line="232" w:lineRule="auto" w:before="2" w:after="0"/>
        <w:ind w:left="537" w:right="110" w:hanging="365"/>
        <w:jc w:val="both"/>
        <w:rPr>
          <w:sz w:val="16"/>
        </w:rPr>
      </w:pPr>
      <w:r>
        <w:rPr>
          <w:sz w:val="16"/>
        </w:rPr>
        <w:t>“iPerf - The TCP, UDP and SCTP network bandwidth measurement tool.” [Online]. Available:</w:t>
      </w:r>
      <w:r>
        <w:rPr>
          <w:spacing w:val="2"/>
          <w:sz w:val="16"/>
        </w:rPr>
        <w:t> </w:t>
      </w:r>
      <w:r>
        <w:rPr>
          <w:sz w:val="16"/>
        </w:rPr>
        <w:t>https://iperf.fr/</w:t>
      </w:r>
    </w:p>
    <w:p>
      <w:pPr>
        <w:pStyle w:val="ListParagraph"/>
        <w:numPr>
          <w:ilvl w:val="0"/>
          <w:numId w:val="6"/>
        </w:numPr>
        <w:tabs>
          <w:tab w:pos="538" w:val="left" w:leader="none"/>
        </w:tabs>
        <w:spacing w:line="232" w:lineRule="auto" w:before="2" w:after="0"/>
        <w:ind w:left="537" w:right="110" w:hanging="365"/>
        <w:jc w:val="both"/>
        <w:rPr>
          <w:sz w:val="16"/>
        </w:rPr>
      </w:pPr>
      <w:r>
        <w:rPr>
          <w:sz w:val="16"/>
        </w:rPr>
        <w:t>D.-M. Chiu and R. Jain, “Analysis of the increase and decrease algorithms for congestion avoidance in computer networks,” vol. 17,  no. 1, pp. 1–14. [Online]. Available: </w:t>
      </w:r>
      <w:hyperlink r:id="rId28">
        <w:r>
          <w:rPr>
            <w:sz w:val="16"/>
          </w:rPr>
          <w:t>http://dx.doi.org/10.1016/0169-</w:t>
        </w:r>
      </w:hyperlink>
      <w:r>
        <w:rPr>
          <w:sz w:val="16"/>
        </w:rPr>
        <w:t> 7552(89)90019-6</w:t>
      </w:r>
    </w:p>
    <w:p>
      <w:pPr>
        <w:spacing w:after="0" w:line="232" w:lineRule="auto"/>
        <w:jc w:val="both"/>
        <w:rPr>
          <w:sz w:val="16"/>
        </w:rPr>
        <w:sectPr>
          <w:type w:val="continuous"/>
          <w:pgSz w:w="11910" w:h="16840"/>
          <w:pgMar w:top="1660" w:bottom="280" w:left="640" w:right="700"/>
          <w:cols w:num="2" w:equalWidth="0">
            <w:col w:w="5194" w:space="67"/>
            <w:col w:w="5309"/>
          </w:cols>
        </w:sectPr>
      </w:pPr>
    </w:p>
    <w:p>
      <w:pPr>
        <w:pStyle w:val="BodyText"/>
        <w:spacing w:before="11"/>
        <w:rPr>
          <w:sz w:val="26"/>
        </w:rPr>
      </w:pPr>
    </w:p>
    <w:p>
      <w:pPr>
        <w:spacing w:after="0"/>
        <w:rPr>
          <w:sz w:val="26"/>
        </w:rPr>
        <w:sectPr>
          <w:headerReference w:type="default" r:id="rId29"/>
          <w:pgSz w:w="11910" w:h="16840"/>
          <w:pgMar w:header="1211" w:footer="0" w:top="1660" w:bottom="280" w:left="640" w:right="700"/>
        </w:sectPr>
      </w:pPr>
    </w:p>
    <w:p>
      <w:pPr>
        <w:spacing w:line="232" w:lineRule="auto" w:before="108"/>
        <w:ind w:left="1813" w:right="0" w:firstLine="0"/>
        <w:jc w:val="both"/>
        <w:rPr>
          <w:sz w:val="16"/>
        </w:rPr>
      </w:pPr>
      <w:r>
        <w:rPr/>
        <w:drawing>
          <wp:anchor distT="0" distB="0" distL="0" distR="0" allowOverlap="1" layoutInCell="1" locked="0" behindDoc="0" simplePos="0" relativeHeight="1432">
            <wp:simplePos x="0" y="0"/>
            <wp:positionH relativeFrom="page">
              <wp:posOffset>515645</wp:posOffset>
            </wp:positionH>
            <wp:positionV relativeFrom="paragraph">
              <wp:posOffset>92967</wp:posOffset>
            </wp:positionV>
            <wp:extent cx="1005847" cy="1143005"/>
            <wp:effectExtent l="0" t="0" r="0" b="0"/>
            <wp:wrapNone/>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30" cstate="print"/>
                    <a:stretch>
                      <a:fillRect/>
                    </a:stretch>
                  </pic:blipFill>
                  <pic:spPr>
                    <a:xfrm>
                      <a:off x="0" y="0"/>
                      <a:ext cx="1005847" cy="1143005"/>
                    </a:xfrm>
                    <a:prstGeom prst="rect">
                      <a:avLst/>
                    </a:prstGeom>
                  </pic:spPr>
                </pic:pic>
              </a:graphicData>
            </a:graphic>
          </wp:anchor>
        </w:drawing>
      </w:r>
      <w:r>
        <w:rPr/>
        <w:drawing>
          <wp:anchor distT="0" distB="0" distL="0" distR="0" allowOverlap="1" layoutInCell="1" locked="0" behindDoc="0" simplePos="0" relativeHeight="1552">
            <wp:simplePos x="0" y="0"/>
            <wp:positionH relativeFrom="page">
              <wp:posOffset>3855910</wp:posOffset>
            </wp:positionH>
            <wp:positionV relativeFrom="paragraph">
              <wp:posOffset>149532</wp:posOffset>
            </wp:positionV>
            <wp:extent cx="1005874" cy="1075505"/>
            <wp:effectExtent l="0" t="0" r="0" b="0"/>
            <wp:wrapNone/>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1" cstate="print"/>
                    <a:stretch>
                      <a:fillRect/>
                    </a:stretch>
                  </pic:blipFill>
                  <pic:spPr>
                    <a:xfrm>
                      <a:off x="0" y="0"/>
                      <a:ext cx="1005874" cy="1075505"/>
                    </a:xfrm>
                    <a:prstGeom prst="rect">
                      <a:avLst/>
                    </a:prstGeom>
                  </pic:spPr>
                </pic:pic>
              </a:graphicData>
            </a:graphic>
          </wp:anchor>
        </w:drawing>
      </w:r>
      <w:r>
        <w:rPr>
          <w:b/>
          <w:sz w:val="16"/>
        </w:rPr>
        <w:t>Ying-Dar Lin </w:t>
      </w:r>
      <w:r>
        <w:rPr>
          <w:sz w:val="16"/>
        </w:rPr>
        <w:t>is a Distinguished Professor of com- puter science at National Chiao Tung University (NCTU), </w:t>
      </w:r>
      <w:r>
        <w:rPr>
          <w:spacing w:val="-3"/>
          <w:sz w:val="16"/>
        </w:rPr>
        <w:t>Taiwan. </w:t>
      </w:r>
      <w:r>
        <w:rPr>
          <w:sz w:val="16"/>
        </w:rPr>
        <w:t>He received his Ph.D. in computer science from the University of California at Los Angeles (UCLA) in 1993. He was a visiting scholar at Cisco Systems in San Jose, California, during 2007-2008, and the CEO at Telecom Technology Center, Taipei, </w:t>
      </w:r>
      <w:r>
        <w:rPr>
          <w:spacing w:val="-3"/>
          <w:sz w:val="16"/>
        </w:rPr>
        <w:t>Taiwan, </w:t>
      </w:r>
      <w:r>
        <w:rPr>
          <w:sz w:val="16"/>
        </w:rPr>
        <w:t>during 2010-2011. From August 2017, he has been jointly appointed as the </w:t>
      </w:r>
      <w:r>
        <w:rPr>
          <w:spacing w:val="-3"/>
          <w:sz w:val="16"/>
        </w:rPr>
        <w:t>Vice </w:t>
      </w:r>
      <w:r>
        <w:rPr>
          <w:sz w:val="16"/>
        </w:rPr>
        <w:t>President of National Applied Research Labs (NARLabs).  Since  2002,  he  has  been  the</w:t>
      </w:r>
      <w:r>
        <w:rPr>
          <w:spacing w:val="-12"/>
          <w:sz w:val="16"/>
        </w:rPr>
        <w:t> </w:t>
      </w:r>
      <w:r>
        <w:rPr>
          <w:sz w:val="16"/>
        </w:rPr>
        <w:t>founder</w:t>
      </w:r>
    </w:p>
    <w:p>
      <w:pPr>
        <w:spacing w:line="232" w:lineRule="auto" w:before="10"/>
        <w:ind w:left="172" w:right="0" w:firstLine="0"/>
        <w:jc w:val="both"/>
        <w:rPr>
          <w:sz w:val="16"/>
        </w:rPr>
      </w:pPr>
      <w:r>
        <w:rPr>
          <w:sz w:val="16"/>
        </w:rPr>
        <w:t>and director of Network Benchmarking Lab (NBL, www.nbl.org.tw), which reviews</w:t>
      </w:r>
      <w:r>
        <w:rPr>
          <w:spacing w:val="-4"/>
          <w:sz w:val="16"/>
        </w:rPr>
        <w:t> </w:t>
      </w:r>
      <w:r>
        <w:rPr>
          <w:sz w:val="16"/>
        </w:rPr>
        <w:t>network</w:t>
      </w:r>
      <w:r>
        <w:rPr>
          <w:spacing w:val="-2"/>
          <w:sz w:val="16"/>
        </w:rPr>
        <w:t> </w:t>
      </w:r>
      <w:r>
        <w:rPr>
          <w:sz w:val="16"/>
        </w:rPr>
        <w:t>products</w:t>
      </w:r>
      <w:r>
        <w:rPr>
          <w:spacing w:val="-4"/>
          <w:sz w:val="16"/>
        </w:rPr>
        <w:t> </w:t>
      </w:r>
      <w:r>
        <w:rPr>
          <w:sz w:val="16"/>
        </w:rPr>
        <w:t>with</w:t>
      </w:r>
      <w:r>
        <w:rPr>
          <w:spacing w:val="-3"/>
          <w:sz w:val="16"/>
        </w:rPr>
        <w:t> </w:t>
      </w:r>
      <w:r>
        <w:rPr>
          <w:sz w:val="16"/>
        </w:rPr>
        <w:t>real</w:t>
      </w:r>
      <w:r>
        <w:rPr>
          <w:spacing w:val="-3"/>
          <w:sz w:val="16"/>
        </w:rPr>
        <w:t> </w:t>
      </w:r>
      <w:r>
        <w:rPr>
          <w:sz w:val="16"/>
        </w:rPr>
        <w:t>traffic</w:t>
      </w:r>
      <w:r>
        <w:rPr>
          <w:spacing w:val="-3"/>
          <w:sz w:val="16"/>
        </w:rPr>
        <w:t> </w:t>
      </w:r>
      <w:r>
        <w:rPr>
          <w:sz w:val="16"/>
        </w:rPr>
        <w:t>and</w:t>
      </w:r>
      <w:r>
        <w:rPr>
          <w:spacing w:val="-3"/>
          <w:sz w:val="16"/>
        </w:rPr>
        <w:t> </w:t>
      </w:r>
      <w:r>
        <w:rPr>
          <w:sz w:val="16"/>
        </w:rPr>
        <w:t>has</w:t>
      </w:r>
      <w:r>
        <w:rPr>
          <w:spacing w:val="-4"/>
          <w:sz w:val="16"/>
        </w:rPr>
        <w:t> </w:t>
      </w:r>
      <w:r>
        <w:rPr>
          <w:sz w:val="16"/>
        </w:rPr>
        <w:t>been</w:t>
      </w:r>
      <w:r>
        <w:rPr>
          <w:spacing w:val="-2"/>
          <w:sz w:val="16"/>
        </w:rPr>
        <w:t> </w:t>
      </w:r>
      <w:r>
        <w:rPr>
          <w:sz w:val="16"/>
        </w:rPr>
        <w:t>an</w:t>
      </w:r>
      <w:r>
        <w:rPr>
          <w:spacing w:val="-4"/>
          <w:sz w:val="16"/>
        </w:rPr>
        <w:t> </w:t>
      </w:r>
      <w:r>
        <w:rPr>
          <w:sz w:val="16"/>
        </w:rPr>
        <w:t>approved</w:t>
      </w:r>
      <w:r>
        <w:rPr>
          <w:spacing w:val="-3"/>
          <w:sz w:val="16"/>
        </w:rPr>
        <w:t> </w:t>
      </w:r>
      <w:r>
        <w:rPr>
          <w:sz w:val="16"/>
        </w:rPr>
        <w:t>test</w:t>
      </w:r>
      <w:r>
        <w:rPr>
          <w:spacing w:val="-2"/>
          <w:sz w:val="16"/>
        </w:rPr>
        <w:t> </w:t>
      </w:r>
      <w:r>
        <w:rPr>
          <w:sz w:val="16"/>
        </w:rPr>
        <w:t>lab</w:t>
      </w:r>
      <w:r>
        <w:rPr>
          <w:spacing w:val="-4"/>
          <w:sz w:val="16"/>
        </w:rPr>
        <w:t> </w:t>
      </w:r>
      <w:r>
        <w:rPr>
          <w:sz w:val="16"/>
        </w:rPr>
        <w:t>of the Open Networking Foundation (ONF) since July 2014. He also cofounded L7 Networks Inc. in 2002, which was later acquired by D-Link Corp. His research interests include network security, wireless communications,</w:t>
      </w:r>
      <w:r>
        <w:rPr>
          <w:spacing w:val="39"/>
          <w:sz w:val="16"/>
        </w:rPr>
        <w:t> </w:t>
      </w:r>
      <w:r>
        <w:rPr>
          <w:sz w:val="16"/>
        </w:rPr>
        <w:t>and network cloudification. His work on multihop cellular was the first along   this line, and has been cited over 850 times and standardized into</w:t>
      </w:r>
      <w:r>
        <w:rPr>
          <w:spacing w:val="19"/>
          <w:sz w:val="16"/>
        </w:rPr>
        <w:t> </w:t>
      </w:r>
      <w:r>
        <w:rPr>
          <w:sz w:val="16"/>
        </w:rPr>
        <w:t>IEEE 802.11s,  IEEE  802.15.5,  IEEE  802.16j,  and  3GPP  LTE-Advanced.  He </w:t>
      </w:r>
      <w:r>
        <w:rPr>
          <w:spacing w:val="1"/>
          <w:sz w:val="16"/>
        </w:rPr>
        <w:t> </w:t>
      </w:r>
      <w:r>
        <w:rPr>
          <w:sz w:val="16"/>
        </w:rPr>
        <w:t>is</w:t>
      </w:r>
    </w:p>
    <w:p>
      <w:pPr>
        <w:spacing w:line="232" w:lineRule="auto" w:before="7"/>
        <w:ind w:left="172" w:right="0" w:firstLine="0"/>
        <w:jc w:val="both"/>
        <w:rPr>
          <w:sz w:val="16"/>
        </w:rPr>
      </w:pPr>
      <w:r>
        <w:rPr>
          <w:sz w:val="16"/>
        </w:rPr>
        <w:t>an IEEE Fellow (class of 2013), IEEE Distinguished Lecturer (2014-2017), and ONF Research Associate. He currently serves on the editorial boards      of several IEEE journals and magazines, and is the Editor-in-Chief of IEEE Communications Surveys and Tutorials (COMST). He published a textbook, Computer Networks: An Open Source Approach </w:t>
      </w:r>
      <w:hyperlink r:id="rId32">
        <w:r>
          <w:rPr>
            <w:sz w:val="16"/>
          </w:rPr>
          <w:t>(www.mhhe.com/lin),</w:t>
        </w:r>
      </w:hyperlink>
      <w:r>
        <w:rPr>
          <w:sz w:val="16"/>
        </w:rPr>
        <w:t> with Ren-Hung</w:t>
      </w:r>
      <w:r>
        <w:rPr>
          <w:spacing w:val="14"/>
          <w:sz w:val="16"/>
        </w:rPr>
        <w:t> </w:t>
      </w:r>
      <w:r>
        <w:rPr>
          <w:sz w:val="16"/>
        </w:rPr>
        <w:t>Hwang</w:t>
      </w:r>
      <w:r>
        <w:rPr>
          <w:spacing w:val="14"/>
          <w:sz w:val="16"/>
        </w:rPr>
        <w:t> </w:t>
      </w:r>
      <w:r>
        <w:rPr>
          <w:sz w:val="16"/>
        </w:rPr>
        <w:t>and</w:t>
      </w:r>
      <w:r>
        <w:rPr>
          <w:spacing w:val="15"/>
          <w:sz w:val="16"/>
        </w:rPr>
        <w:t> </w:t>
      </w:r>
      <w:r>
        <w:rPr>
          <w:sz w:val="16"/>
        </w:rPr>
        <w:t>Fred</w:t>
      </w:r>
      <w:r>
        <w:rPr>
          <w:spacing w:val="14"/>
          <w:sz w:val="16"/>
        </w:rPr>
        <w:t> </w:t>
      </w:r>
      <w:r>
        <w:rPr>
          <w:sz w:val="16"/>
        </w:rPr>
        <w:t>Baker</w:t>
      </w:r>
      <w:r>
        <w:rPr>
          <w:spacing w:val="14"/>
          <w:sz w:val="16"/>
        </w:rPr>
        <w:t> </w:t>
      </w:r>
      <w:r>
        <w:rPr>
          <w:sz w:val="16"/>
        </w:rPr>
        <w:t>(McGraw-Hill,</w:t>
      </w:r>
      <w:r>
        <w:rPr>
          <w:spacing w:val="15"/>
          <w:sz w:val="16"/>
        </w:rPr>
        <w:t> </w:t>
      </w:r>
      <w:r>
        <w:rPr>
          <w:sz w:val="16"/>
        </w:rPr>
        <w:t>2011).</w:t>
      </w:r>
    </w:p>
    <w:p>
      <w:pPr>
        <w:spacing w:line="232" w:lineRule="auto" w:before="111"/>
        <w:ind w:left="1813" w:right="110" w:firstLine="0"/>
        <w:jc w:val="both"/>
        <w:rPr>
          <w:sz w:val="16"/>
        </w:rPr>
      </w:pPr>
      <w:r>
        <w:rPr/>
        <w:br w:type="column"/>
      </w:r>
      <w:r>
        <w:rPr>
          <w:b/>
          <w:spacing w:val="-5"/>
          <w:sz w:val="16"/>
        </w:rPr>
        <w:t>Yi-Ta </w:t>
      </w:r>
      <w:r>
        <w:rPr>
          <w:b/>
          <w:sz w:val="16"/>
        </w:rPr>
        <w:t>Chiang </w:t>
      </w:r>
      <w:r>
        <w:rPr>
          <w:sz w:val="16"/>
        </w:rPr>
        <w:t>received his M.Sc. degree from Institute of Network Engineering, National Chiao Tung University, </w:t>
      </w:r>
      <w:r>
        <w:rPr>
          <w:spacing w:val="-3"/>
          <w:sz w:val="16"/>
        </w:rPr>
        <w:t>Taiwan  </w:t>
      </w:r>
      <w:r>
        <w:rPr>
          <w:sz w:val="16"/>
        </w:rPr>
        <w:t>in 2010. He is currently    a senior engineer at Network Benchmarking Lab, </w:t>
      </w:r>
      <w:r>
        <w:rPr>
          <w:spacing w:val="-3"/>
          <w:sz w:val="16"/>
        </w:rPr>
        <w:t>Taiwan. </w:t>
      </w:r>
      <w:r>
        <w:rPr>
          <w:sz w:val="16"/>
        </w:rPr>
        <w:t>His work focuses on the design of network equipment and automatic testing</w:t>
      </w:r>
      <w:r>
        <w:rPr>
          <w:spacing w:val="15"/>
          <w:sz w:val="16"/>
        </w:rPr>
        <w:t> </w:t>
      </w:r>
      <w:r>
        <w:rPr>
          <w:sz w:val="16"/>
        </w:rPr>
        <w:t>framework.</w:t>
      </w:r>
    </w:p>
    <w:p>
      <w:pPr>
        <w:spacing w:after="0" w:line="232" w:lineRule="auto"/>
        <w:jc w:val="both"/>
        <w:rPr>
          <w:sz w:val="16"/>
        </w:rPr>
        <w:sectPr>
          <w:type w:val="continuous"/>
          <w:pgSz w:w="11910" w:h="16840"/>
          <w:pgMar w:top="1660" w:bottom="280" w:left="640" w:right="700"/>
          <w:cols w:num="2" w:equalWidth="0">
            <w:col w:w="5194" w:space="67"/>
            <w:col w:w="5309"/>
          </w:cols>
        </w:sectPr>
      </w:pPr>
    </w:p>
    <w:p>
      <w:pPr>
        <w:pStyle w:val="BodyText"/>
      </w:pPr>
    </w:p>
    <w:p>
      <w:pPr>
        <w:pStyle w:val="BodyText"/>
        <w:spacing w:before="2"/>
        <w:rPr>
          <w:sz w:val="23"/>
        </w:rPr>
      </w:pPr>
    </w:p>
    <w:p>
      <w:pPr>
        <w:spacing w:line="232" w:lineRule="auto" w:before="109"/>
        <w:ind w:left="1835" w:right="5348" w:firstLine="0"/>
        <w:jc w:val="both"/>
        <w:rPr>
          <w:sz w:val="16"/>
        </w:rPr>
      </w:pPr>
      <w:r>
        <w:rPr/>
        <w:drawing>
          <wp:anchor distT="0" distB="0" distL="0" distR="0" allowOverlap="1" layoutInCell="1" locked="0" behindDoc="0" simplePos="0" relativeHeight="1456">
            <wp:simplePos x="0" y="0"/>
            <wp:positionH relativeFrom="page">
              <wp:posOffset>506305</wp:posOffset>
            </wp:positionH>
            <wp:positionV relativeFrom="paragraph">
              <wp:posOffset>77357</wp:posOffset>
            </wp:positionV>
            <wp:extent cx="1005839" cy="1105803"/>
            <wp:effectExtent l="0" t="0" r="0" b="0"/>
            <wp:wrapNone/>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33" cstate="print"/>
                    <a:stretch>
                      <a:fillRect/>
                    </a:stretch>
                  </pic:blipFill>
                  <pic:spPr>
                    <a:xfrm>
                      <a:off x="0" y="0"/>
                      <a:ext cx="1005839" cy="1105803"/>
                    </a:xfrm>
                    <a:prstGeom prst="rect">
                      <a:avLst/>
                    </a:prstGeom>
                  </pic:spPr>
                </pic:pic>
              </a:graphicData>
            </a:graphic>
          </wp:anchor>
        </w:drawing>
      </w:r>
      <w:r>
        <w:rPr>
          <w:b/>
          <w:sz w:val="16"/>
        </w:rPr>
        <w:t>Chun-Hung Hsu </w:t>
      </w:r>
      <w:r>
        <w:rPr>
          <w:sz w:val="16"/>
        </w:rPr>
        <w:t>is a manager at Network Bench- marking Lab, National Chiao Tung University, </w:t>
      </w:r>
      <w:r>
        <w:rPr>
          <w:spacing w:val="-4"/>
          <w:sz w:val="16"/>
        </w:rPr>
        <w:t>Tai- </w:t>
      </w:r>
      <w:r>
        <w:rPr>
          <w:sz w:val="16"/>
        </w:rPr>
        <w:t>wan. He received his M.Sc. degree from the De- partment of Computer Science and Information En- gineering, National </w:t>
      </w:r>
      <w:r>
        <w:rPr>
          <w:spacing w:val="-3"/>
          <w:sz w:val="16"/>
        </w:rPr>
        <w:t>Yunlin </w:t>
      </w:r>
      <w:r>
        <w:rPr>
          <w:sz w:val="16"/>
        </w:rPr>
        <w:t>University of Science and </w:t>
      </w:r>
      <w:r>
        <w:rPr>
          <w:spacing w:val="-3"/>
          <w:sz w:val="16"/>
        </w:rPr>
        <w:t>Technology, Taiwan. </w:t>
      </w:r>
      <w:r>
        <w:rPr>
          <w:sz w:val="16"/>
        </w:rPr>
        <w:t>His current  job  focuses  on developing test methodologies with</w:t>
      </w:r>
      <w:r>
        <w:rPr>
          <w:spacing w:val="30"/>
          <w:sz w:val="16"/>
        </w:rPr>
        <w:t> </w:t>
      </w:r>
      <w:r>
        <w:rPr>
          <w:sz w:val="16"/>
        </w:rPr>
        <w:t>real-world network traffic to test Ethernet switches, routers,</w:t>
      </w:r>
      <w:r>
        <w:rPr>
          <w:spacing w:val="-14"/>
          <w:sz w:val="16"/>
        </w:rPr>
        <w:t> </w:t>
      </w:r>
      <w:r>
        <w:rPr>
          <w:sz w:val="16"/>
        </w:rPr>
        <w:t>and Wi-Fi interconnected</w:t>
      </w:r>
      <w:r>
        <w:rPr>
          <w:spacing w:val="-12"/>
          <w:sz w:val="16"/>
        </w:rPr>
        <w:t> </w:t>
      </w:r>
      <w:r>
        <w:rPr>
          <w:sz w:val="16"/>
        </w:rPr>
        <w:t>devices.</w:t>
      </w:r>
    </w:p>
    <w:p>
      <w:pPr>
        <w:pStyle w:val="BodyText"/>
        <w:rPr>
          <w:sz w:val="18"/>
        </w:rPr>
      </w:pPr>
    </w:p>
    <w:p>
      <w:pPr>
        <w:pStyle w:val="BodyText"/>
        <w:rPr>
          <w:sz w:val="18"/>
        </w:rPr>
      </w:pPr>
    </w:p>
    <w:p>
      <w:pPr>
        <w:pStyle w:val="BodyText"/>
        <w:rPr>
          <w:sz w:val="18"/>
        </w:rPr>
      </w:pPr>
    </w:p>
    <w:p>
      <w:pPr>
        <w:spacing w:line="232" w:lineRule="auto" w:before="0"/>
        <w:ind w:left="1857" w:right="5326" w:firstLine="0"/>
        <w:jc w:val="both"/>
        <w:rPr>
          <w:sz w:val="16"/>
        </w:rPr>
      </w:pPr>
      <w:r>
        <w:rPr/>
        <w:drawing>
          <wp:anchor distT="0" distB="0" distL="0" distR="0" allowOverlap="1" layoutInCell="1" locked="0" behindDoc="0" simplePos="0" relativeHeight="1480">
            <wp:simplePos x="0" y="0"/>
            <wp:positionH relativeFrom="page">
              <wp:posOffset>487627</wp:posOffset>
            </wp:positionH>
            <wp:positionV relativeFrom="paragraph">
              <wp:posOffset>-8311</wp:posOffset>
            </wp:positionV>
            <wp:extent cx="1005897" cy="1143009"/>
            <wp:effectExtent l="0" t="0" r="0" b="0"/>
            <wp:wrapNone/>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4" cstate="print"/>
                    <a:stretch>
                      <a:fillRect/>
                    </a:stretch>
                  </pic:blipFill>
                  <pic:spPr>
                    <a:xfrm>
                      <a:off x="0" y="0"/>
                      <a:ext cx="1005897" cy="1143009"/>
                    </a:xfrm>
                    <a:prstGeom prst="rect">
                      <a:avLst/>
                    </a:prstGeom>
                  </pic:spPr>
                </pic:pic>
              </a:graphicData>
            </a:graphic>
          </wp:anchor>
        </w:drawing>
      </w:r>
      <w:r>
        <w:rPr>
          <w:b/>
          <w:sz w:val="16"/>
        </w:rPr>
        <w:t>Minh-Tuan Thai </w:t>
      </w:r>
      <w:r>
        <w:rPr>
          <w:sz w:val="16"/>
        </w:rPr>
        <w:t>received his M.Sc. degree in com- puter science from National Chiao Tung University (NCTU), </w:t>
      </w:r>
      <w:r>
        <w:rPr>
          <w:spacing w:val="-3"/>
          <w:sz w:val="16"/>
        </w:rPr>
        <w:t>Taiwan </w:t>
      </w:r>
      <w:r>
        <w:rPr>
          <w:sz w:val="16"/>
        </w:rPr>
        <w:t>in 2013. He is currently pursuing his</w:t>
      </w:r>
      <w:r>
        <w:rPr>
          <w:spacing w:val="-6"/>
          <w:sz w:val="16"/>
        </w:rPr>
        <w:t> </w:t>
      </w:r>
      <w:r>
        <w:rPr>
          <w:sz w:val="16"/>
        </w:rPr>
        <w:t>Ph.D.</w:t>
      </w:r>
      <w:r>
        <w:rPr>
          <w:spacing w:val="-5"/>
          <w:sz w:val="16"/>
        </w:rPr>
        <w:t> </w:t>
      </w:r>
      <w:r>
        <w:rPr>
          <w:sz w:val="16"/>
        </w:rPr>
        <w:t>in</w:t>
      </w:r>
      <w:r>
        <w:rPr>
          <w:spacing w:val="-6"/>
          <w:sz w:val="16"/>
        </w:rPr>
        <w:t> </w:t>
      </w:r>
      <w:r>
        <w:rPr>
          <w:sz w:val="16"/>
        </w:rPr>
        <w:t>computer</w:t>
      </w:r>
      <w:r>
        <w:rPr>
          <w:spacing w:val="-5"/>
          <w:sz w:val="16"/>
        </w:rPr>
        <w:t> </w:t>
      </w:r>
      <w:r>
        <w:rPr>
          <w:sz w:val="16"/>
        </w:rPr>
        <w:t>science</w:t>
      </w:r>
      <w:r>
        <w:rPr>
          <w:spacing w:val="-5"/>
          <w:sz w:val="16"/>
        </w:rPr>
        <w:t> </w:t>
      </w:r>
      <w:r>
        <w:rPr>
          <w:sz w:val="16"/>
        </w:rPr>
        <w:t>at</w:t>
      </w:r>
      <w:r>
        <w:rPr>
          <w:spacing w:val="-6"/>
          <w:sz w:val="16"/>
        </w:rPr>
        <w:t> </w:t>
      </w:r>
      <w:r>
        <w:rPr>
          <w:sz w:val="16"/>
        </w:rPr>
        <w:t>NCTU.</w:t>
      </w:r>
      <w:r>
        <w:rPr>
          <w:spacing w:val="-5"/>
          <w:sz w:val="16"/>
        </w:rPr>
        <w:t> </w:t>
      </w:r>
      <w:r>
        <w:rPr>
          <w:sz w:val="16"/>
        </w:rPr>
        <w:t>His</w:t>
      </w:r>
      <w:r>
        <w:rPr>
          <w:spacing w:val="-5"/>
          <w:sz w:val="16"/>
        </w:rPr>
        <w:t> </w:t>
      </w:r>
      <w:r>
        <w:rPr>
          <w:sz w:val="16"/>
        </w:rPr>
        <w:t>research interests include software-defined networking, net- work function virtualization, and 5G mobile edge computing.</w:t>
      </w:r>
    </w:p>
    <w:p>
      <w:pPr>
        <w:pStyle w:val="BodyText"/>
        <w:rPr>
          <w:sz w:val="18"/>
        </w:rPr>
      </w:pPr>
    </w:p>
    <w:p>
      <w:pPr>
        <w:pStyle w:val="BodyText"/>
        <w:rPr>
          <w:sz w:val="18"/>
        </w:rPr>
      </w:pPr>
    </w:p>
    <w:p>
      <w:pPr>
        <w:pStyle w:val="BodyText"/>
        <w:rPr>
          <w:sz w:val="18"/>
        </w:rPr>
      </w:pPr>
    </w:p>
    <w:p>
      <w:pPr>
        <w:pStyle w:val="BodyText"/>
        <w:rPr>
          <w:sz w:val="18"/>
        </w:rPr>
      </w:pPr>
    </w:p>
    <w:p>
      <w:pPr>
        <w:spacing w:line="232" w:lineRule="auto" w:before="127"/>
        <w:ind w:left="1828" w:right="5355" w:firstLine="0"/>
        <w:jc w:val="both"/>
        <w:rPr>
          <w:sz w:val="16"/>
        </w:rPr>
      </w:pPr>
      <w:r>
        <w:rPr/>
        <w:drawing>
          <wp:anchor distT="0" distB="0" distL="0" distR="0" allowOverlap="1" layoutInCell="1" locked="0" behindDoc="0" simplePos="0" relativeHeight="1504">
            <wp:simplePos x="0" y="0"/>
            <wp:positionH relativeFrom="page">
              <wp:posOffset>478288</wp:posOffset>
            </wp:positionH>
            <wp:positionV relativeFrom="paragraph">
              <wp:posOffset>178071</wp:posOffset>
            </wp:positionV>
            <wp:extent cx="1005869" cy="1032628"/>
            <wp:effectExtent l="0" t="0" r="0" b="0"/>
            <wp:wrapNone/>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5" cstate="print"/>
                    <a:stretch>
                      <a:fillRect/>
                    </a:stretch>
                  </pic:blipFill>
                  <pic:spPr>
                    <a:xfrm>
                      <a:off x="0" y="0"/>
                      <a:ext cx="1005869" cy="1032628"/>
                    </a:xfrm>
                    <a:prstGeom prst="rect">
                      <a:avLst/>
                    </a:prstGeom>
                  </pic:spPr>
                </pic:pic>
              </a:graphicData>
            </a:graphic>
          </wp:anchor>
        </w:drawing>
      </w:r>
      <w:r>
        <w:rPr>
          <w:b/>
          <w:sz w:val="16"/>
        </w:rPr>
        <w:t>Chein-Ting Wang </w:t>
      </w:r>
      <w:r>
        <w:rPr>
          <w:sz w:val="16"/>
        </w:rPr>
        <w:t>received his M.Sc. degree in communications engineering from National Chung Cheng University, Taiwan in 2013. He is currently pursuing his Ph.D. in computer science at National Chiao Tung University, Taiwan. His research inter- ests include software-defined networking and net- work function virtualization.</w:t>
      </w:r>
    </w:p>
    <w:p>
      <w:pPr>
        <w:pStyle w:val="BodyText"/>
        <w:rPr>
          <w:sz w:val="18"/>
        </w:rPr>
      </w:pPr>
    </w:p>
    <w:p>
      <w:pPr>
        <w:pStyle w:val="BodyText"/>
        <w:rPr>
          <w:sz w:val="18"/>
        </w:rPr>
      </w:pPr>
    </w:p>
    <w:p>
      <w:pPr>
        <w:pStyle w:val="BodyText"/>
        <w:rPr>
          <w:sz w:val="18"/>
        </w:rPr>
      </w:pPr>
    </w:p>
    <w:p>
      <w:pPr>
        <w:pStyle w:val="BodyText"/>
        <w:rPr>
          <w:sz w:val="18"/>
        </w:rPr>
      </w:pPr>
    </w:p>
    <w:p>
      <w:pPr>
        <w:spacing w:line="232" w:lineRule="auto" w:before="144"/>
        <w:ind w:left="1823" w:right="5360" w:firstLine="0"/>
        <w:jc w:val="both"/>
        <w:rPr>
          <w:sz w:val="16"/>
        </w:rPr>
      </w:pPr>
      <w:r>
        <w:rPr/>
        <w:drawing>
          <wp:anchor distT="0" distB="0" distL="0" distR="0" allowOverlap="1" layoutInCell="1" locked="0" behindDoc="0" simplePos="0" relativeHeight="1528">
            <wp:simplePos x="0" y="0"/>
            <wp:positionH relativeFrom="page">
              <wp:posOffset>475128</wp:posOffset>
            </wp:positionH>
            <wp:positionV relativeFrom="paragraph">
              <wp:posOffset>98855</wp:posOffset>
            </wp:positionV>
            <wp:extent cx="1001375" cy="1127286"/>
            <wp:effectExtent l="0" t="0" r="0" b="0"/>
            <wp:wrapNone/>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6" cstate="print"/>
                    <a:stretch>
                      <a:fillRect/>
                    </a:stretch>
                  </pic:blipFill>
                  <pic:spPr>
                    <a:xfrm>
                      <a:off x="0" y="0"/>
                      <a:ext cx="1001375" cy="1127286"/>
                    </a:xfrm>
                    <a:prstGeom prst="rect">
                      <a:avLst/>
                    </a:prstGeom>
                  </pic:spPr>
                </pic:pic>
              </a:graphicData>
            </a:graphic>
          </wp:anchor>
        </w:drawing>
      </w:r>
      <w:r>
        <w:rPr>
          <w:b/>
          <w:sz w:val="16"/>
        </w:rPr>
        <w:t>Yi-Jen Lu </w:t>
      </w:r>
      <w:r>
        <w:rPr>
          <w:sz w:val="16"/>
        </w:rPr>
        <w:t>received her M.Sc. degree in computer science from National Chiao Tung University, Tai- wan in 2015. She currently works as a senior soft- ware engineer for ZYXEL, a network equipment supplier.</w:t>
      </w:r>
    </w:p>
    <w:sectPr>
      <w:type w:val="continuous"/>
      <w:pgSz w:w="11910" w:h="16840"/>
      <w:pgMar w:top="1660" w:bottom="280" w:left="64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DejaVu Sans">
    <w:altName w:val="DejaVu San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8.600201pt;margin-top:59.597996pt;width:394.45pt;height:12pt;mso-position-horizontal-relative:page;mso-position-vertical-relative:page;z-index:-17920" type="#_x0000_t202" filled="false" stroked="false">
          <v:textbox inset="0,0,0,0">
            <w:txbxContent>
              <w:p>
                <w:pPr>
                  <w:spacing w:before="12"/>
                  <w:ind w:left="20" w:right="0" w:firstLine="0"/>
                  <w:jc w:val="left"/>
                  <w:rPr>
                    <w:sz w:val="18"/>
                  </w:rPr>
                </w:pPr>
                <w:r>
                  <w:rPr>
                    <w:sz w:val="18"/>
                  </w:rPr>
                  <w:t>JOURNAL OF COMMUNICATIONS SOFTWARE AND SYSTEMS, VOL. 13, NO. 4, DECEMBER 2017</w:t>
                </w:r>
              </w:p>
            </w:txbxContent>
          </v:textbox>
          <w10:wrap type="none"/>
        </v:shape>
      </w:pict>
    </w:r>
    <w:r>
      <w:rPr/>
      <w:pict>
        <v:shape style="position:absolute;margin-left:541.176025pt;margin-top:59.597996pt;width:15.5pt;height:12pt;mso-position-horizontal-relative:page;mso-position-vertical-relative:page;z-index:-17896" type="#_x0000_t202" filled="false" stroked="false">
          <v:textbox inset="0,0,0,0">
            <w:txbxContent>
              <w:p>
                <w:pPr>
                  <w:spacing w:before="12"/>
                  <w:ind w:left="20" w:right="0" w:firstLine="0"/>
                  <w:jc w:val="left"/>
                  <w:rPr>
                    <w:sz w:val="18"/>
                  </w:rPr>
                </w:pPr>
                <w:r>
                  <w:rPr>
                    <w:sz w:val="18"/>
                  </w:rPr>
                  <w:t>189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15.5pt;height:12pt;mso-position-horizontal-relative:page;mso-position-vertical-relative:page;z-index:-17872" type="#_x0000_t202" filled="false" stroked="false">
          <v:textbox inset="0,0,0,0">
            <w:txbxContent>
              <w:p>
                <w:pPr>
                  <w:spacing w:before="12"/>
                  <w:ind w:left="20" w:right="0" w:firstLine="0"/>
                  <w:jc w:val="left"/>
                  <w:rPr>
                    <w:sz w:val="18"/>
                  </w:rPr>
                </w:pPr>
                <w:r>
                  <w:rPr>
                    <w:sz w:val="18"/>
                  </w:rPr>
                  <w:t>190</w:t>
                </w:r>
              </w:p>
            </w:txbxContent>
          </v:textbox>
          <w10:wrap type="none"/>
        </v:shape>
      </w:pict>
    </w:r>
    <w:r>
      <w:rPr/>
      <w:pict>
        <v:shape style="position:absolute;margin-left:162.151993pt;margin-top:59.597996pt;width:394.55pt;height:12pt;mso-position-horizontal-relative:page;mso-position-vertical-relative:page;z-index:-17848" type="#_x0000_t202" filled="false" stroked="false">
          <v:textbox inset="0,0,0,0">
            <w:txbxContent>
              <w:p>
                <w:pPr>
                  <w:spacing w:before="12"/>
                  <w:ind w:left="20" w:right="0" w:firstLine="0"/>
                  <w:jc w:val="left"/>
                  <w:rPr>
                    <w:sz w:val="18"/>
                  </w:rPr>
                </w:pPr>
                <w:r>
                  <w:rPr>
                    <w:sz w:val="18"/>
                  </w:rPr>
                  <w:t>JOURNAL OF COMMUNICATIONS SOFTWARE AND SYSTEMS, VOL. 13, NO. 4, DECEMBER 2017</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371.3pt;height:12pt;mso-position-horizontal-relative:page;mso-position-vertical-relative:page;z-index:-17824" type="#_x0000_t202" filled="false" stroked="false">
          <v:textbox inset="0,0,0,0">
            <w:txbxContent>
              <w:p>
                <w:pPr>
                  <w:spacing w:before="12"/>
                  <w:ind w:left="20" w:right="0" w:firstLine="0"/>
                  <w:jc w:val="left"/>
                  <w:rPr>
                    <w:sz w:val="18"/>
                  </w:rPr>
                </w:pPr>
                <w:r>
                  <w:rPr>
                    <w:sz w:val="18"/>
                  </w:rPr>
                  <w:t>Y. D. LIN et al.: SAMF: AN SDN-BASED FRAMEWORK FOR ACCESS POINT MANAGEMENT</w:t>
                </w:r>
              </w:p>
            </w:txbxContent>
          </v:textbox>
          <w10:wrap type="none"/>
        </v:shape>
      </w:pict>
    </w:r>
    <w:r>
      <w:rPr/>
      <w:pict>
        <v:shape style="position:absolute;margin-left:541.176025pt;margin-top:59.597996pt;width:15.5pt;height:12pt;mso-position-horizontal-relative:page;mso-position-vertical-relative:page;z-index:-17800" type="#_x0000_t202" filled="false" stroked="false">
          <v:textbox inset="0,0,0,0">
            <w:txbxContent>
              <w:p>
                <w:pPr>
                  <w:spacing w:before="12"/>
                  <w:ind w:left="20" w:right="0" w:firstLine="0"/>
                  <w:jc w:val="left"/>
                  <w:rPr>
                    <w:sz w:val="18"/>
                  </w:rPr>
                </w:pPr>
                <w:r>
                  <w:rPr>
                    <w:sz w:val="18"/>
                  </w:rPr>
                  <w:t>191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15.5pt;height:12pt;mso-position-horizontal-relative:page;mso-position-vertical-relative:page;z-index:-17776" type="#_x0000_t202" filled="false" stroked="false">
          <v:textbox inset="0,0,0,0">
            <w:txbxContent>
              <w:p>
                <w:pPr>
                  <w:spacing w:before="12"/>
                  <w:ind w:left="20" w:right="0" w:firstLine="0"/>
                  <w:jc w:val="left"/>
                  <w:rPr>
                    <w:sz w:val="18"/>
                  </w:rPr>
                </w:pPr>
                <w:r>
                  <w:rPr>
                    <w:sz w:val="18"/>
                  </w:rPr>
                  <w:t>192</w:t>
                </w:r>
              </w:p>
            </w:txbxContent>
          </v:textbox>
          <w10:wrap type="none"/>
        </v:shape>
      </w:pict>
    </w:r>
    <w:r>
      <w:rPr/>
      <w:pict>
        <v:shape style="position:absolute;margin-left:162.151993pt;margin-top:59.597996pt;width:394.55pt;height:12pt;mso-position-horizontal-relative:page;mso-position-vertical-relative:page;z-index:-17752" type="#_x0000_t202" filled="false" stroked="false">
          <v:textbox inset="0,0,0,0">
            <w:txbxContent>
              <w:p>
                <w:pPr>
                  <w:spacing w:before="12"/>
                  <w:ind w:left="20" w:right="0" w:firstLine="0"/>
                  <w:jc w:val="left"/>
                  <w:rPr>
                    <w:sz w:val="18"/>
                  </w:rPr>
                </w:pPr>
                <w:r>
                  <w:rPr>
                    <w:sz w:val="18"/>
                  </w:rPr>
                  <w:t>JOURNAL OF COMMUNICATIONS SOFTWARE AND SYSTEMS, VOL. 13, NO. 4, DECEMBER 2017</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371.3pt;height:12pt;mso-position-horizontal-relative:page;mso-position-vertical-relative:page;z-index:-17728" type="#_x0000_t202" filled="false" stroked="false">
          <v:textbox inset="0,0,0,0">
            <w:txbxContent>
              <w:p>
                <w:pPr>
                  <w:spacing w:before="12"/>
                  <w:ind w:left="20" w:right="0" w:firstLine="0"/>
                  <w:jc w:val="left"/>
                  <w:rPr>
                    <w:sz w:val="18"/>
                  </w:rPr>
                </w:pPr>
                <w:r>
                  <w:rPr>
                    <w:sz w:val="18"/>
                  </w:rPr>
                  <w:t>Y. D. LIN et al.: SAMF: AN SDN-BASED FRAMEWORK FOR ACCESS POINT MANAGEMENT</w:t>
                </w:r>
              </w:p>
            </w:txbxContent>
          </v:textbox>
          <w10:wrap type="none"/>
        </v:shape>
      </w:pict>
    </w:r>
    <w:r>
      <w:rPr/>
      <w:pict>
        <v:shape style="position:absolute;margin-left:541.176025pt;margin-top:59.597996pt;width:15.5pt;height:12pt;mso-position-horizontal-relative:page;mso-position-vertical-relative:page;z-index:-17704" type="#_x0000_t202" filled="false" stroked="false">
          <v:textbox inset="0,0,0,0">
            <w:txbxContent>
              <w:p>
                <w:pPr>
                  <w:spacing w:before="12"/>
                  <w:ind w:left="20" w:right="0" w:firstLine="0"/>
                  <w:jc w:val="left"/>
                  <w:rPr>
                    <w:sz w:val="18"/>
                  </w:rPr>
                </w:pPr>
                <w:r>
                  <w:rPr>
                    <w:sz w:val="18"/>
                  </w:rPr>
                  <w:t>193</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15.5pt;height:12pt;mso-position-horizontal-relative:page;mso-position-vertical-relative:page;z-index:-17680" type="#_x0000_t202" filled="false" stroked="false">
          <v:textbox inset="0,0,0,0">
            <w:txbxContent>
              <w:p>
                <w:pPr>
                  <w:spacing w:before="12"/>
                  <w:ind w:left="20" w:right="0" w:firstLine="0"/>
                  <w:jc w:val="left"/>
                  <w:rPr>
                    <w:sz w:val="18"/>
                  </w:rPr>
                </w:pPr>
                <w:r>
                  <w:rPr>
                    <w:sz w:val="18"/>
                  </w:rPr>
                  <w:t>194</w:t>
                </w:r>
              </w:p>
            </w:txbxContent>
          </v:textbox>
          <w10:wrap type="none"/>
        </v:shape>
      </w:pict>
    </w:r>
    <w:r>
      <w:rPr/>
      <w:pict>
        <v:shape style="position:absolute;margin-left:162.151993pt;margin-top:59.597996pt;width:394.55pt;height:12pt;mso-position-horizontal-relative:page;mso-position-vertical-relative:page;z-index:-17656" type="#_x0000_t202" filled="false" stroked="false">
          <v:textbox inset="0,0,0,0">
            <w:txbxContent>
              <w:p>
                <w:pPr>
                  <w:spacing w:before="12"/>
                  <w:ind w:left="20" w:right="0" w:firstLine="0"/>
                  <w:jc w:val="left"/>
                  <w:rPr>
                    <w:sz w:val="18"/>
                  </w:rPr>
                </w:pPr>
                <w:r>
                  <w:rPr>
                    <w:sz w:val="18"/>
                  </w:rPr>
                  <w:t>JOURNAL OF COMMUNICATIONS SOFTWARE AND SYSTEMS, VOL. 13, NO. 4, DECEMBER 2017</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371.3pt;height:12pt;mso-position-horizontal-relative:page;mso-position-vertical-relative:page;z-index:-17632" type="#_x0000_t202" filled="false" stroked="false">
          <v:textbox inset="0,0,0,0">
            <w:txbxContent>
              <w:p>
                <w:pPr>
                  <w:spacing w:before="12"/>
                  <w:ind w:left="20" w:right="0" w:firstLine="0"/>
                  <w:jc w:val="left"/>
                  <w:rPr>
                    <w:sz w:val="18"/>
                  </w:rPr>
                </w:pPr>
                <w:r>
                  <w:rPr>
                    <w:sz w:val="18"/>
                  </w:rPr>
                  <w:t>Y. D. LIN et al.: SAMF: AN SDN-BASED FRAMEWORK FOR ACCESS POINT MANAGEMENT</w:t>
                </w:r>
              </w:p>
            </w:txbxContent>
          </v:textbox>
          <w10:wrap type="none"/>
        </v:shape>
      </w:pict>
    </w:r>
    <w:r>
      <w:rPr/>
      <w:pict>
        <v:shape style="position:absolute;margin-left:541.176025pt;margin-top:59.597996pt;width:15.5pt;height:12pt;mso-position-horizontal-relative:page;mso-position-vertical-relative:page;z-index:-17608" type="#_x0000_t202" filled="false" stroked="false">
          <v:textbox inset="0,0,0,0">
            <w:txbxContent>
              <w:p>
                <w:pPr>
                  <w:spacing w:before="12"/>
                  <w:ind w:left="20" w:right="0" w:firstLine="0"/>
                  <w:jc w:val="left"/>
                  <w:rPr>
                    <w:sz w:val="18"/>
                  </w:rPr>
                </w:pPr>
                <w:r>
                  <w:rPr>
                    <w:sz w:val="18"/>
                  </w:rPr>
                  <w:t>195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600201pt;margin-top:59.597996pt;width:15.5pt;height:12pt;mso-position-horizontal-relative:page;mso-position-vertical-relative:page;z-index:-17584" type="#_x0000_t202" filled="false" stroked="false">
          <v:textbox inset="0,0,0,0">
            <w:txbxContent>
              <w:p>
                <w:pPr>
                  <w:spacing w:before="12"/>
                  <w:ind w:left="20" w:right="0" w:firstLine="0"/>
                  <w:jc w:val="left"/>
                  <w:rPr>
                    <w:sz w:val="18"/>
                  </w:rPr>
                </w:pPr>
                <w:r>
                  <w:rPr>
                    <w:sz w:val="18"/>
                  </w:rPr>
                  <w:t>196</w:t>
                </w:r>
              </w:p>
            </w:txbxContent>
          </v:textbox>
          <w10:wrap type="none"/>
        </v:shape>
      </w:pict>
    </w:r>
    <w:r>
      <w:rPr/>
      <w:pict>
        <v:shape style="position:absolute;margin-left:162.151993pt;margin-top:59.597996pt;width:394.55pt;height:12pt;mso-position-horizontal-relative:page;mso-position-vertical-relative:page;z-index:-17560" type="#_x0000_t202" filled="false" stroked="false">
          <v:textbox inset="0,0,0,0">
            <w:txbxContent>
              <w:p>
                <w:pPr>
                  <w:spacing w:before="12"/>
                  <w:ind w:left="20" w:right="0" w:firstLine="0"/>
                  <w:jc w:val="left"/>
                  <w:rPr>
                    <w:sz w:val="18"/>
                  </w:rPr>
                </w:pPr>
                <w:r>
                  <w:rPr>
                    <w:sz w:val="18"/>
                  </w:rPr>
                  <w:t>JOURNAL OF COMMUNICATIONS SOFTWARE AND SYSTEMS, VOL. 13, NO. 4, DECEMBER 2017</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82" w:hanging="286"/>
        <w:jc w:val="left"/>
      </w:pPr>
      <w:rPr>
        <w:rFonts w:hint="default" w:ascii="Times New Roman" w:hAnsi="Times New Roman" w:eastAsia="Times New Roman" w:cs="Times New Roman"/>
        <w:w w:val="99"/>
        <w:sz w:val="16"/>
        <w:szCs w:val="16"/>
      </w:rPr>
    </w:lvl>
    <w:lvl w:ilvl="1">
      <w:start w:val="1"/>
      <w:numFmt w:val="lowerLetter"/>
      <w:lvlText w:val="(%2)"/>
      <w:lvlJc w:val="left"/>
      <w:pPr>
        <w:ind w:left="1035" w:hanging="262"/>
        <w:jc w:val="left"/>
      </w:pPr>
      <w:rPr>
        <w:rFonts w:hint="default" w:ascii="Times New Roman" w:hAnsi="Times New Roman" w:eastAsia="Times New Roman" w:cs="Times New Roman"/>
        <w:w w:val="99"/>
        <w:sz w:val="18"/>
        <w:szCs w:val="18"/>
      </w:rPr>
    </w:lvl>
    <w:lvl w:ilvl="2">
      <w:start w:val="0"/>
      <w:numFmt w:val="bullet"/>
      <w:lvlText w:val="•"/>
      <w:lvlJc w:val="left"/>
      <w:pPr>
        <w:ind w:left="1507" w:hanging="262"/>
      </w:pPr>
      <w:rPr>
        <w:rFonts w:hint="default"/>
      </w:rPr>
    </w:lvl>
    <w:lvl w:ilvl="3">
      <w:start w:val="0"/>
      <w:numFmt w:val="bullet"/>
      <w:lvlText w:val="•"/>
      <w:lvlJc w:val="left"/>
      <w:pPr>
        <w:ind w:left="1975" w:hanging="262"/>
      </w:pPr>
      <w:rPr>
        <w:rFonts w:hint="default"/>
      </w:rPr>
    </w:lvl>
    <w:lvl w:ilvl="4">
      <w:start w:val="0"/>
      <w:numFmt w:val="bullet"/>
      <w:lvlText w:val="•"/>
      <w:lvlJc w:val="left"/>
      <w:pPr>
        <w:ind w:left="2443" w:hanging="262"/>
      </w:pPr>
      <w:rPr>
        <w:rFonts w:hint="default"/>
      </w:rPr>
    </w:lvl>
    <w:lvl w:ilvl="5">
      <w:start w:val="0"/>
      <w:numFmt w:val="bullet"/>
      <w:lvlText w:val="•"/>
      <w:lvlJc w:val="left"/>
      <w:pPr>
        <w:ind w:left="2911" w:hanging="262"/>
      </w:pPr>
      <w:rPr>
        <w:rFonts w:hint="default"/>
      </w:rPr>
    </w:lvl>
    <w:lvl w:ilvl="6">
      <w:start w:val="0"/>
      <w:numFmt w:val="bullet"/>
      <w:lvlText w:val="•"/>
      <w:lvlJc w:val="left"/>
      <w:pPr>
        <w:ind w:left="3379" w:hanging="262"/>
      </w:pPr>
      <w:rPr>
        <w:rFonts w:hint="default"/>
      </w:rPr>
    </w:lvl>
    <w:lvl w:ilvl="7">
      <w:start w:val="0"/>
      <w:numFmt w:val="bullet"/>
      <w:lvlText w:val="•"/>
      <w:lvlJc w:val="left"/>
      <w:pPr>
        <w:ind w:left="3847" w:hanging="262"/>
      </w:pPr>
      <w:rPr>
        <w:rFonts w:hint="default"/>
      </w:rPr>
    </w:lvl>
    <w:lvl w:ilvl="8">
      <w:start w:val="0"/>
      <w:numFmt w:val="bullet"/>
      <w:lvlText w:val="•"/>
      <w:lvlJc w:val="left"/>
      <w:pPr>
        <w:ind w:left="4314" w:hanging="262"/>
      </w:pPr>
      <w:rPr>
        <w:rFonts w:hint="default"/>
      </w:rPr>
    </w:lvl>
  </w:abstractNum>
  <w:abstractNum w:abstractNumId="4">
    <w:multiLevelType w:val="hybridMultilevel"/>
    <w:lvl w:ilvl="0">
      <w:start w:val="1"/>
      <w:numFmt w:val="upperLetter"/>
      <w:lvlText w:val="%1."/>
      <w:lvlJc w:val="left"/>
      <w:pPr>
        <w:ind w:left="443" w:hanging="272"/>
        <w:jc w:val="left"/>
      </w:pPr>
      <w:rPr>
        <w:rFonts w:hint="default" w:ascii="Times New Roman" w:hAnsi="Times New Roman" w:eastAsia="Times New Roman" w:cs="Times New Roman"/>
        <w:i/>
        <w:w w:val="99"/>
        <w:sz w:val="20"/>
        <w:szCs w:val="20"/>
      </w:rPr>
    </w:lvl>
    <w:lvl w:ilvl="1">
      <w:start w:val="1"/>
      <w:numFmt w:val="decimal"/>
      <w:lvlText w:val="%2)"/>
      <w:lvlJc w:val="left"/>
      <w:pPr>
        <w:ind w:left="172" w:hanging="266"/>
        <w:jc w:val="left"/>
      </w:pPr>
      <w:rPr>
        <w:rFonts w:hint="default" w:ascii="Times New Roman" w:hAnsi="Times New Roman" w:eastAsia="Times New Roman" w:cs="Times New Roman"/>
        <w:i/>
        <w:w w:val="99"/>
        <w:sz w:val="20"/>
        <w:szCs w:val="20"/>
      </w:rPr>
    </w:lvl>
    <w:lvl w:ilvl="2">
      <w:start w:val="0"/>
      <w:numFmt w:val="bullet"/>
      <w:lvlText w:val="•"/>
      <w:lvlJc w:val="left"/>
      <w:pPr>
        <w:ind w:left="384" w:hanging="266"/>
      </w:pPr>
      <w:rPr>
        <w:rFonts w:hint="default"/>
      </w:rPr>
    </w:lvl>
    <w:lvl w:ilvl="3">
      <w:start w:val="0"/>
      <w:numFmt w:val="bullet"/>
      <w:lvlText w:val="•"/>
      <w:lvlJc w:val="left"/>
      <w:pPr>
        <w:ind w:left="328" w:hanging="266"/>
      </w:pPr>
      <w:rPr>
        <w:rFonts w:hint="default"/>
      </w:rPr>
    </w:lvl>
    <w:lvl w:ilvl="4">
      <w:start w:val="0"/>
      <w:numFmt w:val="bullet"/>
      <w:lvlText w:val="•"/>
      <w:lvlJc w:val="left"/>
      <w:pPr>
        <w:ind w:left="272" w:hanging="266"/>
      </w:pPr>
      <w:rPr>
        <w:rFonts w:hint="default"/>
      </w:rPr>
    </w:lvl>
    <w:lvl w:ilvl="5">
      <w:start w:val="0"/>
      <w:numFmt w:val="bullet"/>
      <w:lvlText w:val="•"/>
      <w:lvlJc w:val="left"/>
      <w:pPr>
        <w:ind w:left="216" w:hanging="266"/>
      </w:pPr>
      <w:rPr>
        <w:rFonts w:hint="default"/>
      </w:rPr>
    </w:lvl>
    <w:lvl w:ilvl="6">
      <w:start w:val="0"/>
      <w:numFmt w:val="bullet"/>
      <w:lvlText w:val="•"/>
      <w:lvlJc w:val="left"/>
      <w:pPr>
        <w:ind w:left="160" w:hanging="266"/>
      </w:pPr>
      <w:rPr>
        <w:rFonts w:hint="default"/>
      </w:rPr>
    </w:lvl>
    <w:lvl w:ilvl="7">
      <w:start w:val="0"/>
      <w:numFmt w:val="bullet"/>
      <w:lvlText w:val="•"/>
      <w:lvlJc w:val="left"/>
      <w:pPr>
        <w:ind w:left="105" w:hanging="266"/>
      </w:pPr>
      <w:rPr>
        <w:rFonts w:hint="default"/>
      </w:rPr>
    </w:lvl>
    <w:lvl w:ilvl="8">
      <w:start w:val="0"/>
      <w:numFmt w:val="bullet"/>
      <w:lvlText w:val="•"/>
      <w:lvlJc w:val="left"/>
      <w:pPr>
        <w:ind w:left="49" w:hanging="266"/>
      </w:pPr>
      <w:rPr>
        <w:rFonts w:hint="default"/>
      </w:rPr>
    </w:lvl>
  </w:abstractNum>
  <w:abstractNum w:abstractNumId="3">
    <w:multiLevelType w:val="hybridMultilevel"/>
    <w:lvl w:ilvl="0">
      <w:start w:val="1"/>
      <w:numFmt w:val="upperLetter"/>
      <w:lvlText w:val="%1."/>
      <w:lvlJc w:val="left"/>
      <w:pPr>
        <w:ind w:left="443" w:hanging="272"/>
        <w:jc w:val="left"/>
      </w:pPr>
      <w:rPr>
        <w:rFonts w:hint="default" w:ascii="Times New Roman" w:hAnsi="Times New Roman" w:eastAsia="Times New Roman" w:cs="Times New Roman"/>
        <w:i/>
        <w:w w:val="99"/>
        <w:sz w:val="20"/>
        <w:szCs w:val="20"/>
      </w:rPr>
    </w:lvl>
    <w:lvl w:ilvl="1">
      <w:start w:val="1"/>
      <w:numFmt w:val="decimal"/>
      <w:lvlText w:val="%2)"/>
      <w:lvlJc w:val="left"/>
      <w:pPr>
        <w:ind w:left="172" w:hanging="266"/>
        <w:jc w:val="left"/>
      </w:pPr>
      <w:rPr>
        <w:rFonts w:hint="default" w:ascii="Times New Roman" w:hAnsi="Times New Roman" w:eastAsia="Times New Roman" w:cs="Times New Roman"/>
        <w:i/>
        <w:w w:val="99"/>
        <w:sz w:val="20"/>
        <w:szCs w:val="20"/>
      </w:rPr>
    </w:lvl>
    <w:lvl w:ilvl="2">
      <w:start w:val="0"/>
      <w:numFmt w:val="bullet"/>
      <w:lvlText w:val="•"/>
      <w:lvlJc w:val="left"/>
      <w:pPr>
        <w:ind w:left="440" w:hanging="266"/>
      </w:pPr>
      <w:rPr>
        <w:rFonts w:hint="default"/>
      </w:rPr>
    </w:lvl>
    <w:lvl w:ilvl="3">
      <w:start w:val="0"/>
      <w:numFmt w:val="bullet"/>
      <w:lvlText w:val="•"/>
      <w:lvlJc w:val="left"/>
      <w:pPr>
        <w:ind w:left="378" w:hanging="266"/>
      </w:pPr>
      <w:rPr>
        <w:rFonts w:hint="default"/>
      </w:rPr>
    </w:lvl>
    <w:lvl w:ilvl="4">
      <w:start w:val="0"/>
      <w:numFmt w:val="bullet"/>
      <w:lvlText w:val="•"/>
      <w:lvlJc w:val="left"/>
      <w:pPr>
        <w:ind w:left="317" w:hanging="266"/>
      </w:pPr>
      <w:rPr>
        <w:rFonts w:hint="default"/>
      </w:rPr>
    </w:lvl>
    <w:lvl w:ilvl="5">
      <w:start w:val="0"/>
      <w:numFmt w:val="bullet"/>
      <w:lvlText w:val="•"/>
      <w:lvlJc w:val="left"/>
      <w:pPr>
        <w:ind w:left="256" w:hanging="266"/>
      </w:pPr>
      <w:rPr>
        <w:rFonts w:hint="default"/>
      </w:rPr>
    </w:lvl>
    <w:lvl w:ilvl="6">
      <w:start w:val="0"/>
      <w:numFmt w:val="bullet"/>
      <w:lvlText w:val="•"/>
      <w:lvlJc w:val="left"/>
      <w:pPr>
        <w:ind w:left="195" w:hanging="266"/>
      </w:pPr>
      <w:rPr>
        <w:rFonts w:hint="default"/>
      </w:rPr>
    </w:lvl>
    <w:lvl w:ilvl="7">
      <w:start w:val="0"/>
      <w:numFmt w:val="bullet"/>
      <w:lvlText w:val="•"/>
      <w:lvlJc w:val="left"/>
      <w:pPr>
        <w:ind w:left="134" w:hanging="266"/>
      </w:pPr>
      <w:rPr>
        <w:rFonts w:hint="default"/>
      </w:rPr>
    </w:lvl>
    <w:lvl w:ilvl="8">
      <w:start w:val="0"/>
      <w:numFmt w:val="bullet"/>
      <w:lvlText w:val="•"/>
      <w:lvlJc w:val="left"/>
      <w:pPr>
        <w:ind w:left="73" w:hanging="266"/>
      </w:pPr>
      <w:rPr>
        <w:rFonts w:hint="default"/>
      </w:rPr>
    </w:lvl>
  </w:abstractNum>
  <w:abstractNum w:abstractNumId="2">
    <w:multiLevelType w:val="hybridMultilevel"/>
    <w:lvl w:ilvl="0">
      <w:start w:val="1"/>
      <w:numFmt w:val="upperLetter"/>
      <w:lvlText w:val="%1."/>
      <w:lvlJc w:val="left"/>
      <w:pPr>
        <w:ind w:left="443" w:hanging="272"/>
        <w:jc w:val="left"/>
      </w:pPr>
      <w:rPr>
        <w:rFonts w:hint="default" w:ascii="Times New Roman" w:hAnsi="Times New Roman" w:eastAsia="Times New Roman" w:cs="Times New Roman"/>
        <w:i/>
        <w:w w:val="99"/>
        <w:sz w:val="20"/>
        <w:szCs w:val="20"/>
      </w:rPr>
    </w:lvl>
    <w:lvl w:ilvl="1">
      <w:start w:val="0"/>
      <w:numFmt w:val="bullet"/>
      <w:lvlText w:val="•"/>
      <w:lvlJc w:val="left"/>
      <w:pPr>
        <w:ind w:left="915" w:hanging="272"/>
      </w:pPr>
      <w:rPr>
        <w:rFonts w:hint="default"/>
      </w:rPr>
    </w:lvl>
    <w:lvl w:ilvl="2">
      <w:start w:val="0"/>
      <w:numFmt w:val="bullet"/>
      <w:lvlText w:val="•"/>
      <w:lvlJc w:val="left"/>
      <w:pPr>
        <w:ind w:left="1390" w:hanging="272"/>
      </w:pPr>
      <w:rPr>
        <w:rFonts w:hint="default"/>
      </w:rPr>
    </w:lvl>
    <w:lvl w:ilvl="3">
      <w:start w:val="0"/>
      <w:numFmt w:val="bullet"/>
      <w:lvlText w:val="•"/>
      <w:lvlJc w:val="left"/>
      <w:pPr>
        <w:ind w:left="1866" w:hanging="272"/>
      </w:pPr>
      <w:rPr>
        <w:rFonts w:hint="default"/>
      </w:rPr>
    </w:lvl>
    <w:lvl w:ilvl="4">
      <w:start w:val="0"/>
      <w:numFmt w:val="bullet"/>
      <w:lvlText w:val="•"/>
      <w:lvlJc w:val="left"/>
      <w:pPr>
        <w:ind w:left="2341" w:hanging="272"/>
      </w:pPr>
      <w:rPr>
        <w:rFonts w:hint="default"/>
      </w:rPr>
    </w:lvl>
    <w:lvl w:ilvl="5">
      <w:start w:val="0"/>
      <w:numFmt w:val="bullet"/>
      <w:lvlText w:val="•"/>
      <w:lvlJc w:val="left"/>
      <w:pPr>
        <w:ind w:left="2816" w:hanging="272"/>
      </w:pPr>
      <w:rPr>
        <w:rFonts w:hint="default"/>
      </w:rPr>
    </w:lvl>
    <w:lvl w:ilvl="6">
      <w:start w:val="0"/>
      <w:numFmt w:val="bullet"/>
      <w:lvlText w:val="•"/>
      <w:lvlJc w:val="left"/>
      <w:pPr>
        <w:ind w:left="3292" w:hanging="272"/>
      </w:pPr>
      <w:rPr>
        <w:rFonts w:hint="default"/>
      </w:rPr>
    </w:lvl>
    <w:lvl w:ilvl="7">
      <w:start w:val="0"/>
      <w:numFmt w:val="bullet"/>
      <w:lvlText w:val="•"/>
      <w:lvlJc w:val="left"/>
      <w:pPr>
        <w:ind w:left="3767" w:hanging="272"/>
      </w:pPr>
      <w:rPr>
        <w:rFonts w:hint="default"/>
      </w:rPr>
    </w:lvl>
    <w:lvl w:ilvl="8">
      <w:start w:val="0"/>
      <w:numFmt w:val="bullet"/>
      <w:lvlText w:val="•"/>
      <w:lvlJc w:val="left"/>
      <w:pPr>
        <w:ind w:left="4242" w:hanging="272"/>
      </w:pPr>
      <w:rPr>
        <w:rFonts w:hint="default"/>
      </w:rPr>
    </w:lvl>
  </w:abstractNum>
  <w:abstractNum w:abstractNumId="1">
    <w:multiLevelType w:val="hybridMultilevel"/>
    <w:lvl w:ilvl="0">
      <w:start w:val="1"/>
      <w:numFmt w:val="upperLetter"/>
      <w:lvlText w:val="%1."/>
      <w:lvlJc w:val="left"/>
      <w:pPr>
        <w:ind w:left="443" w:hanging="272"/>
        <w:jc w:val="left"/>
      </w:pPr>
      <w:rPr>
        <w:rFonts w:hint="default" w:ascii="Times New Roman" w:hAnsi="Times New Roman" w:eastAsia="Times New Roman" w:cs="Times New Roman"/>
        <w:i/>
        <w:w w:val="99"/>
        <w:sz w:val="20"/>
        <w:szCs w:val="20"/>
      </w:rPr>
    </w:lvl>
    <w:lvl w:ilvl="1">
      <w:start w:val="0"/>
      <w:numFmt w:val="bullet"/>
      <w:lvlText w:val="•"/>
      <w:lvlJc w:val="left"/>
      <w:pPr>
        <w:ind w:left="926" w:hanging="272"/>
      </w:pPr>
      <w:rPr>
        <w:rFonts w:hint="default"/>
      </w:rPr>
    </w:lvl>
    <w:lvl w:ilvl="2">
      <w:start w:val="0"/>
      <w:numFmt w:val="bullet"/>
      <w:lvlText w:val="•"/>
      <w:lvlJc w:val="left"/>
      <w:pPr>
        <w:ind w:left="1413" w:hanging="272"/>
      </w:pPr>
      <w:rPr>
        <w:rFonts w:hint="default"/>
      </w:rPr>
    </w:lvl>
    <w:lvl w:ilvl="3">
      <w:start w:val="0"/>
      <w:numFmt w:val="bullet"/>
      <w:lvlText w:val="•"/>
      <w:lvlJc w:val="left"/>
      <w:pPr>
        <w:ind w:left="1899" w:hanging="272"/>
      </w:pPr>
      <w:rPr>
        <w:rFonts w:hint="default"/>
      </w:rPr>
    </w:lvl>
    <w:lvl w:ilvl="4">
      <w:start w:val="0"/>
      <w:numFmt w:val="bullet"/>
      <w:lvlText w:val="•"/>
      <w:lvlJc w:val="left"/>
      <w:pPr>
        <w:ind w:left="2386" w:hanging="272"/>
      </w:pPr>
      <w:rPr>
        <w:rFonts w:hint="default"/>
      </w:rPr>
    </w:lvl>
    <w:lvl w:ilvl="5">
      <w:start w:val="0"/>
      <w:numFmt w:val="bullet"/>
      <w:lvlText w:val="•"/>
      <w:lvlJc w:val="left"/>
      <w:pPr>
        <w:ind w:left="2872" w:hanging="272"/>
      </w:pPr>
      <w:rPr>
        <w:rFonts w:hint="default"/>
      </w:rPr>
    </w:lvl>
    <w:lvl w:ilvl="6">
      <w:start w:val="0"/>
      <w:numFmt w:val="bullet"/>
      <w:lvlText w:val="•"/>
      <w:lvlJc w:val="left"/>
      <w:pPr>
        <w:ind w:left="3359" w:hanging="272"/>
      </w:pPr>
      <w:rPr>
        <w:rFonts w:hint="default"/>
      </w:rPr>
    </w:lvl>
    <w:lvl w:ilvl="7">
      <w:start w:val="0"/>
      <w:numFmt w:val="bullet"/>
      <w:lvlText w:val="•"/>
      <w:lvlJc w:val="left"/>
      <w:pPr>
        <w:ind w:left="3845" w:hanging="272"/>
      </w:pPr>
      <w:rPr>
        <w:rFonts w:hint="default"/>
      </w:rPr>
    </w:lvl>
    <w:lvl w:ilvl="8">
      <w:start w:val="0"/>
      <w:numFmt w:val="bullet"/>
      <w:lvlText w:val="•"/>
      <w:lvlJc w:val="left"/>
      <w:pPr>
        <w:ind w:left="4332" w:hanging="272"/>
      </w:pPr>
      <w:rPr>
        <w:rFonts w:hint="default"/>
      </w:rPr>
    </w:lvl>
  </w:abstractNum>
  <w:abstractNum w:abstractNumId="0">
    <w:multiLevelType w:val="hybridMultilevel"/>
    <w:lvl w:ilvl="0">
      <w:start w:val="1"/>
      <w:numFmt w:val="upperRoman"/>
      <w:lvlText w:val="%1."/>
      <w:lvlJc w:val="left"/>
      <w:pPr>
        <w:ind w:left="2140"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445" w:hanging="236"/>
      </w:pPr>
      <w:rPr>
        <w:rFonts w:hint="default"/>
      </w:rPr>
    </w:lvl>
    <w:lvl w:ilvl="2">
      <w:start w:val="0"/>
      <w:numFmt w:val="bullet"/>
      <w:lvlText w:val="•"/>
      <w:lvlJc w:val="left"/>
      <w:pPr>
        <w:ind w:left="2750" w:hanging="236"/>
      </w:pPr>
      <w:rPr>
        <w:rFonts w:hint="default"/>
      </w:rPr>
    </w:lvl>
    <w:lvl w:ilvl="3">
      <w:start w:val="0"/>
      <w:numFmt w:val="bullet"/>
      <w:lvlText w:val="•"/>
      <w:lvlJc w:val="left"/>
      <w:pPr>
        <w:ind w:left="3056" w:hanging="236"/>
      </w:pPr>
      <w:rPr>
        <w:rFonts w:hint="default"/>
      </w:rPr>
    </w:lvl>
    <w:lvl w:ilvl="4">
      <w:start w:val="0"/>
      <w:numFmt w:val="bullet"/>
      <w:lvlText w:val="•"/>
      <w:lvlJc w:val="left"/>
      <w:pPr>
        <w:ind w:left="3361" w:hanging="236"/>
      </w:pPr>
      <w:rPr>
        <w:rFonts w:hint="default"/>
      </w:rPr>
    </w:lvl>
    <w:lvl w:ilvl="5">
      <w:start w:val="0"/>
      <w:numFmt w:val="bullet"/>
      <w:lvlText w:val="•"/>
      <w:lvlJc w:val="left"/>
      <w:pPr>
        <w:ind w:left="3666" w:hanging="236"/>
      </w:pPr>
      <w:rPr>
        <w:rFonts w:hint="default"/>
      </w:rPr>
    </w:lvl>
    <w:lvl w:ilvl="6">
      <w:start w:val="0"/>
      <w:numFmt w:val="bullet"/>
      <w:lvlText w:val="•"/>
      <w:lvlJc w:val="left"/>
      <w:pPr>
        <w:ind w:left="3972" w:hanging="236"/>
      </w:pPr>
      <w:rPr>
        <w:rFonts w:hint="default"/>
      </w:rPr>
    </w:lvl>
    <w:lvl w:ilvl="7">
      <w:start w:val="0"/>
      <w:numFmt w:val="bullet"/>
      <w:lvlText w:val="•"/>
      <w:lvlJc w:val="left"/>
      <w:pPr>
        <w:ind w:left="4277" w:hanging="236"/>
      </w:pPr>
      <w:rPr>
        <w:rFonts w:hint="default"/>
      </w:rPr>
    </w:lvl>
    <w:lvl w:ilvl="8">
      <w:start w:val="0"/>
      <w:numFmt w:val="bullet"/>
      <w:lvlText w:val="•"/>
      <w:lvlJc w:val="left"/>
      <w:pPr>
        <w:ind w:left="4582" w:hanging="236"/>
      </w:pPr>
      <w:rPr>
        <w:rFonts w:hint="default"/>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ListParagraph" w:type="paragraph">
    <w:name w:val="List Paragraph"/>
    <w:basedOn w:val="Normal"/>
    <w:uiPriority w:val="1"/>
    <w:qFormat/>
    <w:pPr>
      <w:ind w:left="537" w:hanging="365"/>
    </w:pPr>
    <w:rPr>
      <w:rFonts w:ascii="Times New Roman" w:hAnsi="Times New Roman" w:eastAsia="Times New Roman" w:cs="Times New Roman"/>
    </w:rPr>
  </w:style>
  <w:style w:styleId="TableParagraph" w:type="paragraph">
    <w:name w:val="Table Paragraph"/>
    <w:basedOn w:val="Normal"/>
    <w:uiPriority w:val="1"/>
    <w:qFormat/>
    <w:pPr>
      <w:spacing w:before="21"/>
      <w:ind w:left="117"/>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1.jpeg"/><Relationship Id="rId9" Type="http://schemas.openxmlformats.org/officeDocument/2006/relationships/header" Target="header4.xml"/><Relationship Id="rId10" Type="http://schemas.openxmlformats.org/officeDocument/2006/relationships/image" Target="media/image2.jpeg"/><Relationship Id="rId11" Type="http://schemas.openxmlformats.org/officeDocument/2006/relationships/header" Target="header5.xml"/><Relationship Id="rId12" Type="http://schemas.openxmlformats.org/officeDocument/2006/relationships/image" Target="media/image3.jpeg"/><Relationship Id="rId13" Type="http://schemas.openxmlformats.org/officeDocument/2006/relationships/header" Target="header6.xml"/><Relationship Id="rId14" Type="http://schemas.openxmlformats.org/officeDocument/2006/relationships/image" Target="media/image4.png"/><Relationship Id="rId15" Type="http://schemas.openxmlformats.org/officeDocument/2006/relationships/hyperlink" Target="http://doi.acm.org/10.1145/1672308.1672331" TargetMode="External"/><Relationship Id="rId16" Type="http://schemas.openxmlformats.org/officeDocument/2006/relationships/header" Target="header7.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hyperlink" Target="http://dl.acm.org/citation.cfm?id=2643634.2643670" TargetMode="External"/><Relationship Id="rId20" Type="http://schemas.openxmlformats.org/officeDocument/2006/relationships/hyperlink" Target="http://doi.acm.org/10.1145/2774993.2775002" TargetMode="External"/><Relationship Id="rId21" Type="http://schemas.openxmlformats.org/officeDocument/2006/relationships/hyperlink" Target="http://www.tallac.com/" TargetMode="External"/><Relationship Id="rId22" Type="http://schemas.openxmlformats.org/officeDocument/2006/relationships/hyperlink" Target="http://www.fortinet.com/" TargetMode="External"/><Relationship Id="rId23" Type="http://schemas.openxmlformats.org/officeDocument/2006/relationships/hyperlink" Target="http://www.arubanetworks.com/" TargetMode="External"/><Relationship Id="rId24" Type="http://schemas.openxmlformats.org/officeDocument/2006/relationships/hyperlink" Target="http://www.opennetworking.org/wp-" TargetMode="External"/><Relationship Id="rId25" Type="http://schemas.openxmlformats.org/officeDocument/2006/relationships/hyperlink" Target="http://openvswitch.org/" TargetMode="External"/><Relationship Id="rId26" Type="http://schemas.openxmlformats.org/officeDocument/2006/relationships/hyperlink" Target="http://www.opennetworking.org/" TargetMode="External"/><Relationship Id="rId27" Type="http://schemas.openxmlformats.org/officeDocument/2006/relationships/hyperlink" Target="http://www.estinet.com/es/" TargetMode="External"/><Relationship Id="rId28" Type="http://schemas.openxmlformats.org/officeDocument/2006/relationships/hyperlink" Target="http://dx.doi.org/10.1016/0169-" TargetMode="External"/><Relationship Id="rId29" Type="http://schemas.openxmlformats.org/officeDocument/2006/relationships/header" Target="header8.xml"/><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hyperlink" Target="http://www.mhhe.com/lin)" TargetMode="External"/><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2018-07-28T14:23:41Z</dcterms:created>
  <dcterms:modified xsi:type="dcterms:W3CDTF">2018-07-28T14:23:41Z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2017-12-29T00:00:00Z</vt:filetime>
  </property>
  <property fmtid="{D5CDD505-2E9C-101B-9397-08002B2CF9AE}" pid="3" name="Creator">
    <vt:lpwstr>TeX</vt:lpwstr>
  </property>
  <property fmtid="{D5CDD505-2E9C-101B-9397-08002B2CF9AE}" pid="4" name="LastSaved">
    <vt:filetime>2018-07-28T00:00:00Z</vt:filetime>
  </property>
</Properties>
</file>