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CF5CC" w14:textId="77777777" w:rsidR="00F562F6" w:rsidRDefault="00F562F6" w:rsidP="00F562F6">
      <w:pPr>
        <w:pStyle w:val="Geenafstand"/>
      </w:pPr>
    </w:p>
    <w:p w14:paraId="7AEE7783" w14:textId="77777777" w:rsidR="00F562F6" w:rsidRDefault="00F562F6" w:rsidP="00F562F6">
      <w:pPr>
        <w:pStyle w:val="Geenafstand"/>
      </w:pPr>
    </w:p>
    <w:p w14:paraId="296BC5B7" w14:textId="77777777" w:rsidR="00F562F6" w:rsidRDefault="00F562F6" w:rsidP="00F562F6">
      <w:pPr>
        <w:pStyle w:val="Geenafstand"/>
      </w:pPr>
    </w:p>
    <w:p w14:paraId="268CD154" w14:textId="77777777" w:rsidR="00F562F6" w:rsidRDefault="00F562F6" w:rsidP="00F562F6">
      <w:pPr>
        <w:pStyle w:val="Geenafstand"/>
      </w:pPr>
    </w:p>
    <w:p w14:paraId="034740D0" w14:textId="77777777" w:rsidR="00F562F6" w:rsidRDefault="00F562F6" w:rsidP="00F562F6">
      <w:pPr>
        <w:pStyle w:val="Geenafstand"/>
      </w:pPr>
    </w:p>
    <w:p w14:paraId="5F8E0F01" w14:textId="77777777" w:rsidR="00F562F6" w:rsidRDefault="00F562F6" w:rsidP="00F562F6">
      <w:pPr>
        <w:pStyle w:val="Geenafstand"/>
      </w:pPr>
    </w:p>
    <w:p w14:paraId="67E26FFB" w14:textId="77777777" w:rsidR="00F562F6" w:rsidRDefault="00F562F6" w:rsidP="00F562F6">
      <w:pPr>
        <w:pStyle w:val="Geenafstand"/>
      </w:pPr>
    </w:p>
    <w:p w14:paraId="74EEE020" w14:textId="77777777" w:rsidR="00F562F6" w:rsidRDefault="00F562F6" w:rsidP="00F562F6">
      <w:pPr>
        <w:pStyle w:val="Geenafstand"/>
        <w:jc w:val="center"/>
        <w:rPr>
          <w:b/>
          <w:color w:val="72A376" w:themeColor="accent1"/>
          <w:sz w:val="56"/>
          <w:szCs w:val="56"/>
        </w:rPr>
      </w:pPr>
    </w:p>
    <w:p w14:paraId="0B1913B4" w14:textId="0A9401FF" w:rsidR="00F562F6" w:rsidRPr="009943E2" w:rsidRDefault="00F562F6" w:rsidP="00F562F6">
      <w:pPr>
        <w:pStyle w:val="Geenafstand"/>
        <w:jc w:val="center"/>
        <w:rPr>
          <w:b/>
          <w:color w:val="002060"/>
          <w:sz w:val="56"/>
          <w:szCs w:val="56"/>
        </w:rPr>
      </w:pPr>
      <w:r w:rsidRPr="009943E2">
        <w:rPr>
          <w:b/>
          <w:color w:val="002060"/>
          <w:sz w:val="56"/>
          <w:szCs w:val="56"/>
        </w:rPr>
        <w:t>Reglement Raad van Toezicht</w:t>
      </w:r>
    </w:p>
    <w:p w14:paraId="6B1D37FA" w14:textId="77777777" w:rsidR="00BD289C" w:rsidRPr="00BD289C" w:rsidRDefault="00BD289C" w:rsidP="00F562F6">
      <w:pPr>
        <w:pStyle w:val="Geenafstand"/>
        <w:jc w:val="center"/>
        <w:rPr>
          <w:b/>
          <w:sz w:val="56"/>
          <w:szCs w:val="56"/>
        </w:rPr>
      </w:pPr>
    </w:p>
    <w:p w14:paraId="44912967" w14:textId="77777777" w:rsidR="00F562F6" w:rsidRDefault="00F562F6" w:rsidP="00F562F6">
      <w:pPr>
        <w:pStyle w:val="Geenafstand"/>
      </w:pPr>
    </w:p>
    <w:p w14:paraId="33F1E7C4" w14:textId="4DB7CBF9" w:rsidR="00F562F6" w:rsidRDefault="00BD289C" w:rsidP="00F562F6">
      <w:pPr>
        <w:pStyle w:val="Geenafstand"/>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58DF9B05" wp14:editId="749108E8">
            <wp:simplePos x="0" y="0"/>
            <wp:positionH relativeFrom="column">
              <wp:posOffset>1742237</wp:posOffset>
            </wp:positionH>
            <wp:positionV relativeFrom="paragraph">
              <wp:posOffset>127508</wp:posOffset>
            </wp:positionV>
            <wp:extent cx="2416907" cy="1484671"/>
            <wp:effectExtent l="0" t="0" r="2540" b="0"/>
            <wp:wrapNone/>
            <wp:docPr id="5" name="Afbeelding 9"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bwMode="auto">
                    <a:xfrm>
                      <a:off x="0" y="0"/>
                      <a:ext cx="2416907" cy="14846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55211E" w14:textId="3682A9C5" w:rsidR="00F562F6" w:rsidRDefault="00F562F6" w:rsidP="00F562F6">
      <w:pPr>
        <w:pStyle w:val="Geenafstand"/>
      </w:pPr>
    </w:p>
    <w:p w14:paraId="76E470B5" w14:textId="1E04C64F" w:rsidR="00F562F6" w:rsidRDefault="00F562F6" w:rsidP="00F562F6">
      <w:pPr>
        <w:pStyle w:val="Geenafstand"/>
      </w:pPr>
    </w:p>
    <w:p w14:paraId="34C4D6C7" w14:textId="030CD542" w:rsidR="00F562F6" w:rsidRDefault="00F562F6" w:rsidP="00F562F6">
      <w:pPr>
        <w:pStyle w:val="Geenafstand"/>
      </w:pPr>
    </w:p>
    <w:p w14:paraId="7E70500E" w14:textId="7384865B" w:rsidR="00F562F6" w:rsidRDefault="00F562F6" w:rsidP="00F562F6">
      <w:pPr>
        <w:pStyle w:val="Geenafstand"/>
      </w:pPr>
    </w:p>
    <w:p w14:paraId="35BC1908" w14:textId="259F9CA4" w:rsidR="00F562F6" w:rsidRDefault="00F562F6" w:rsidP="00F562F6">
      <w:pPr>
        <w:pStyle w:val="Geenafstand"/>
      </w:pPr>
    </w:p>
    <w:p w14:paraId="0C1909C6" w14:textId="503E3FD4" w:rsidR="00F562F6" w:rsidRDefault="00F562F6" w:rsidP="00F562F6">
      <w:pPr>
        <w:pStyle w:val="Geenafstand"/>
      </w:pPr>
    </w:p>
    <w:p w14:paraId="37989772" w14:textId="77777777" w:rsidR="00F562F6" w:rsidRDefault="00F562F6" w:rsidP="00F562F6">
      <w:pPr>
        <w:pStyle w:val="Geenafstand"/>
      </w:pPr>
    </w:p>
    <w:p w14:paraId="73F6B1D3" w14:textId="77777777" w:rsidR="00F562F6" w:rsidRDefault="00F562F6" w:rsidP="00F562F6">
      <w:pPr>
        <w:pStyle w:val="Geenafstand"/>
      </w:pPr>
    </w:p>
    <w:p w14:paraId="5A10DB72" w14:textId="77777777" w:rsidR="00F562F6" w:rsidRDefault="00F562F6" w:rsidP="00F562F6">
      <w:pPr>
        <w:pStyle w:val="Geenafstand"/>
      </w:pPr>
    </w:p>
    <w:p w14:paraId="53BF7E8D" w14:textId="77777777" w:rsidR="00F562F6" w:rsidRDefault="00F562F6" w:rsidP="00F562F6">
      <w:pPr>
        <w:pStyle w:val="Geenafstand"/>
      </w:pPr>
    </w:p>
    <w:p w14:paraId="7466D4C4" w14:textId="77777777" w:rsidR="00F562F6" w:rsidRDefault="00F562F6" w:rsidP="00F562F6">
      <w:pPr>
        <w:pStyle w:val="Geenafstand"/>
      </w:pPr>
    </w:p>
    <w:p w14:paraId="6B32EDCD" w14:textId="77777777" w:rsidR="00BD289C" w:rsidRDefault="00BD289C" w:rsidP="00F562F6">
      <w:pPr>
        <w:pStyle w:val="Geenafstand"/>
        <w:rPr>
          <w:b/>
          <w:color w:val="72A376" w:themeColor="accent1"/>
        </w:rPr>
      </w:pPr>
    </w:p>
    <w:p w14:paraId="0BE0DE76" w14:textId="77777777" w:rsidR="00BD289C" w:rsidRDefault="00BD289C" w:rsidP="00F562F6">
      <w:pPr>
        <w:pStyle w:val="Geenafstand"/>
        <w:rPr>
          <w:b/>
          <w:color w:val="72A376" w:themeColor="accent1"/>
        </w:rPr>
      </w:pPr>
    </w:p>
    <w:p w14:paraId="70E1CC9D" w14:textId="77777777" w:rsidR="00BD289C" w:rsidRDefault="00BD289C" w:rsidP="00F562F6">
      <w:pPr>
        <w:pStyle w:val="Geenafstand"/>
        <w:rPr>
          <w:b/>
          <w:color w:val="72A376" w:themeColor="accent1"/>
        </w:rPr>
      </w:pPr>
    </w:p>
    <w:p w14:paraId="692DF0CE" w14:textId="77777777" w:rsidR="00BD289C" w:rsidRDefault="00BD289C" w:rsidP="00F562F6">
      <w:pPr>
        <w:pStyle w:val="Geenafstand"/>
        <w:rPr>
          <w:b/>
          <w:color w:val="72A376" w:themeColor="accent1"/>
        </w:rPr>
      </w:pPr>
    </w:p>
    <w:p w14:paraId="07381F69" w14:textId="77777777" w:rsidR="00BD289C" w:rsidRDefault="00BD289C" w:rsidP="00F562F6">
      <w:pPr>
        <w:pStyle w:val="Geenafstand"/>
        <w:rPr>
          <w:b/>
          <w:color w:val="72A376" w:themeColor="accent1"/>
        </w:rPr>
      </w:pPr>
    </w:p>
    <w:p w14:paraId="685C2A21" w14:textId="77777777" w:rsidR="00BD289C" w:rsidRDefault="00BD289C" w:rsidP="00F562F6">
      <w:pPr>
        <w:pStyle w:val="Geenafstand"/>
        <w:rPr>
          <w:b/>
          <w:color w:val="72A376" w:themeColor="accent1"/>
        </w:rPr>
      </w:pPr>
    </w:p>
    <w:p w14:paraId="697FC904" w14:textId="77777777" w:rsidR="00BD289C" w:rsidRDefault="00BD289C" w:rsidP="00F562F6">
      <w:pPr>
        <w:pStyle w:val="Geenafstand"/>
        <w:rPr>
          <w:b/>
          <w:color w:val="72A376" w:themeColor="accent1"/>
        </w:rPr>
      </w:pPr>
    </w:p>
    <w:p w14:paraId="16C5CD5F" w14:textId="77777777" w:rsidR="00BD289C" w:rsidRDefault="00BD289C" w:rsidP="00F562F6">
      <w:pPr>
        <w:pStyle w:val="Geenafstand"/>
        <w:rPr>
          <w:b/>
          <w:color w:val="72A376" w:themeColor="accent1"/>
        </w:rPr>
      </w:pPr>
    </w:p>
    <w:p w14:paraId="512D974C" w14:textId="77777777" w:rsidR="00BD289C" w:rsidRDefault="00BD289C" w:rsidP="00F562F6">
      <w:pPr>
        <w:pStyle w:val="Geenafstand"/>
        <w:rPr>
          <w:b/>
          <w:color w:val="72A376" w:themeColor="accent1"/>
        </w:rPr>
      </w:pPr>
    </w:p>
    <w:p w14:paraId="1901B3CF" w14:textId="77777777" w:rsidR="00BD289C" w:rsidRDefault="00BD289C" w:rsidP="00F562F6">
      <w:pPr>
        <w:pStyle w:val="Geenafstand"/>
        <w:rPr>
          <w:b/>
          <w:color w:val="72A376" w:themeColor="accent1"/>
        </w:rPr>
      </w:pPr>
    </w:p>
    <w:p w14:paraId="6753C756" w14:textId="77777777" w:rsidR="00BD289C" w:rsidRDefault="00BD289C" w:rsidP="00F562F6">
      <w:pPr>
        <w:pStyle w:val="Geenafstand"/>
        <w:rPr>
          <w:b/>
          <w:color w:val="72A376" w:themeColor="accent1"/>
        </w:rPr>
      </w:pPr>
    </w:p>
    <w:p w14:paraId="3DE6E8BA" w14:textId="77777777" w:rsidR="00BD289C" w:rsidRDefault="00BD289C" w:rsidP="00F562F6">
      <w:pPr>
        <w:pStyle w:val="Geenafstand"/>
        <w:rPr>
          <w:b/>
          <w:color w:val="72A376" w:themeColor="accent1"/>
        </w:rPr>
      </w:pPr>
    </w:p>
    <w:p w14:paraId="2DF80194" w14:textId="77777777" w:rsidR="00BD289C" w:rsidRDefault="00BD289C" w:rsidP="00F562F6">
      <w:pPr>
        <w:pStyle w:val="Geenafstand"/>
        <w:rPr>
          <w:b/>
          <w:color w:val="72A376" w:themeColor="accent1"/>
        </w:rPr>
      </w:pPr>
    </w:p>
    <w:p w14:paraId="18C226F7" w14:textId="77777777" w:rsidR="00BD289C" w:rsidRDefault="00BD289C" w:rsidP="00F562F6">
      <w:pPr>
        <w:pStyle w:val="Geenafstand"/>
        <w:rPr>
          <w:b/>
          <w:color w:val="72A376" w:themeColor="accent1"/>
        </w:rPr>
      </w:pPr>
    </w:p>
    <w:p w14:paraId="02555FAF" w14:textId="77777777" w:rsidR="00BD289C" w:rsidRDefault="00BD289C" w:rsidP="00F562F6">
      <w:pPr>
        <w:pStyle w:val="Geenafstand"/>
        <w:rPr>
          <w:b/>
          <w:color w:val="72A376" w:themeColor="accent1"/>
        </w:rPr>
      </w:pPr>
    </w:p>
    <w:p w14:paraId="7A358F4B" w14:textId="77777777" w:rsidR="00BD289C" w:rsidRDefault="00BD289C" w:rsidP="00F562F6">
      <w:pPr>
        <w:pStyle w:val="Geenafstand"/>
        <w:rPr>
          <w:b/>
          <w:color w:val="72A376" w:themeColor="accent1"/>
        </w:rPr>
      </w:pPr>
    </w:p>
    <w:p w14:paraId="3B35E1FA" w14:textId="77777777" w:rsidR="00BD289C" w:rsidRDefault="00BD289C" w:rsidP="00F562F6">
      <w:pPr>
        <w:pStyle w:val="Geenafstand"/>
        <w:rPr>
          <w:b/>
          <w:color w:val="72A376" w:themeColor="accent1"/>
        </w:rPr>
      </w:pPr>
    </w:p>
    <w:p w14:paraId="1647EE9F" w14:textId="77777777" w:rsidR="00BD289C" w:rsidRDefault="00BD289C" w:rsidP="00F562F6">
      <w:pPr>
        <w:pStyle w:val="Geenafstand"/>
        <w:rPr>
          <w:b/>
          <w:color w:val="72A376" w:themeColor="accent1"/>
        </w:rPr>
      </w:pPr>
    </w:p>
    <w:p w14:paraId="12D36DF3" w14:textId="77777777" w:rsidR="00BD289C" w:rsidRPr="00BD289C" w:rsidRDefault="00BD289C" w:rsidP="00F562F6">
      <w:pPr>
        <w:pStyle w:val="Geenafstand"/>
        <w:rPr>
          <w:b/>
        </w:rPr>
      </w:pPr>
    </w:p>
    <w:p w14:paraId="27FD5279" w14:textId="609A198F" w:rsidR="00F562F6" w:rsidRPr="009943E2" w:rsidRDefault="00F562F6" w:rsidP="00F562F6">
      <w:pPr>
        <w:pStyle w:val="Geenafstand"/>
        <w:rPr>
          <w:b/>
          <w:color w:val="002060"/>
        </w:rPr>
      </w:pPr>
      <w:r w:rsidRPr="009943E2">
        <w:rPr>
          <w:b/>
          <w:color w:val="002060"/>
        </w:rPr>
        <w:t>Versie 1</w:t>
      </w:r>
    </w:p>
    <w:p w14:paraId="3C51BBC2" w14:textId="2536F6B0" w:rsidR="00F562F6" w:rsidRPr="009943E2" w:rsidRDefault="00BD289C" w:rsidP="00F562F6">
      <w:pPr>
        <w:pStyle w:val="Geenafstand"/>
        <w:rPr>
          <w:b/>
          <w:color w:val="002060"/>
        </w:rPr>
      </w:pPr>
      <w:r w:rsidRPr="009943E2">
        <w:rPr>
          <w:b/>
          <w:color w:val="002060"/>
        </w:rPr>
        <w:t>[DATUM]</w:t>
      </w:r>
    </w:p>
    <w:p w14:paraId="269CC61D" w14:textId="2F4AE588" w:rsidR="00F562F6" w:rsidRPr="009943E2" w:rsidRDefault="007518DC" w:rsidP="00F562F6">
      <w:pPr>
        <w:pStyle w:val="Geenafstand"/>
        <w:rPr>
          <w:b/>
          <w:color w:val="002060"/>
        </w:rPr>
      </w:pPr>
      <w:r w:rsidRPr="009943E2">
        <w:rPr>
          <w:b/>
          <w:color w:val="002060"/>
        </w:rPr>
        <w:t>Bestuurder</w:t>
      </w:r>
      <w:r w:rsidR="00F562F6" w:rsidRPr="009943E2">
        <w:rPr>
          <w:b/>
          <w:color w:val="002060"/>
        </w:rPr>
        <w:t xml:space="preserve"> </w:t>
      </w:r>
      <w:r w:rsidR="00BD289C" w:rsidRPr="009943E2">
        <w:rPr>
          <w:b/>
          <w:color w:val="002060"/>
        </w:rPr>
        <w:t>[KLANT]</w:t>
      </w:r>
    </w:p>
    <w:p w14:paraId="437F7D6A" w14:textId="34849E88" w:rsidR="00F562F6" w:rsidRPr="00BD289C" w:rsidRDefault="00F562F6" w:rsidP="00F562F6">
      <w:pPr>
        <w:pStyle w:val="Kop2"/>
        <w:rPr>
          <w:rFonts w:asciiTheme="minorHAnsi" w:hAnsiTheme="minorHAnsi" w:cstheme="minorHAnsi"/>
          <w:color w:val="auto"/>
          <w:sz w:val="22"/>
          <w:szCs w:val="22"/>
        </w:rPr>
      </w:pPr>
      <w:r w:rsidRPr="00BD289C">
        <w:rPr>
          <w:rFonts w:asciiTheme="minorHAnsi" w:hAnsiTheme="minorHAnsi" w:cstheme="minorHAnsi"/>
          <w:color w:val="auto"/>
          <w:sz w:val="22"/>
          <w:szCs w:val="22"/>
        </w:rPr>
        <w:lastRenderedPageBreak/>
        <w:t xml:space="preserve">DEFINITIES </w:t>
      </w:r>
    </w:p>
    <w:p w14:paraId="0CFB22CD" w14:textId="77777777" w:rsidR="00F562F6" w:rsidRPr="001D277D" w:rsidRDefault="00F562F6" w:rsidP="00F562F6">
      <w:pPr>
        <w:pStyle w:val="Geenafstand"/>
        <w:numPr>
          <w:ilvl w:val="0"/>
          <w:numId w:val="9"/>
        </w:numPr>
      </w:pPr>
      <w:r w:rsidRPr="001D277D">
        <w:rPr>
          <w:b/>
          <w:bCs/>
        </w:rPr>
        <w:t>Belanghebbenden</w:t>
      </w:r>
      <w:r w:rsidRPr="001D277D">
        <w:t xml:space="preserve">: de personen die betrokken zijn bij de interne organisatie van de </w:t>
      </w:r>
      <w:r w:rsidR="00E3465D">
        <w:t>BV</w:t>
      </w:r>
      <w:r w:rsidRPr="001D277D">
        <w:t xml:space="preserve">, waaronder de interne belanghebbenden zoals de cliënten en de cliëntenraad, de werknemers van de </w:t>
      </w:r>
      <w:r w:rsidR="00E3465D">
        <w:t>BV</w:t>
      </w:r>
      <w:r>
        <w:t>;</w:t>
      </w:r>
    </w:p>
    <w:p w14:paraId="1972DD67" w14:textId="77777777" w:rsidR="00F562F6" w:rsidRPr="001D277D" w:rsidRDefault="00F562F6" w:rsidP="00F562F6">
      <w:pPr>
        <w:pStyle w:val="Geenafstand"/>
        <w:numPr>
          <w:ilvl w:val="0"/>
          <w:numId w:val="9"/>
        </w:numPr>
      </w:pPr>
      <w:r w:rsidRPr="001D277D">
        <w:rPr>
          <w:b/>
          <w:bCs/>
        </w:rPr>
        <w:t>Cliënten</w:t>
      </w:r>
      <w:r w:rsidRPr="001D277D">
        <w:t xml:space="preserve">: alle natuurlijke personen die de </w:t>
      </w:r>
      <w:r w:rsidR="00E3465D">
        <w:t>BV</w:t>
      </w:r>
      <w:r w:rsidRPr="001D277D">
        <w:t xml:space="preserve"> als organisatie behandelt en/of begeleidt op het gebied van zorg als bedoeld in de Wet medezeggenschap cliënten zorginstellingen;</w:t>
      </w:r>
    </w:p>
    <w:p w14:paraId="66A48478" w14:textId="77777777" w:rsidR="00F562F6" w:rsidRPr="001D277D" w:rsidRDefault="00F562F6" w:rsidP="00F562F6">
      <w:pPr>
        <w:pStyle w:val="Geenafstand"/>
        <w:numPr>
          <w:ilvl w:val="0"/>
          <w:numId w:val="9"/>
        </w:numPr>
      </w:pPr>
      <w:r w:rsidRPr="001D277D">
        <w:rPr>
          <w:b/>
          <w:bCs/>
        </w:rPr>
        <w:t>Cliëntenraad</w:t>
      </w:r>
      <w:r w:rsidRPr="001D277D">
        <w:t xml:space="preserve">: het door de </w:t>
      </w:r>
      <w:r w:rsidR="00E3465D">
        <w:t>BV</w:t>
      </w:r>
      <w:r w:rsidRPr="001D277D">
        <w:t xml:space="preserve"> ingestelde orgaan dat binnen de doelstellingen van de </w:t>
      </w:r>
      <w:r w:rsidR="00E3465D">
        <w:t>BV</w:t>
      </w:r>
      <w:r w:rsidRPr="001D277D">
        <w:t xml:space="preserve"> in het bijzonder de gemeenschappelijke belangen van de cliënten behartigt; </w:t>
      </w:r>
    </w:p>
    <w:p w14:paraId="507AD772" w14:textId="5715B7C1" w:rsidR="00F562F6" w:rsidRPr="001D277D" w:rsidRDefault="00F562F6" w:rsidP="00F562F6">
      <w:pPr>
        <w:pStyle w:val="Geenafstand"/>
        <w:numPr>
          <w:ilvl w:val="0"/>
          <w:numId w:val="9"/>
        </w:numPr>
      </w:pPr>
      <w:r w:rsidRPr="001D277D">
        <w:rPr>
          <w:b/>
          <w:bCs/>
        </w:rPr>
        <w:t>Jaarverslag</w:t>
      </w:r>
      <w:r w:rsidRPr="001D277D">
        <w:t xml:space="preserve">: het door de </w:t>
      </w:r>
      <w:r w:rsidR="007518DC">
        <w:t>bestuurder</w:t>
      </w:r>
      <w:r w:rsidRPr="001D277D">
        <w:t xml:space="preserve"> opgesteld</w:t>
      </w:r>
      <w:r w:rsidR="00BD289C">
        <w:t>e</w:t>
      </w:r>
      <w:r w:rsidRPr="001D277D">
        <w:t xml:space="preserve"> jaarverslag van de </w:t>
      </w:r>
      <w:r w:rsidR="00E3465D">
        <w:t>BV</w:t>
      </w:r>
      <w:r w:rsidRPr="001D277D">
        <w:t xml:space="preserve"> dat op grond van de Wet Toelating Zorginstellingen in samenhang met de Regeling verslaggeving Wet Toelating Zorginstellingen dient te worden ingediend bij het Centraal Informatiepunt Beroepen Gezondheidszorg en te worden gepubliceerd op de voor zorginstellingen gebruikelijke wijze;</w:t>
      </w:r>
    </w:p>
    <w:p w14:paraId="13A800D1" w14:textId="283A7311" w:rsidR="00F562F6" w:rsidRPr="001D277D" w:rsidRDefault="007518DC" w:rsidP="00F562F6">
      <w:pPr>
        <w:pStyle w:val="Geenafstand"/>
        <w:numPr>
          <w:ilvl w:val="0"/>
          <w:numId w:val="9"/>
        </w:numPr>
      </w:pPr>
      <w:r>
        <w:rPr>
          <w:b/>
          <w:bCs/>
        </w:rPr>
        <w:t>Bestuurder</w:t>
      </w:r>
      <w:r w:rsidR="00F562F6" w:rsidRPr="001D277D">
        <w:t xml:space="preserve">: het bestuur van de </w:t>
      </w:r>
      <w:r w:rsidR="00E3465D">
        <w:t>BV</w:t>
      </w:r>
      <w:r w:rsidR="00F562F6" w:rsidRPr="001D277D">
        <w:t xml:space="preserve"> dat de dagelijkse en algemene leiding over de </w:t>
      </w:r>
      <w:r w:rsidR="00E3465D">
        <w:t>BV</w:t>
      </w:r>
      <w:r w:rsidR="00F562F6" w:rsidRPr="001D277D">
        <w:t xml:space="preserve"> voert; </w:t>
      </w:r>
    </w:p>
    <w:p w14:paraId="2F340195" w14:textId="77777777" w:rsidR="00F562F6" w:rsidRPr="001D277D" w:rsidRDefault="00F562F6" w:rsidP="00F562F6">
      <w:pPr>
        <w:pStyle w:val="Geenafstand"/>
        <w:numPr>
          <w:ilvl w:val="0"/>
          <w:numId w:val="9"/>
        </w:numPr>
      </w:pPr>
      <w:r w:rsidRPr="001D277D">
        <w:rPr>
          <w:b/>
          <w:bCs/>
        </w:rPr>
        <w:t>Raad van Toezicht</w:t>
      </w:r>
      <w:r w:rsidRPr="001D277D">
        <w:t xml:space="preserve">: de Raad van Toezicht van de </w:t>
      </w:r>
      <w:r w:rsidR="00E3465D">
        <w:t>BV</w:t>
      </w:r>
      <w:r w:rsidRPr="001D277D">
        <w:t xml:space="preserve"> zijnde het orgaan dat toezicht houdt op het beleid van de dagelijkse of algemene leiding van de </w:t>
      </w:r>
      <w:r w:rsidR="00E3465D">
        <w:t>BV</w:t>
      </w:r>
      <w:r w:rsidRPr="001D277D">
        <w:t xml:space="preserve">; </w:t>
      </w:r>
    </w:p>
    <w:p w14:paraId="792D78AF" w14:textId="77777777" w:rsidR="00F562F6" w:rsidRPr="001D277D" w:rsidRDefault="00F562F6" w:rsidP="00F562F6">
      <w:pPr>
        <w:pStyle w:val="Geenafstand"/>
        <w:numPr>
          <w:ilvl w:val="0"/>
          <w:numId w:val="9"/>
        </w:numPr>
      </w:pPr>
      <w:r w:rsidRPr="001D277D">
        <w:rPr>
          <w:b/>
          <w:bCs/>
        </w:rPr>
        <w:t>Reglement</w:t>
      </w:r>
      <w:r w:rsidRPr="001D277D">
        <w:t xml:space="preserve">: het onderhavige reglement voor de Raad van Toezicht van de </w:t>
      </w:r>
      <w:r w:rsidR="00E3465D">
        <w:t>BV</w:t>
      </w:r>
      <w:r w:rsidRPr="001D277D">
        <w:t xml:space="preserve">; </w:t>
      </w:r>
    </w:p>
    <w:p w14:paraId="607BBD52" w14:textId="77777777" w:rsidR="00F562F6" w:rsidRDefault="00F562F6" w:rsidP="00F562F6">
      <w:pPr>
        <w:pStyle w:val="Geenafstand"/>
      </w:pPr>
    </w:p>
    <w:p w14:paraId="061AD46D" w14:textId="77777777" w:rsidR="00F562F6" w:rsidRDefault="00F562F6" w:rsidP="00F562F6">
      <w:pPr>
        <w:pStyle w:val="Geenafstand"/>
      </w:pPr>
    </w:p>
    <w:p w14:paraId="4E5400B6" w14:textId="77777777" w:rsidR="00F562F6" w:rsidRPr="00BD289C" w:rsidRDefault="00F562F6" w:rsidP="00F562F6">
      <w:pPr>
        <w:pStyle w:val="Kop2"/>
        <w:rPr>
          <w:rFonts w:asciiTheme="minorHAnsi" w:hAnsiTheme="minorHAnsi" w:cstheme="minorHAnsi"/>
          <w:color w:val="auto"/>
          <w:sz w:val="22"/>
          <w:szCs w:val="22"/>
        </w:rPr>
      </w:pPr>
      <w:r w:rsidRPr="00BD289C">
        <w:rPr>
          <w:rFonts w:asciiTheme="minorHAnsi" w:hAnsiTheme="minorHAnsi" w:cstheme="minorHAnsi"/>
          <w:color w:val="auto"/>
          <w:sz w:val="22"/>
          <w:szCs w:val="22"/>
        </w:rPr>
        <w:t xml:space="preserve">ARTIKEL 1 Bevoegdheden en verantwoordelijkheden Raad van Toezicht </w:t>
      </w:r>
    </w:p>
    <w:p w14:paraId="07AC18EB" w14:textId="18D70BB1" w:rsidR="00F562F6" w:rsidRPr="001D277D" w:rsidRDefault="00F562F6" w:rsidP="00F562F6">
      <w:pPr>
        <w:pStyle w:val="Geenafstand"/>
        <w:numPr>
          <w:ilvl w:val="0"/>
          <w:numId w:val="10"/>
        </w:numPr>
      </w:pPr>
      <w:r w:rsidRPr="001D277D">
        <w:t xml:space="preserve">De Raad van Toezicht toetst of de </w:t>
      </w:r>
      <w:r w:rsidR="007518DC">
        <w:t>bestuurder</w:t>
      </w:r>
      <w:r w:rsidRPr="001D277D">
        <w:t xml:space="preserve"> bij zijn beleidsvorming en de uitvoering van zijn taken oog houdt op het belang van de organisatie van de </w:t>
      </w:r>
      <w:r w:rsidR="00E3465D">
        <w:t>BV</w:t>
      </w:r>
      <w:r w:rsidRPr="001D277D">
        <w:t xml:space="preserve"> en op de belangen van de Belanghebbenden. De Raad van Toezicht houdt er bij de vervulling van zijn taak rekening mee dat de </w:t>
      </w:r>
      <w:r w:rsidR="00E3465D">
        <w:t>BV</w:t>
      </w:r>
      <w:r w:rsidRPr="001D277D">
        <w:t xml:space="preserve"> een maatschappelijke functie dient. </w:t>
      </w:r>
    </w:p>
    <w:p w14:paraId="704497D4" w14:textId="77777777" w:rsidR="00F562F6" w:rsidRPr="001D277D" w:rsidRDefault="00F562F6" w:rsidP="00F562F6">
      <w:pPr>
        <w:pStyle w:val="Geenafstand"/>
        <w:numPr>
          <w:ilvl w:val="0"/>
          <w:numId w:val="10"/>
        </w:numPr>
      </w:pPr>
      <w:r w:rsidRPr="001D277D">
        <w:t xml:space="preserve">De Raad van Toezicht heeft onder meer de volgende taken en bevoegdheden: </w:t>
      </w:r>
    </w:p>
    <w:p w14:paraId="1281A385" w14:textId="404A5E82" w:rsidR="00F562F6" w:rsidRPr="001D277D" w:rsidRDefault="00F562F6" w:rsidP="00F562F6">
      <w:pPr>
        <w:pStyle w:val="Geenafstand"/>
        <w:numPr>
          <w:ilvl w:val="0"/>
          <w:numId w:val="11"/>
        </w:numPr>
      </w:pPr>
      <w:r w:rsidRPr="001D277D">
        <w:t xml:space="preserve">het houden van integraal toezicht op het beleid van de </w:t>
      </w:r>
      <w:r w:rsidR="007518DC">
        <w:t>bestuurder</w:t>
      </w:r>
      <w:r w:rsidRPr="001D277D">
        <w:t xml:space="preserve"> en op de algemene gang van zaken binnen de </w:t>
      </w:r>
      <w:r w:rsidR="00E3465D">
        <w:t>BV</w:t>
      </w:r>
      <w:r w:rsidRPr="001D277D">
        <w:t xml:space="preserve">; </w:t>
      </w:r>
    </w:p>
    <w:p w14:paraId="126AD067" w14:textId="0CE84E6F" w:rsidR="00F562F6" w:rsidRPr="001D277D" w:rsidRDefault="00F562F6" w:rsidP="00F562F6">
      <w:pPr>
        <w:pStyle w:val="Geenafstand"/>
        <w:numPr>
          <w:ilvl w:val="0"/>
          <w:numId w:val="11"/>
        </w:numPr>
      </w:pPr>
      <w:r w:rsidRPr="001D277D">
        <w:t xml:space="preserve">het zorg dragen voor een goed samengestelde en goed functionerende </w:t>
      </w:r>
      <w:r w:rsidR="007518DC">
        <w:t>bestuurder</w:t>
      </w:r>
      <w:r w:rsidRPr="001D277D">
        <w:t>;</w:t>
      </w:r>
    </w:p>
    <w:p w14:paraId="26C9C3E7" w14:textId="45A65350" w:rsidR="00F562F6" w:rsidRPr="001D277D" w:rsidRDefault="00F562F6" w:rsidP="00F562F6">
      <w:pPr>
        <w:pStyle w:val="Geenafstand"/>
        <w:numPr>
          <w:ilvl w:val="0"/>
          <w:numId w:val="11"/>
        </w:numPr>
      </w:pPr>
      <w:r w:rsidRPr="001D277D">
        <w:t xml:space="preserve">het functioneren als adviseur en klankbord voor de </w:t>
      </w:r>
      <w:r w:rsidR="007518DC">
        <w:t>bestuurder</w:t>
      </w:r>
      <w:r w:rsidRPr="001D277D">
        <w:t>;</w:t>
      </w:r>
    </w:p>
    <w:p w14:paraId="256D4F82" w14:textId="69B377AC" w:rsidR="00F562F6" w:rsidRPr="001D277D" w:rsidRDefault="00F562F6" w:rsidP="00F562F6">
      <w:pPr>
        <w:pStyle w:val="Geenafstand"/>
        <w:numPr>
          <w:ilvl w:val="0"/>
          <w:numId w:val="11"/>
        </w:numPr>
      </w:pPr>
      <w:r w:rsidRPr="001D277D">
        <w:t xml:space="preserve">het goedkeuren van (strategische) beslissingen van de </w:t>
      </w:r>
      <w:r w:rsidR="007518DC">
        <w:t>bestuurder</w:t>
      </w:r>
      <w:r w:rsidRPr="001D277D">
        <w:t xml:space="preserve">; </w:t>
      </w:r>
    </w:p>
    <w:p w14:paraId="6D8FF8DA" w14:textId="77777777" w:rsidR="00F562F6" w:rsidRPr="001D277D" w:rsidRDefault="00F562F6" w:rsidP="00F562F6">
      <w:pPr>
        <w:pStyle w:val="Geenafstand"/>
        <w:numPr>
          <w:ilvl w:val="0"/>
          <w:numId w:val="11"/>
        </w:numPr>
      </w:pPr>
      <w:r w:rsidRPr="001D277D">
        <w:t xml:space="preserve">het afleggen van verantwoording over het eigen handelen door verslag te doen van de werkzaamheden in een afzonderlijk verslag dat in het Jaarverslag is opgenomen. </w:t>
      </w:r>
    </w:p>
    <w:p w14:paraId="474AC01A" w14:textId="77777777" w:rsidR="00F562F6" w:rsidRPr="001D277D" w:rsidRDefault="00F562F6" w:rsidP="00F562F6">
      <w:pPr>
        <w:pStyle w:val="Geenafstand"/>
        <w:numPr>
          <w:ilvl w:val="0"/>
          <w:numId w:val="11"/>
        </w:numPr>
      </w:pPr>
      <w:r w:rsidRPr="001D277D">
        <w:t xml:space="preserve">het waarborgen van een deugdelijke governance structuur van de </w:t>
      </w:r>
      <w:r w:rsidR="00E3465D">
        <w:t>BV</w:t>
      </w:r>
      <w:r w:rsidRPr="001D277D">
        <w:t xml:space="preserve"> en het naleven van de geldende </w:t>
      </w:r>
      <w:proofErr w:type="spellStart"/>
      <w:r w:rsidRPr="001D277D">
        <w:t>Zorgbrede</w:t>
      </w:r>
      <w:proofErr w:type="spellEnd"/>
      <w:r w:rsidRPr="001D277D">
        <w:t xml:space="preserve"> Governance Code 2017. </w:t>
      </w:r>
    </w:p>
    <w:p w14:paraId="19B8777F" w14:textId="0F46B3EC" w:rsidR="00F562F6" w:rsidRPr="001D277D" w:rsidRDefault="00F562F6" w:rsidP="00F562F6">
      <w:pPr>
        <w:pStyle w:val="Geenafstand"/>
        <w:numPr>
          <w:ilvl w:val="0"/>
          <w:numId w:val="10"/>
        </w:numPr>
      </w:pPr>
      <w:r w:rsidRPr="001D277D">
        <w:t xml:space="preserve">De Raad van Toezicht ziet erop toe dat de </w:t>
      </w:r>
      <w:r w:rsidR="007518DC">
        <w:t>bestuurder</w:t>
      </w:r>
      <w:r w:rsidRPr="001D277D">
        <w:t xml:space="preserve"> het beleid uitvoert met inachtneming van de vooraf door de </w:t>
      </w:r>
      <w:r w:rsidR="007518DC">
        <w:t>bestuurder</w:t>
      </w:r>
      <w:r w:rsidRPr="001D277D">
        <w:t xml:space="preserve"> vastgestelde en door de Raad van Toezicht goedgekeurde beleidsplannen, beleidsuitgangspunten en doelen. Deze beleidsplannen, beleidsuitgangspunten en doelen worden jaarlijks, voorafgaand aan ieder kalenderjaar, door de Raad van Toezicht en de </w:t>
      </w:r>
      <w:r w:rsidR="007518DC">
        <w:t>bestuurder</w:t>
      </w:r>
      <w:r w:rsidRPr="001D277D">
        <w:t xml:space="preserve"> gezamenlijk besproken. De Raad van Toezicht maakt in dit kader tevens afspraken met de </w:t>
      </w:r>
      <w:r w:rsidR="007518DC">
        <w:t>bestuurder</w:t>
      </w:r>
      <w:r w:rsidRPr="001D277D">
        <w:t xml:space="preserve"> over de te hanteren ijkpunten bij de realisatie van bedoelde beleidsplannen, beleidsuitgangspunten en doelen. De Raad van Toezicht hanteert daarbij onder andere de volgende ijkpunten: de begroting, het strategisch beleidsplan en het jaardocument (inclusief jaarrekening en het jaarverslag).</w:t>
      </w:r>
    </w:p>
    <w:p w14:paraId="54CCF2A4" w14:textId="7D4399F3" w:rsidR="00F562F6" w:rsidRPr="001D277D" w:rsidRDefault="00F562F6" w:rsidP="00F562F6">
      <w:pPr>
        <w:pStyle w:val="Geenafstand"/>
        <w:numPr>
          <w:ilvl w:val="0"/>
          <w:numId w:val="10"/>
        </w:numPr>
      </w:pPr>
      <w:r w:rsidRPr="001D277D">
        <w:t xml:space="preserve">De Raad van Toezicht toetst of de </w:t>
      </w:r>
      <w:r w:rsidR="007518DC">
        <w:t>bestuurder</w:t>
      </w:r>
      <w:r w:rsidRPr="001D277D">
        <w:t xml:space="preserve"> bij de beleidsvorming en de uitvoering van de bestuurstaken oog houdt voor en handelt in overeenstemming met de identiteit van de </w:t>
      </w:r>
      <w:r w:rsidR="007518DC">
        <w:t xml:space="preserve">organisatie. </w:t>
      </w:r>
    </w:p>
    <w:p w14:paraId="55855D8F" w14:textId="77777777" w:rsidR="00F562F6" w:rsidRDefault="00F562F6" w:rsidP="00F562F6">
      <w:r>
        <w:br w:type="page"/>
      </w:r>
    </w:p>
    <w:p w14:paraId="78632AEF" w14:textId="77777777" w:rsidR="00F562F6" w:rsidRPr="001D277D" w:rsidRDefault="00F562F6" w:rsidP="00F562F6">
      <w:pPr>
        <w:pStyle w:val="Geenafstand"/>
        <w:numPr>
          <w:ilvl w:val="0"/>
          <w:numId w:val="10"/>
        </w:numPr>
      </w:pPr>
      <w:r w:rsidRPr="001D277D">
        <w:lastRenderedPageBreak/>
        <w:t xml:space="preserve">De Raad van Toezicht houdt, met het oog op bedoelde beleidsplannen, beleidsuitgangspunten en doelen, in ieder geval toezicht op: </w:t>
      </w:r>
    </w:p>
    <w:p w14:paraId="0F7319EC" w14:textId="77777777" w:rsidR="00F562F6" w:rsidRPr="001D277D" w:rsidRDefault="00F562F6" w:rsidP="00F562F6">
      <w:pPr>
        <w:pStyle w:val="Geenafstand"/>
        <w:numPr>
          <w:ilvl w:val="0"/>
          <w:numId w:val="12"/>
        </w:numPr>
      </w:pPr>
      <w:r w:rsidRPr="001D277D">
        <w:t xml:space="preserve">de realisatie van de maatschappelijke doelstellingen van de </w:t>
      </w:r>
      <w:r w:rsidR="00E3465D">
        <w:t>BV</w:t>
      </w:r>
      <w:r w:rsidRPr="001D277D">
        <w:t xml:space="preserve">; </w:t>
      </w:r>
    </w:p>
    <w:p w14:paraId="4DB63964" w14:textId="77777777" w:rsidR="00F562F6" w:rsidRPr="001D277D" w:rsidRDefault="00F562F6" w:rsidP="00F562F6">
      <w:pPr>
        <w:pStyle w:val="Geenafstand"/>
        <w:numPr>
          <w:ilvl w:val="0"/>
          <w:numId w:val="12"/>
        </w:numPr>
      </w:pPr>
      <w:r w:rsidRPr="001D277D">
        <w:t xml:space="preserve">de strategieën alsmede de risico’s verbonden aan de activiteiten van de </w:t>
      </w:r>
      <w:r w:rsidR="00E3465D">
        <w:t>BV</w:t>
      </w:r>
      <w:r w:rsidRPr="001D277D">
        <w:t xml:space="preserve">; </w:t>
      </w:r>
    </w:p>
    <w:p w14:paraId="62C4962E" w14:textId="77777777" w:rsidR="00F562F6" w:rsidRPr="001D277D" w:rsidRDefault="00F562F6" w:rsidP="00F562F6">
      <w:pPr>
        <w:pStyle w:val="Geenafstand"/>
        <w:numPr>
          <w:ilvl w:val="0"/>
          <w:numId w:val="12"/>
        </w:numPr>
      </w:pPr>
      <w:r w:rsidRPr="001D277D">
        <w:t xml:space="preserve">de opzet en werking van de interne risicobeheersings- en controlesystemen; </w:t>
      </w:r>
    </w:p>
    <w:p w14:paraId="2AC24F49" w14:textId="77777777" w:rsidR="00F562F6" w:rsidRPr="001D277D" w:rsidRDefault="00F562F6" w:rsidP="00F562F6">
      <w:pPr>
        <w:pStyle w:val="Geenafstand"/>
        <w:numPr>
          <w:ilvl w:val="0"/>
          <w:numId w:val="12"/>
        </w:numPr>
      </w:pPr>
      <w:r w:rsidRPr="001D277D">
        <w:t xml:space="preserve">de financiële verslaggeving; </w:t>
      </w:r>
    </w:p>
    <w:p w14:paraId="7B685E8F" w14:textId="77777777" w:rsidR="00F562F6" w:rsidRPr="001D277D" w:rsidRDefault="00F562F6" w:rsidP="00F562F6">
      <w:pPr>
        <w:pStyle w:val="Geenafstand"/>
        <w:numPr>
          <w:ilvl w:val="0"/>
          <w:numId w:val="12"/>
        </w:numPr>
      </w:pPr>
      <w:r w:rsidRPr="001D277D">
        <w:t>de naleving van wet- en regelgeving;</w:t>
      </w:r>
    </w:p>
    <w:p w14:paraId="6E00993F" w14:textId="77777777" w:rsidR="00F562F6" w:rsidRPr="001D277D" w:rsidRDefault="00F562F6" w:rsidP="00F562F6">
      <w:pPr>
        <w:pStyle w:val="Geenafstand"/>
        <w:numPr>
          <w:ilvl w:val="0"/>
          <w:numId w:val="12"/>
        </w:numPr>
      </w:pPr>
      <w:r w:rsidRPr="001D277D">
        <w:t xml:space="preserve">de verhouding met de belanghebbenden; </w:t>
      </w:r>
    </w:p>
    <w:p w14:paraId="2803E51F" w14:textId="77777777" w:rsidR="00F562F6" w:rsidRPr="001D277D" w:rsidRDefault="00F562F6" w:rsidP="00F562F6">
      <w:pPr>
        <w:pStyle w:val="Geenafstand"/>
        <w:numPr>
          <w:ilvl w:val="0"/>
          <w:numId w:val="12"/>
        </w:numPr>
      </w:pPr>
      <w:r w:rsidRPr="001D277D">
        <w:t xml:space="preserve">de verhouding met brancheorganisaties, zorgverzekeraars, samenwerkingspartners en overheden; </w:t>
      </w:r>
    </w:p>
    <w:p w14:paraId="3879AB02" w14:textId="77777777" w:rsidR="00F562F6" w:rsidRPr="001D277D" w:rsidRDefault="00F562F6" w:rsidP="00F562F6">
      <w:pPr>
        <w:pStyle w:val="Geenafstand"/>
        <w:numPr>
          <w:ilvl w:val="0"/>
          <w:numId w:val="12"/>
        </w:numPr>
      </w:pPr>
      <w:r w:rsidRPr="001D277D">
        <w:t xml:space="preserve">de kwaliteit en veiligheid van de te verlenen zorg en brandveiligheid. </w:t>
      </w:r>
    </w:p>
    <w:p w14:paraId="2EA22FEA" w14:textId="77777777" w:rsidR="00F562F6" w:rsidRPr="001D277D" w:rsidRDefault="00F562F6" w:rsidP="00F562F6">
      <w:pPr>
        <w:pStyle w:val="Geenafstand"/>
        <w:numPr>
          <w:ilvl w:val="0"/>
          <w:numId w:val="10"/>
        </w:numPr>
      </w:pPr>
      <w:r w:rsidRPr="001D277D">
        <w:t xml:space="preserve">De Raad van Toezicht laat zich in het kader van het toezicht onder andere informeren en adviseren door een, door de Raad van Toezicht te benoemen, accountant. Indien gewenst, kan de Raad van Toezicht de deskundigheid van anderen inroepen. </w:t>
      </w:r>
    </w:p>
    <w:p w14:paraId="1F14E2BA" w14:textId="77777777" w:rsidR="00F562F6" w:rsidRPr="001D277D" w:rsidRDefault="00F562F6" w:rsidP="00F562F6">
      <w:pPr>
        <w:pStyle w:val="Geenafstand"/>
        <w:numPr>
          <w:ilvl w:val="0"/>
          <w:numId w:val="10"/>
        </w:numPr>
      </w:pPr>
      <w:r w:rsidRPr="001D277D">
        <w:t xml:space="preserve">De Raad van Toezicht doet inhoudelijk en schriftelijk verslag van zijn verrichtingen, welk verslag wordt opgenomen in het Jaarverslag. </w:t>
      </w:r>
    </w:p>
    <w:p w14:paraId="7F4AAE51" w14:textId="77777777" w:rsidR="00F562F6" w:rsidRPr="001D277D" w:rsidRDefault="00F562F6" w:rsidP="00F562F6">
      <w:pPr>
        <w:pStyle w:val="Geenafstand"/>
        <w:numPr>
          <w:ilvl w:val="0"/>
          <w:numId w:val="10"/>
        </w:numPr>
      </w:pPr>
      <w:r w:rsidRPr="001D277D">
        <w:t>De Raad heeft ondermeer de volgende bevoegdheden:</w:t>
      </w:r>
    </w:p>
    <w:p w14:paraId="6F0E54D5" w14:textId="176E877A" w:rsidR="00F562F6" w:rsidRPr="001D277D" w:rsidRDefault="00F562F6" w:rsidP="00F562F6">
      <w:pPr>
        <w:pStyle w:val="Geenafstand"/>
        <w:numPr>
          <w:ilvl w:val="0"/>
          <w:numId w:val="13"/>
        </w:numPr>
      </w:pPr>
      <w:r w:rsidRPr="001D277D">
        <w:t xml:space="preserve">indien er discussie ontstaat over het wel of niet in zorg nemen van personen bij de </w:t>
      </w:r>
      <w:r w:rsidR="00E3465D">
        <w:t>BV</w:t>
      </w:r>
      <w:r w:rsidRPr="001D277D">
        <w:t xml:space="preserve">, dan zal de raad daaromtrent advies uitbrengen aan de </w:t>
      </w:r>
      <w:r w:rsidR="007518DC">
        <w:t>bestuurder</w:t>
      </w:r>
      <w:r w:rsidRPr="001D277D">
        <w:t xml:space="preserve">; </w:t>
      </w:r>
    </w:p>
    <w:p w14:paraId="13D94F84" w14:textId="4A940A14" w:rsidR="00F562F6" w:rsidRPr="001D277D" w:rsidRDefault="00F562F6" w:rsidP="00F562F6">
      <w:pPr>
        <w:pStyle w:val="Geenafstand"/>
        <w:numPr>
          <w:ilvl w:val="0"/>
          <w:numId w:val="13"/>
        </w:numPr>
      </w:pPr>
      <w:r w:rsidRPr="001D277D">
        <w:t xml:space="preserve">indien </w:t>
      </w:r>
      <w:r w:rsidR="007518DC">
        <w:t>bestuurder</w:t>
      </w:r>
      <w:r w:rsidRPr="001D277D">
        <w:t xml:space="preserve"> voornemens zijn om het beleid te wijzigen, zullen zij de raad, daaraan voorafgaande om advies vragen; </w:t>
      </w:r>
    </w:p>
    <w:p w14:paraId="12CC303B" w14:textId="77777777" w:rsidR="00F562F6" w:rsidRPr="001D277D" w:rsidRDefault="00F562F6" w:rsidP="00F562F6">
      <w:pPr>
        <w:pStyle w:val="Geenafstand"/>
        <w:numPr>
          <w:ilvl w:val="0"/>
          <w:numId w:val="13"/>
        </w:numPr>
      </w:pPr>
      <w:r w:rsidRPr="001D277D">
        <w:t xml:space="preserve">de Raad is te allen tijde bevoegd om gevraagd en ongevraagd advies te geven aan het bestuur; voorts heeft de raad recht op inzage in alle stukken met betrekking tot de vennootschap, het gevoerde beleid en de financiële administratie; </w:t>
      </w:r>
    </w:p>
    <w:p w14:paraId="3E630088" w14:textId="77777777" w:rsidR="00F562F6" w:rsidRDefault="00F562F6" w:rsidP="00F562F6">
      <w:pPr>
        <w:pStyle w:val="Geenafstand"/>
        <w:numPr>
          <w:ilvl w:val="0"/>
          <w:numId w:val="13"/>
        </w:numPr>
      </w:pPr>
      <w:r w:rsidRPr="001D277D">
        <w:t xml:space="preserve">de benoeming, schorsing en het ontslag verlenen aan de leden van de Raad van Toezicht, alsmede het verlenen van décharge van de leden van de Raad van Toezicht. De criteria en de procedure voor (her)benoeming, schorsing en ontslag van een lid van de raad van toezicht liggen vast in de dit reglement van de Raad van Toezicht. </w:t>
      </w:r>
    </w:p>
    <w:p w14:paraId="7718249D" w14:textId="77777777" w:rsidR="00F562F6" w:rsidRPr="007518DC" w:rsidRDefault="00F562F6" w:rsidP="00F562F6">
      <w:pPr>
        <w:pStyle w:val="Kop2"/>
        <w:rPr>
          <w:rFonts w:asciiTheme="minorHAnsi" w:hAnsiTheme="minorHAnsi" w:cstheme="minorHAnsi"/>
          <w:color w:val="auto"/>
          <w:sz w:val="22"/>
          <w:szCs w:val="22"/>
        </w:rPr>
      </w:pPr>
      <w:r w:rsidRPr="007518DC">
        <w:rPr>
          <w:rFonts w:asciiTheme="minorHAnsi" w:hAnsiTheme="minorHAnsi" w:cstheme="minorHAnsi"/>
          <w:color w:val="auto"/>
          <w:sz w:val="22"/>
          <w:szCs w:val="22"/>
        </w:rPr>
        <w:t xml:space="preserve">ARTIKEL 2, Informatievoorziening aan de Raad van Toezicht </w:t>
      </w:r>
    </w:p>
    <w:p w14:paraId="7441989D" w14:textId="77777777" w:rsidR="00F562F6" w:rsidRPr="001D277D" w:rsidRDefault="00F562F6" w:rsidP="00F562F6">
      <w:pPr>
        <w:pStyle w:val="Geenafstand"/>
        <w:numPr>
          <w:ilvl w:val="1"/>
          <w:numId w:val="13"/>
        </w:numPr>
      </w:pPr>
      <w:r w:rsidRPr="001D277D">
        <w:t xml:space="preserve">De Raad van Toezicht en de afzonderlijke leden van de Raad van Toezicht hebben een eigen verantwoordelijkheid om alle informatie te verlangen die de Raad van Toezicht behoeft om zijn taak als toezichthoudend orgaan goed te kunnen uitoefenen. De Raad van Toezicht kan, indien hij dit nodig acht, informatie inwinnen bij onder meer functionarissen en externe adviseurs van de </w:t>
      </w:r>
      <w:r w:rsidR="00E3465D">
        <w:t>BV</w:t>
      </w:r>
      <w:r w:rsidRPr="001D277D">
        <w:t xml:space="preserve"> en krijgt toegang tot alle bescheiden en voorzieningen van de </w:t>
      </w:r>
      <w:r w:rsidR="00E3465D">
        <w:t>BV</w:t>
      </w:r>
      <w:r w:rsidRPr="001D277D">
        <w:t xml:space="preserve"> die nodig zijn om langs deze weg tot een zelfstandig oordeel te kunnen komen.</w:t>
      </w:r>
    </w:p>
    <w:p w14:paraId="1388A95D" w14:textId="19B4EBD6" w:rsidR="00F562F6" w:rsidRPr="001D277D" w:rsidRDefault="00F562F6" w:rsidP="00F562F6">
      <w:pPr>
        <w:pStyle w:val="Geenafstand"/>
        <w:numPr>
          <w:ilvl w:val="1"/>
          <w:numId w:val="13"/>
        </w:numPr>
      </w:pPr>
      <w:r w:rsidRPr="001D277D">
        <w:t xml:space="preserve">In ieder geval zal de Raad van Toezicht er op toe zien dat de </w:t>
      </w:r>
      <w:r w:rsidR="007518DC">
        <w:t>Bestuurder</w:t>
      </w:r>
      <w:r w:rsidRPr="001D277D">
        <w:t xml:space="preserve"> de Raad van Toezicht op de hoogte houdt en regelmatig rapporteert ten aanzien van: </w:t>
      </w:r>
    </w:p>
    <w:p w14:paraId="7CD5FEAB" w14:textId="77777777" w:rsidR="00F562F6" w:rsidRPr="001D277D" w:rsidRDefault="00F562F6" w:rsidP="00F562F6">
      <w:pPr>
        <w:pStyle w:val="Geenafstand"/>
        <w:numPr>
          <w:ilvl w:val="0"/>
          <w:numId w:val="14"/>
        </w:numPr>
      </w:pPr>
      <w:r w:rsidRPr="001D277D">
        <w:t xml:space="preserve">ontwikkelingen op het gebied van het strategisch beleid; </w:t>
      </w:r>
    </w:p>
    <w:p w14:paraId="3897D491" w14:textId="21CA533F" w:rsidR="00F562F6" w:rsidRPr="001D277D" w:rsidRDefault="00F562F6" w:rsidP="00F562F6">
      <w:pPr>
        <w:pStyle w:val="Geenafstand"/>
        <w:numPr>
          <w:ilvl w:val="0"/>
          <w:numId w:val="14"/>
        </w:numPr>
      </w:pPr>
      <w:r w:rsidRPr="001D277D">
        <w:t xml:space="preserve">de aan </w:t>
      </w:r>
      <w:r w:rsidR="007518DC">
        <w:t>de organisatie</w:t>
      </w:r>
      <w:r w:rsidRPr="001D277D">
        <w:t xml:space="preserve"> verbonden risico’s en mechanismen tot beheersing daarvan;</w:t>
      </w:r>
    </w:p>
    <w:p w14:paraId="33C28EA0" w14:textId="77777777" w:rsidR="00F562F6" w:rsidRPr="001D277D" w:rsidRDefault="00F562F6" w:rsidP="00F562F6">
      <w:pPr>
        <w:pStyle w:val="Geenafstand"/>
        <w:numPr>
          <w:ilvl w:val="0"/>
          <w:numId w:val="14"/>
        </w:numPr>
      </w:pPr>
      <w:r w:rsidRPr="001D277D">
        <w:t xml:space="preserve">realisering van de maatschappelijke functie; </w:t>
      </w:r>
    </w:p>
    <w:p w14:paraId="49E662B2" w14:textId="77777777" w:rsidR="00F562F6" w:rsidRPr="001D277D" w:rsidRDefault="00F562F6" w:rsidP="00F562F6">
      <w:pPr>
        <w:pStyle w:val="Geenafstand"/>
        <w:numPr>
          <w:ilvl w:val="0"/>
          <w:numId w:val="14"/>
        </w:numPr>
      </w:pPr>
      <w:r w:rsidRPr="001D277D">
        <w:t xml:space="preserve">de prestaties en resultaten; </w:t>
      </w:r>
    </w:p>
    <w:p w14:paraId="266526F3" w14:textId="77777777" w:rsidR="00F562F6" w:rsidRPr="001D277D" w:rsidRDefault="00F562F6" w:rsidP="00F562F6">
      <w:pPr>
        <w:pStyle w:val="Geenafstand"/>
        <w:numPr>
          <w:ilvl w:val="0"/>
          <w:numId w:val="14"/>
        </w:numPr>
      </w:pPr>
      <w:r w:rsidRPr="001D277D">
        <w:t xml:space="preserve">de kwaliteit van de zorg- en dienstverlening; </w:t>
      </w:r>
    </w:p>
    <w:p w14:paraId="1193FB6B" w14:textId="37BA4C24" w:rsidR="00F562F6" w:rsidRPr="001D277D" w:rsidRDefault="00F562F6" w:rsidP="00F562F6">
      <w:pPr>
        <w:pStyle w:val="Geenafstand"/>
        <w:numPr>
          <w:ilvl w:val="0"/>
          <w:numId w:val="14"/>
        </w:numPr>
      </w:pPr>
      <w:r w:rsidRPr="001D277D">
        <w:t xml:space="preserve">ontwikkelingen met betrekking tot aangelegenheden ten aanzien waarvan de </w:t>
      </w:r>
      <w:r w:rsidR="007518DC">
        <w:t>bestuurder</w:t>
      </w:r>
      <w:r w:rsidRPr="001D277D">
        <w:t xml:space="preserve"> voor de formele besluitvorming, goedkeuring van de Raad van Toezicht behoeft; </w:t>
      </w:r>
    </w:p>
    <w:p w14:paraId="7520E1C1" w14:textId="77777777" w:rsidR="00F562F6" w:rsidRPr="001D277D" w:rsidRDefault="00F562F6" w:rsidP="00F562F6">
      <w:pPr>
        <w:pStyle w:val="Geenafstand"/>
        <w:numPr>
          <w:ilvl w:val="0"/>
          <w:numId w:val="14"/>
        </w:numPr>
      </w:pPr>
      <w:r w:rsidRPr="001D277D">
        <w:t xml:space="preserve">problemen en conflicten van enige betekenis in de organisatie; </w:t>
      </w:r>
    </w:p>
    <w:p w14:paraId="09819790" w14:textId="77777777" w:rsidR="00F562F6" w:rsidRPr="001D277D" w:rsidRDefault="00F562F6" w:rsidP="00F562F6">
      <w:pPr>
        <w:pStyle w:val="Geenafstand"/>
        <w:numPr>
          <w:ilvl w:val="0"/>
          <w:numId w:val="14"/>
        </w:numPr>
      </w:pPr>
      <w:r w:rsidRPr="001D277D">
        <w:t xml:space="preserve">problemen en conflicten van enige betekenis in de relatie met derden, zoals overheden, zorgverzekeraars, financiers, samenwerkingspartners etc.; </w:t>
      </w:r>
    </w:p>
    <w:p w14:paraId="4BA018E6" w14:textId="77777777" w:rsidR="00F562F6" w:rsidRPr="001D277D" w:rsidRDefault="00F562F6" w:rsidP="00F562F6">
      <w:pPr>
        <w:pStyle w:val="Geenafstand"/>
        <w:numPr>
          <w:ilvl w:val="0"/>
          <w:numId w:val="14"/>
        </w:numPr>
      </w:pPr>
      <w:r w:rsidRPr="001D277D">
        <w:t xml:space="preserve">calamiteiten, foutmeldingen en informatie uit de interne en externe klachtenprocedures; </w:t>
      </w:r>
    </w:p>
    <w:p w14:paraId="57E80220" w14:textId="77777777" w:rsidR="00F562F6" w:rsidRPr="001D277D" w:rsidRDefault="00F562F6" w:rsidP="00F562F6">
      <w:pPr>
        <w:pStyle w:val="Geenafstand"/>
        <w:numPr>
          <w:ilvl w:val="0"/>
          <w:numId w:val="14"/>
        </w:numPr>
      </w:pPr>
      <w:r w:rsidRPr="001D277D">
        <w:lastRenderedPageBreak/>
        <w:t>rapportages van de Inspectie Gezondheidszorg</w:t>
      </w:r>
    </w:p>
    <w:p w14:paraId="7AA665E8" w14:textId="77777777" w:rsidR="00F562F6" w:rsidRPr="001D277D" w:rsidRDefault="00F562F6" w:rsidP="00F562F6">
      <w:pPr>
        <w:pStyle w:val="Geenafstand"/>
        <w:numPr>
          <w:ilvl w:val="0"/>
          <w:numId w:val="14"/>
        </w:numPr>
      </w:pPr>
      <w:r w:rsidRPr="001D277D">
        <w:t xml:space="preserve">gerechtelijke of arbitrale procedures; </w:t>
      </w:r>
    </w:p>
    <w:p w14:paraId="5CA05EC7" w14:textId="77777777" w:rsidR="00F562F6" w:rsidRPr="001D277D" w:rsidRDefault="00F562F6" w:rsidP="00F562F6">
      <w:pPr>
        <w:pStyle w:val="Geenafstand"/>
        <w:numPr>
          <w:ilvl w:val="0"/>
          <w:numId w:val="14"/>
        </w:numPr>
      </w:pPr>
      <w:r w:rsidRPr="001D277D">
        <w:t>publiciteitskwesties; kwesties waarvan verwacht kan worden dat zij in de publiciteit komen</w:t>
      </w:r>
    </w:p>
    <w:p w14:paraId="0F60EEE8" w14:textId="77777777" w:rsidR="00F562F6" w:rsidRDefault="00F562F6" w:rsidP="00F562F6">
      <w:pPr>
        <w:pStyle w:val="Geenafstand"/>
        <w:numPr>
          <w:ilvl w:val="0"/>
          <w:numId w:val="14"/>
        </w:numPr>
      </w:pPr>
      <w:r w:rsidRPr="001D277D">
        <w:t xml:space="preserve">ontwikkelingen op het gebied van wet- en regelgeving; </w:t>
      </w:r>
    </w:p>
    <w:p w14:paraId="14BA025E" w14:textId="77777777" w:rsidR="00F562F6" w:rsidRPr="007518DC" w:rsidRDefault="00F562F6" w:rsidP="00F562F6">
      <w:pPr>
        <w:pStyle w:val="Kop2"/>
        <w:rPr>
          <w:rFonts w:asciiTheme="minorHAnsi" w:hAnsiTheme="minorHAnsi" w:cstheme="minorHAnsi"/>
          <w:color w:val="auto"/>
          <w:sz w:val="22"/>
          <w:szCs w:val="22"/>
        </w:rPr>
      </w:pPr>
      <w:r w:rsidRPr="007518DC">
        <w:rPr>
          <w:rFonts w:asciiTheme="minorHAnsi" w:hAnsiTheme="minorHAnsi" w:cstheme="minorHAnsi"/>
          <w:color w:val="auto"/>
          <w:sz w:val="22"/>
          <w:szCs w:val="22"/>
        </w:rPr>
        <w:t xml:space="preserve">ARTIKEL 3, Werkwijze Raad van Toezicht </w:t>
      </w:r>
    </w:p>
    <w:p w14:paraId="3EF97996" w14:textId="77777777" w:rsidR="00F562F6" w:rsidRDefault="00F562F6" w:rsidP="00F562F6">
      <w:pPr>
        <w:pStyle w:val="Geenafstand"/>
        <w:numPr>
          <w:ilvl w:val="0"/>
          <w:numId w:val="15"/>
        </w:numPr>
      </w:pPr>
      <w:r w:rsidRPr="001D277D">
        <w:t xml:space="preserve">De Raad van Toezicht kan een onderlinge verdeling van aandachtsgebieden afspreken. De aandachtsgebieden zullen in de regel worden bepaald door de achtergrond, discipline en deskundigheid van de leden van de Raad van Toezicht. </w:t>
      </w:r>
    </w:p>
    <w:p w14:paraId="03BA3421" w14:textId="77777777" w:rsidR="00F562F6" w:rsidRPr="007518DC" w:rsidRDefault="00F562F6" w:rsidP="00F562F6">
      <w:pPr>
        <w:pStyle w:val="Kop2"/>
        <w:rPr>
          <w:rFonts w:asciiTheme="minorHAnsi" w:hAnsiTheme="minorHAnsi" w:cstheme="minorHAnsi"/>
          <w:color w:val="auto"/>
          <w:sz w:val="22"/>
          <w:szCs w:val="22"/>
        </w:rPr>
      </w:pPr>
      <w:r w:rsidRPr="007518DC">
        <w:rPr>
          <w:rFonts w:asciiTheme="minorHAnsi" w:hAnsiTheme="minorHAnsi" w:cstheme="minorHAnsi"/>
          <w:color w:val="auto"/>
          <w:sz w:val="22"/>
          <w:szCs w:val="22"/>
        </w:rPr>
        <w:t xml:space="preserve">ARTIKEL 4, Evaluatie functioneren </w:t>
      </w:r>
    </w:p>
    <w:p w14:paraId="67B716A1" w14:textId="77777777" w:rsidR="007518DC" w:rsidRDefault="007518DC" w:rsidP="00F562F6">
      <w:pPr>
        <w:pStyle w:val="Geenafstand"/>
        <w:rPr>
          <w:b/>
        </w:rPr>
      </w:pPr>
    </w:p>
    <w:p w14:paraId="196E9827" w14:textId="566458F7" w:rsidR="00F562F6" w:rsidRPr="00361CC7" w:rsidRDefault="00F562F6" w:rsidP="00F562F6">
      <w:pPr>
        <w:pStyle w:val="Geenafstand"/>
        <w:rPr>
          <w:b/>
        </w:rPr>
      </w:pPr>
      <w:r w:rsidRPr="00361CC7">
        <w:rPr>
          <w:b/>
        </w:rPr>
        <w:t xml:space="preserve">4.1 </w:t>
      </w:r>
      <w:r w:rsidR="007518DC">
        <w:rPr>
          <w:b/>
        </w:rPr>
        <w:t>R</w:t>
      </w:r>
      <w:r w:rsidR="007518DC" w:rsidRPr="00361CC7">
        <w:rPr>
          <w:b/>
        </w:rPr>
        <w:t xml:space="preserve">aad van toezicht </w:t>
      </w:r>
    </w:p>
    <w:p w14:paraId="42CFD28E" w14:textId="179507BE" w:rsidR="00F562F6" w:rsidRPr="001D277D" w:rsidRDefault="00F562F6" w:rsidP="00F562F6">
      <w:pPr>
        <w:pStyle w:val="Geenafstand"/>
        <w:numPr>
          <w:ilvl w:val="1"/>
          <w:numId w:val="14"/>
        </w:numPr>
      </w:pPr>
      <w:r w:rsidRPr="001D277D">
        <w:t xml:space="preserve">De Raad van Toezicht bespreekt tenminste eenmaal per jaar buiten aanwezigheid van de </w:t>
      </w:r>
      <w:r w:rsidR="007518DC">
        <w:t>bestuurder</w:t>
      </w:r>
      <w:r w:rsidRPr="001D277D">
        <w:t xml:space="preserve"> het eigen functioneren, dat van de eventuele commissies en de gevolgen die hieraan verbonden moeten worden. Tevens wordt de relatie met de </w:t>
      </w:r>
      <w:r w:rsidR="007518DC">
        <w:t>bestuurder</w:t>
      </w:r>
      <w:r w:rsidRPr="001D277D">
        <w:t xml:space="preserve"> in de evaluatie betrokken. In deze vergadering kunnen naast de evaluatie van het functioneren van de Raad van Toezicht, ook overige zaken aan de orde worden gesteld. </w:t>
      </w:r>
    </w:p>
    <w:p w14:paraId="39CD68E1" w14:textId="77777777" w:rsidR="00F562F6" w:rsidRPr="001D277D" w:rsidRDefault="00F562F6" w:rsidP="00F562F6">
      <w:pPr>
        <w:pStyle w:val="Geenafstand"/>
        <w:numPr>
          <w:ilvl w:val="1"/>
          <w:numId w:val="14"/>
        </w:numPr>
      </w:pPr>
      <w:r w:rsidRPr="001D277D">
        <w:t xml:space="preserve">Als een lid hiertoe behoefte heeft of indien er knelpunten zijn wordt het individuele functioneren van de afzonderlijke leden van de Raad van Toezicht in een persoonlijk gesprek met de voorzitter besproken. </w:t>
      </w:r>
    </w:p>
    <w:p w14:paraId="183D4AAB" w14:textId="068958EB" w:rsidR="00F562F6" w:rsidRPr="001D277D" w:rsidRDefault="00F562F6" w:rsidP="00F562F6">
      <w:pPr>
        <w:pStyle w:val="Geenafstand"/>
        <w:numPr>
          <w:ilvl w:val="1"/>
          <w:numId w:val="14"/>
        </w:numPr>
      </w:pPr>
      <w:r w:rsidRPr="001D277D">
        <w:t xml:space="preserve">De Raad van Toezicht vraagt tevoren de visie van de </w:t>
      </w:r>
      <w:r w:rsidR="007518DC">
        <w:t>bestuurder</w:t>
      </w:r>
      <w:r w:rsidRPr="001D277D">
        <w:t xml:space="preserve"> over het functioneren van de Raad van Toezicht en de individuele leden en betrekt deze, en eventuele andere aandachtspunten van de </w:t>
      </w:r>
      <w:r w:rsidR="007518DC">
        <w:t>Bestuurder</w:t>
      </w:r>
      <w:r w:rsidRPr="001D277D">
        <w:t xml:space="preserve">, in zijn evaluatie. </w:t>
      </w:r>
    </w:p>
    <w:p w14:paraId="02664E2D" w14:textId="77777777" w:rsidR="00F562F6" w:rsidRDefault="00F562F6" w:rsidP="00F562F6">
      <w:pPr>
        <w:pStyle w:val="Geenafstand"/>
        <w:rPr>
          <w:b/>
        </w:rPr>
      </w:pPr>
    </w:p>
    <w:p w14:paraId="29D1D5D6" w14:textId="43A87848" w:rsidR="00F562F6" w:rsidRPr="00361CC7" w:rsidRDefault="00F562F6" w:rsidP="00F562F6">
      <w:pPr>
        <w:pStyle w:val="Geenafstand"/>
        <w:rPr>
          <w:b/>
        </w:rPr>
      </w:pPr>
      <w:r w:rsidRPr="00361CC7">
        <w:rPr>
          <w:b/>
        </w:rPr>
        <w:t xml:space="preserve">4.2 </w:t>
      </w:r>
      <w:r w:rsidR="007518DC">
        <w:rPr>
          <w:b/>
        </w:rPr>
        <w:t>Bestuurder</w:t>
      </w:r>
      <w:r w:rsidRPr="00361CC7">
        <w:rPr>
          <w:b/>
        </w:rPr>
        <w:t xml:space="preserve"> </w:t>
      </w:r>
    </w:p>
    <w:p w14:paraId="72054324" w14:textId="773756E7" w:rsidR="00F562F6" w:rsidRPr="001D277D" w:rsidRDefault="00F562F6" w:rsidP="00F562F6">
      <w:pPr>
        <w:pStyle w:val="Geenafstand"/>
        <w:numPr>
          <w:ilvl w:val="0"/>
          <w:numId w:val="16"/>
        </w:numPr>
      </w:pPr>
      <w:r w:rsidRPr="001D277D">
        <w:t xml:space="preserve">De Raad van Toezicht spreekt in overleg met de </w:t>
      </w:r>
      <w:r w:rsidR="007518DC">
        <w:t>bestuurder</w:t>
      </w:r>
      <w:r w:rsidRPr="001D277D">
        <w:t xml:space="preserve">, voorafgaand aan een beoordelingsperiode, een beoordelingskader af waaraan de </w:t>
      </w:r>
      <w:r w:rsidR="007518DC">
        <w:t>bestuurder</w:t>
      </w:r>
      <w:r w:rsidRPr="001D277D">
        <w:t xml:space="preserve"> in een beoordelingsperiode zal moeten voldoen. Na afloop van de beoordelingsperiode wordt aan de hand van dit beoordelingskader door de Raad van Toezicht geoordeeld over het functioneren van de betreffende </w:t>
      </w:r>
      <w:r w:rsidR="007518DC">
        <w:t>bestuurder</w:t>
      </w:r>
      <w:r w:rsidRPr="001D277D">
        <w:t xml:space="preserve">. </w:t>
      </w:r>
    </w:p>
    <w:p w14:paraId="4EEDA919" w14:textId="79AFC4D7" w:rsidR="00F562F6" w:rsidRPr="001D277D" w:rsidRDefault="00F562F6" w:rsidP="00F562F6">
      <w:pPr>
        <w:pStyle w:val="Geenafstand"/>
        <w:numPr>
          <w:ilvl w:val="0"/>
          <w:numId w:val="16"/>
        </w:numPr>
      </w:pPr>
      <w:r w:rsidRPr="001D277D">
        <w:t xml:space="preserve">De Raad van Toezicht bespreekt tenminste eenmaal per jaar het functioneren van de </w:t>
      </w:r>
      <w:r w:rsidR="007518DC">
        <w:t>bestuurder</w:t>
      </w:r>
      <w:r w:rsidRPr="001D277D">
        <w:t>.</w:t>
      </w:r>
    </w:p>
    <w:p w14:paraId="0E7D0904" w14:textId="2C6F6AE9" w:rsidR="00F562F6" w:rsidRPr="001D277D" w:rsidRDefault="00F562F6" w:rsidP="00F562F6">
      <w:pPr>
        <w:pStyle w:val="Geenafstand"/>
        <w:numPr>
          <w:ilvl w:val="0"/>
          <w:numId w:val="16"/>
        </w:numPr>
      </w:pPr>
      <w:r w:rsidRPr="001D277D">
        <w:t xml:space="preserve">De voorzitter en een lid van de Raad van Toezicht voeren tenminste jaarlijks een functionerings- en/of beoordelingsgesprek met de individuele </w:t>
      </w:r>
      <w:r w:rsidR="007518DC">
        <w:t>bestuurder</w:t>
      </w:r>
      <w:r w:rsidRPr="001D277D">
        <w:t xml:space="preserve"> en, indien daar behoefte aan is, met de </w:t>
      </w:r>
      <w:r w:rsidR="007518DC">
        <w:t>bestuurder</w:t>
      </w:r>
      <w:r w:rsidRPr="001D277D">
        <w:t xml:space="preserve"> als collectief. </w:t>
      </w:r>
    </w:p>
    <w:p w14:paraId="6DCF8543" w14:textId="77777777" w:rsidR="00F562F6" w:rsidRPr="001D277D" w:rsidRDefault="00F562F6" w:rsidP="00F562F6">
      <w:pPr>
        <w:pStyle w:val="Geenafstand"/>
        <w:numPr>
          <w:ilvl w:val="0"/>
          <w:numId w:val="16"/>
        </w:numPr>
      </w:pPr>
      <w:r w:rsidRPr="001D277D">
        <w:t xml:space="preserve">Van de uitkomsten van alle functionerings- en/of beoordelingsgesprekken wordt melding gemaakt in het verslag van de Raad van Toezicht in het Jaarverslag. </w:t>
      </w:r>
    </w:p>
    <w:p w14:paraId="4D385EFD" w14:textId="10D7D101" w:rsidR="00F562F6" w:rsidRPr="001D277D" w:rsidRDefault="00F562F6" w:rsidP="00F562F6">
      <w:pPr>
        <w:pStyle w:val="Geenafstand"/>
        <w:numPr>
          <w:ilvl w:val="0"/>
          <w:numId w:val="16"/>
        </w:numPr>
      </w:pPr>
      <w:r w:rsidRPr="001D277D">
        <w:t>Evaluatie externe accountant</w:t>
      </w:r>
      <w:r w:rsidR="007518DC">
        <w:t>:</w:t>
      </w:r>
    </w:p>
    <w:p w14:paraId="06A0EF4C" w14:textId="7CED9666" w:rsidR="00F562F6" w:rsidRPr="001D277D" w:rsidRDefault="00F562F6" w:rsidP="00F562F6">
      <w:pPr>
        <w:pStyle w:val="Geenafstand"/>
        <w:numPr>
          <w:ilvl w:val="0"/>
          <w:numId w:val="17"/>
        </w:numPr>
      </w:pPr>
      <w:r w:rsidRPr="001D277D">
        <w:t xml:space="preserve">De externe accountant verricht naast zijn controlewerkzaamheden geen andere (advies)werkzaamheden voor de </w:t>
      </w:r>
      <w:r w:rsidR="00E3465D">
        <w:t>BV</w:t>
      </w:r>
      <w:r w:rsidRPr="001D277D">
        <w:t xml:space="preserve"> die een risico vormen voor zijn onafhankelijke positie. Indien in het te controleren boekjaar wel andere (advies)werkzaamheden zijn verricht, wordt hierin in het jaarverslag melding gemaakt</w:t>
      </w:r>
      <w:r w:rsidR="007518DC">
        <w:t>.</w:t>
      </w:r>
    </w:p>
    <w:p w14:paraId="6708F2DA" w14:textId="12505110" w:rsidR="00F562F6" w:rsidRPr="001D277D" w:rsidRDefault="00F562F6" w:rsidP="00F562F6">
      <w:pPr>
        <w:pStyle w:val="Geenafstand"/>
        <w:numPr>
          <w:ilvl w:val="0"/>
          <w:numId w:val="17"/>
        </w:numPr>
      </w:pPr>
      <w:r w:rsidRPr="001D277D">
        <w:t xml:space="preserve">De Raad van Toezicht evalueert regelmatig het functioneren van de externe accountant en wint daartoe advies in bij de </w:t>
      </w:r>
      <w:r w:rsidR="007518DC">
        <w:t>bestuurder.</w:t>
      </w:r>
    </w:p>
    <w:p w14:paraId="5D597088" w14:textId="77777777" w:rsidR="00F562F6" w:rsidRPr="001D277D" w:rsidRDefault="00F562F6" w:rsidP="00F562F6">
      <w:pPr>
        <w:pStyle w:val="Geenafstand"/>
        <w:numPr>
          <w:ilvl w:val="0"/>
          <w:numId w:val="17"/>
        </w:numPr>
      </w:pPr>
      <w:r w:rsidRPr="001D277D">
        <w:t>De Raad van Toezicht zorgt voor een periodieke wisseling van de persoon van de externe accountant na een termijn van maximaal zeven jaar, zonder dat daarmee ook noodzakelijkerwijs van accountantskantoor wordt gewisseld.</w:t>
      </w:r>
    </w:p>
    <w:p w14:paraId="4B3EFB5B" w14:textId="77777777" w:rsidR="00F562F6" w:rsidRPr="001D277D" w:rsidRDefault="00F562F6" w:rsidP="00F562F6">
      <w:pPr>
        <w:pStyle w:val="Geenafstand"/>
        <w:numPr>
          <w:ilvl w:val="0"/>
          <w:numId w:val="16"/>
        </w:numPr>
      </w:pPr>
      <w:r w:rsidRPr="001D277D">
        <w:t>Onderwerpen en besluiten waarop inspraak is vanuit de Raad van Toezicht zijn;</w:t>
      </w:r>
    </w:p>
    <w:p w14:paraId="4A3DA5C1" w14:textId="77777777" w:rsidR="00F562F6" w:rsidRPr="001D277D" w:rsidRDefault="00F562F6" w:rsidP="00F562F6">
      <w:pPr>
        <w:pStyle w:val="Geenafstand"/>
        <w:numPr>
          <w:ilvl w:val="1"/>
          <w:numId w:val="18"/>
        </w:numPr>
      </w:pPr>
      <w:r w:rsidRPr="001D277D">
        <w:t xml:space="preserve">De vaststelling van de begroting, de jaarrekening en de winstbestemming. </w:t>
      </w:r>
    </w:p>
    <w:p w14:paraId="3A0CB2D5" w14:textId="77777777" w:rsidR="00F562F6" w:rsidRPr="001D277D" w:rsidRDefault="00F562F6" w:rsidP="00F562F6">
      <w:pPr>
        <w:pStyle w:val="Geenafstand"/>
        <w:numPr>
          <w:ilvl w:val="1"/>
          <w:numId w:val="18"/>
        </w:numPr>
      </w:pPr>
      <w:r w:rsidRPr="001D277D">
        <w:lastRenderedPageBreak/>
        <w:t xml:space="preserve">De vaststelling van (strategische) beleidsplannen van zorgorganisatie. </w:t>
      </w:r>
    </w:p>
    <w:p w14:paraId="1435676E" w14:textId="77777777" w:rsidR="00F562F6" w:rsidRPr="001D277D" w:rsidRDefault="00F562F6" w:rsidP="00F562F6">
      <w:pPr>
        <w:pStyle w:val="Geenafstand"/>
        <w:numPr>
          <w:ilvl w:val="1"/>
          <w:numId w:val="18"/>
        </w:numPr>
      </w:pPr>
      <w:r w:rsidRPr="001D277D">
        <w:t xml:space="preserve">Het beleid van de zorgorganisatie voor de dialoog met belanghebbenden. </w:t>
      </w:r>
    </w:p>
    <w:p w14:paraId="5FCD9677" w14:textId="77777777" w:rsidR="00F562F6" w:rsidRPr="001D277D" w:rsidRDefault="00F562F6" w:rsidP="00F562F6">
      <w:pPr>
        <w:pStyle w:val="Geenafstand"/>
        <w:numPr>
          <w:ilvl w:val="1"/>
          <w:numId w:val="18"/>
        </w:numPr>
      </w:pPr>
      <w:r w:rsidRPr="001D277D">
        <w:t xml:space="preserve">Het aangaan of verbreken van een duurzame samenwerking van de zorgorganisatie met andere rechtspersonen of vennootschappen indien deze samenwerking of verbreking van ingrijpende betekenis is voor de zorgorganisatie. </w:t>
      </w:r>
    </w:p>
    <w:p w14:paraId="6D123336" w14:textId="0C6BD03A" w:rsidR="00F562F6" w:rsidRPr="001D277D" w:rsidRDefault="00F562F6" w:rsidP="00F562F6">
      <w:pPr>
        <w:pStyle w:val="Geenafstand"/>
        <w:numPr>
          <w:ilvl w:val="1"/>
          <w:numId w:val="18"/>
        </w:numPr>
      </w:pPr>
      <w:r w:rsidRPr="001D277D">
        <w:t xml:space="preserve">Verdeling van de werkzaamheden binnen de </w:t>
      </w:r>
      <w:r w:rsidR="007518DC">
        <w:t>bestuurder</w:t>
      </w:r>
      <w:r w:rsidRPr="001D277D">
        <w:t xml:space="preserve"> of aanzienlijke verschuivingen binnen deze verdeling. </w:t>
      </w:r>
    </w:p>
    <w:p w14:paraId="6E43929B" w14:textId="77777777" w:rsidR="00F562F6" w:rsidRPr="001D277D" w:rsidRDefault="00F562F6" w:rsidP="00F562F6">
      <w:pPr>
        <w:pStyle w:val="Geenafstand"/>
        <w:numPr>
          <w:ilvl w:val="1"/>
          <w:numId w:val="18"/>
        </w:numPr>
      </w:pPr>
      <w:r w:rsidRPr="001D277D">
        <w:t xml:space="preserve">De wijziging van reglementen. </w:t>
      </w:r>
    </w:p>
    <w:p w14:paraId="315C250B" w14:textId="77777777" w:rsidR="00F562F6" w:rsidRPr="001D277D" w:rsidRDefault="00F562F6" w:rsidP="00F562F6">
      <w:pPr>
        <w:pStyle w:val="Geenafstand"/>
        <w:numPr>
          <w:ilvl w:val="1"/>
          <w:numId w:val="18"/>
        </w:numPr>
      </w:pPr>
      <w:r w:rsidRPr="001D277D">
        <w:t xml:space="preserve">Het voornemen tot een juridische fusie of juridische splitsing. </w:t>
      </w:r>
    </w:p>
    <w:p w14:paraId="3705DDA8" w14:textId="77777777" w:rsidR="00F562F6" w:rsidRPr="001D277D" w:rsidRDefault="00F562F6" w:rsidP="00F562F6">
      <w:pPr>
        <w:pStyle w:val="Geenafstand"/>
        <w:numPr>
          <w:ilvl w:val="1"/>
          <w:numId w:val="18"/>
        </w:numPr>
      </w:pPr>
      <w:r w:rsidRPr="001D277D">
        <w:t xml:space="preserve">De duurzame rechtstreekse of middellijke samenwerking met andere rechtspersonen, alsmede verbreking van een zodanige samenwerking, indien deze samenwerking of verbreking van ingrijpende betekenis is. </w:t>
      </w:r>
    </w:p>
    <w:p w14:paraId="77153485" w14:textId="77777777" w:rsidR="00F562F6" w:rsidRPr="001D277D" w:rsidRDefault="00F562F6" w:rsidP="00F562F6">
      <w:pPr>
        <w:pStyle w:val="Geenafstand"/>
        <w:numPr>
          <w:ilvl w:val="1"/>
          <w:numId w:val="18"/>
        </w:numPr>
      </w:pPr>
      <w:r w:rsidRPr="001D277D">
        <w:t xml:space="preserve">Aangifte van faillissement en aanvraag van surséance van betaling. </w:t>
      </w:r>
    </w:p>
    <w:p w14:paraId="038CBEE4" w14:textId="77777777" w:rsidR="00F562F6" w:rsidRPr="001D277D" w:rsidRDefault="00F562F6" w:rsidP="00F562F6">
      <w:pPr>
        <w:pStyle w:val="Geenafstand"/>
        <w:numPr>
          <w:ilvl w:val="1"/>
          <w:numId w:val="18"/>
        </w:numPr>
      </w:pPr>
      <w:r w:rsidRPr="001D277D">
        <w:t>Het verlenen van procuratie of anderszins doorlopende algemene of beperkte vertegenwoordigingsbevoegdheid, alsmede het intrekken en wijzigen hiervan.</w:t>
      </w:r>
    </w:p>
    <w:p w14:paraId="4983EBF2" w14:textId="77777777" w:rsidR="00F562F6" w:rsidRPr="001D277D" w:rsidRDefault="00F562F6" w:rsidP="00F562F6">
      <w:pPr>
        <w:pStyle w:val="Geenafstand"/>
        <w:numPr>
          <w:ilvl w:val="1"/>
          <w:numId w:val="18"/>
        </w:numPr>
      </w:pPr>
      <w:r w:rsidRPr="001D277D">
        <w:t xml:space="preserve">Het aangaan van geldleningen en/of kredietovereenkomsten boven een door het Orgaan van Toezicht vast te stellen limiet. </w:t>
      </w:r>
    </w:p>
    <w:p w14:paraId="64FF88D1" w14:textId="77777777" w:rsidR="00F562F6" w:rsidRPr="001D277D" w:rsidRDefault="00F562F6" w:rsidP="00F562F6">
      <w:pPr>
        <w:pStyle w:val="Geenafstand"/>
        <w:numPr>
          <w:ilvl w:val="1"/>
          <w:numId w:val="18"/>
        </w:numPr>
      </w:pPr>
      <w:r w:rsidRPr="001D277D">
        <w:t xml:space="preserve">Het voeren van processen, niet zijnde incassoprocessen, ontslagprocedures of processen in kort geding. </w:t>
      </w:r>
    </w:p>
    <w:p w14:paraId="3A3094F7" w14:textId="77777777" w:rsidR="00F562F6" w:rsidRPr="001D277D" w:rsidRDefault="00F562F6" w:rsidP="00F562F6">
      <w:pPr>
        <w:pStyle w:val="Geenafstand"/>
        <w:numPr>
          <w:ilvl w:val="1"/>
          <w:numId w:val="18"/>
        </w:numPr>
      </w:pPr>
      <w:r w:rsidRPr="001D277D">
        <w:t xml:space="preserve">Gelijktijdige beëindiging of beëindiging binnen een kort tijdsbestek van de arbeidsovereenkomst van een aanmerkelijk aantal werknemers, of van het verbreken van een overeenkomst met een aanmerkelijk aantal personen dat als zelfstandigen of als samenwerkingsverband werkzaam is voor de zorgorganisatie. </w:t>
      </w:r>
    </w:p>
    <w:p w14:paraId="74CF95CE" w14:textId="77777777" w:rsidR="00F562F6" w:rsidRDefault="00F562F6" w:rsidP="00F562F6">
      <w:pPr>
        <w:pStyle w:val="Geenafstand"/>
        <w:numPr>
          <w:ilvl w:val="1"/>
          <w:numId w:val="18"/>
        </w:numPr>
      </w:pPr>
      <w:r w:rsidRPr="001D277D">
        <w:t>Een ingrijpende wijziging in de arbeidsomstandigheden van een aanmerkelijk aantal werknemers.</w:t>
      </w:r>
    </w:p>
    <w:p w14:paraId="5AB2E404" w14:textId="77777777" w:rsidR="00F562F6" w:rsidRPr="00E53689" w:rsidRDefault="00F562F6" w:rsidP="00F562F6">
      <w:pPr>
        <w:pStyle w:val="Kop2"/>
        <w:rPr>
          <w:rFonts w:asciiTheme="minorHAnsi" w:hAnsiTheme="minorHAnsi" w:cstheme="minorHAnsi"/>
          <w:color w:val="auto"/>
          <w:sz w:val="22"/>
          <w:szCs w:val="22"/>
        </w:rPr>
      </w:pPr>
      <w:r w:rsidRPr="00E53689">
        <w:rPr>
          <w:rFonts w:asciiTheme="minorHAnsi" w:hAnsiTheme="minorHAnsi" w:cstheme="minorHAnsi"/>
          <w:color w:val="auto"/>
          <w:sz w:val="22"/>
          <w:szCs w:val="22"/>
        </w:rPr>
        <w:t xml:space="preserve">ARTIKEL 5, Intern en extern overleg en optreden Raad van Toezicht </w:t>
      </w:r>
    </w:p>
    <w:p w14:paraId="1BE241C0" w14:textId="2746186C" w:rsidR="00F562F6" w:rsidRPr="001D277D" w:rsidRDefault="00F562F6" w:rsidP="00F562F6">
      <w:pPr>
        <w:pStyle w:val="Geenafstand"/>
        <w:numPr>
          <w:ilvl w:val="2"/>
          <w:numId w:val="18"/>
        </w:numPr>
      </w:pPr>
      <w:r w:rsidRPr="001D277D">
        <w:t xml:space="preserve">De Raad van Toezicht belegt eenmaal per jaar een gezamenlijke vergadering met de cliëntenraad in aanwezigheid van de </w:t>
      </w:r>
      <w:r w:rsidR="007518DC">
        <w:t>bestuurder</w:t>
      </w:r>
      <w:r w:rsidRPr="001D277D">
        <w:t xml:space="preserve">. </w:t>
      </w:r>
    </w:p>
    <w:p w14:paraId="5201237D" w14:textId="0C797D9B" w:rsidR="00F562F6" w:rsidRDefault="00F562F6" w:rsidP="00F562F6">
      <w:pPr>
        <w:pStyle w:val="Geenafstand"/>
        <w:numPr>
          <w:ilvl w:val="2"/>
          <w:numId w:val="18"/>
        </w:numPr>
      </w:pPr>
      <w:r w:rsidRPr="001D277D">
        <w:t xml:space="preserve">Wanneer de Raad van Toezicht of individuele leden van </w:t>
      </w:r>
      <w:r w:rsidR="00E53689">
        <w:t>[KLANT]</w:t>
      </w:r>
      <w:r w:rsidRPr="001D277D">
        <w:t xml:space="preserve"> benaderd worden door externe relaties of door personen werkzaam in de </w:t>
      </w:r>
      <w:r w:rsidR="00E3465D">
        <w:t>BV</w:t>
      </w:r>
      <w:r w:rsidRPr="001D277D">
        <w:t xml:space="preserve"> over aangelegenheden betrekking hebbend op dan wel verband houdend met de </w:t>
      </w:r>
      <w:r w:rsidR="00E3465D">
        <w:t>BV</w:t>
      </w:r>
      <w:r w:rsidRPr="001D277D">
        <w:t xml:space="preserve"> of personen daarin werkzaam, dan verwijst (het lid van) de Raad van Toezicht in eerste instantie naar de </w:t>
      </w:r>
      <w:r w:rsidR="007518DC">
        <w:t>bestuurder</w:t>
      </w:r>
      <w:r w:rsidRPr="001D277D">
        <w:t xml:space="preserve">. </w:t>
      </w:r>
    </w:p>
    <w:p w14:paraId="10BB49DB" w14:textId="77777777" w:rsidR="00F562F6" w:rsidRPr="00E53689" w:rsidRDefault="00F562F6" w:rsidP="00F562F6">
      <w:pPr>
        <w:pStyle w:val="Kop2"/>
        <w:rPr>
          <w:rFonts w:asciiTheme="minorHAnsi" w:hAnsiTheme="minorHAnsi" w:cstheme="minorHAnsi"/>
          <w:color w:val="auto"/>
          <w:sz w:val="22"/>
          <w:szCs w:val="22"/>
        </w:rPr>
      </w:pPr>
      <w:r w:rsidRPr="00E53689">
        <w:rPr>
          <w:rFonts w:asciiTheme="minorHAnsi" w:hAnsiTheme="minorHAnsi" w:cstheme="minorHAnsi"/>
          <w:color w:val="auto"/>
          <w:sz w:val="22"/>
          <w:szCs w:val="22"/>
        </w:rPr>
        <w:t xml:space="preserve">ARTIKEL 6, Vergaderingen Raad van Toezicht </w:t>
      </w:r>
    </w:p>
    <w:p w14:paraId="7C0D090F" w14:textId="28523953" w:rsidR="00F562F6" w:rsidRPr="001D277D" w:rsidRDefault="00F562F6" w:rsidP="00F562F6">
      <w:pPr>
        <w:pStyle w:val="Geenafstand"/>
        <w:numPr>
          <w:ilvl w:val="1"/>
          <w:numId w:val="17"/>
        </w:numPr>
      </w:pPr>
      <w:r w:rsidRPr="001D277D">
        <w:t xml:space="preserve">De Raad van Toezicht vergadert ten minste 2 keer per kalenderjaar en voorts zo dikwijls de Raad van Toezicht of de </w:t>
      </w:r>
      <w:r w:rsidR="007518DC">
        <w:t>bestuurder</w:t>
      </w:r>
      <w:r w:rsidRPr="001D277D">
        <w:t xml:space="preserve"> het nodig achten.</w:t>
      </w:r>
    </w:p>
    <w:p w14:paraId="1B216EA0" w14:textId="77777777" w:rsidR="00F562F6" w:rsidRPr="001D277D" w:rsidRDefault="00F562F6" w:rsidP="00F562F6">
      <w:pPr>
        <w:pStyle w:val="Geenafstand"/>
        <w:numPr>
          <w:ilvl w:val="1"/>
          <w:numId w:val="17"/>
        </w:numPr>
      </w:pPr>
      <w:r w:rsidRPr="001D277D">
        <w:t xml:space="preserve">De vergaderingen van de Raad van Toezicht zijn niet openbaar, tenzij de Raad van Toezicht daartoe anders besluit. </w:t>
      </w:r>
    </w:p>
    <w:p w14:paraId="6C9DB26F" w14:textId="4E13853D" w:rsidR="00F562F6" w:rsidRPr="001D277D" w:rsidRDefault="00F562F6" w:rsidP="00F562F6">
      <w:pPr>
        <w:pStyle w:val="Geenafstand"/>
        <w:numPr>
          <w:ilvl w:val="1"/>
          <w:numId w:val="17"/>
        </w:numPr>
      </w:pPr>
      <w:r w:rsidRPr="001D277D">
        <w:t xml:space="preserve">De </w:t>
      </w:r>
      <w:r w:rsidR="007518DC">
        <w:t>bestuurder</w:t>
      </w:r>
      <w:r w:rsidRPr="001D277D">
        <w:t xml:space="preserve"> </w:t>
      </w:r>
      <w:r w:rsidR="00E53689">
        <w:t>is</w:t>
      </w:r>
      <w:r w:rsidRPr="001D277D">
        <w:t xml:space="preserve"> in beginsel aanwezig bij de vergaderingen van de Raad van Toezicht, tenzij de Raad van Toezicht anders aangeeft. De voorzitter zal de </w:t>
      </w:r>
      <w:r w:rsidR="007518DC">
        <w:t>bestuurder</w:t>
      </w:r>
      <w:r w:rsidRPr="001D277D">
        <w:t xml:space="preserve"> alsdan in hoofdlijnen op de hoogte stellen van het besprokene en de ter vergadering genomen besluiten. </w:t>
      </w:r>
    </w:p>
    <w:p w14:paraId="78D34302" w14:textId="12CF7F70" w:rsidR="00F562F6" w:rsidRPr="001D277D" w:rsidRDefault="00F562F6" w:rsidP="00F562F6">
      <w:pPr>
        <w:pStyle w:val="Geenafstand"/>
        <w:numPr>
          <w:ilvl w:val="1"/>
          <w:numId w:val="17"/>
        </w:numPr>
      </w:pPr>
      <w:r w:rsidRPr="001D277D">
        <w:t xml:space="preserve">De voorzitter van de Raad van Toezicht bereidt in de regel in overleg met de </w:t>
      </w:r>
      <w:r w:rsidR="007518DC">
        <w:t>bestuurder</w:t>
      </w:r>
      <w:r w:rsidRPr="001D277D">
        <w:t xml:space="preserve"> de vergaderingen van de Raad van Toezicht voor. </w:t>
      </w:r>
    </w:p>
    <w:p w14:paraId="5BBE9923" w14:textId="77777777" w:rsidR="00F562F6" w:rsidRPr="001D277D" w:rsidRDefault="00F562F6" w:rsidP="00F562F6">
      <w:pPr>
        <w:pStyle w:val="Geenafstand"/>
        <w:numPr>
          <w:ilvl w:val="1"/>
          <w:numId w:val="17"/>
        </w:numPr>
      </w:pPr>
      <w:r w:rsidRPr="001D277D">
        <w:t xml:space="preserve">Voor elke vergadering wordt opnieuw een agenda opgesteld. Alle leden van de Raad van Toezicht hebben ieder het recht onderwerpen te agenderen. </w:t>
      </w:r>
    </w:p>
    <w:p w14:paraId="3A05C5D5" w14:textId="0D20D173" w:rsidR="00F562F6" w:rsidRPr="001D277D" w:rsidRDefault="00F562F6" w:rsidP="00F562F6">
      <w:pPr>
        <w:pStyle w:val="Geenafstand"/>
        <w:numPr>
          <w:ilvl w:val="1"/>
          <w:numId w:val="17"/>
        </w:numPr>
      </w:pPr>
      <w:r w:rsidRPr="001D277D">
        <w:t xml:space="preserve">Besluiten van de </w:t>
      </w:r>
      <w:r w:rsidR="007518DC">
        <w:t>bestuurder</w:t>
      </w:r>
      <w:r w:rsidRPr="001D277D">
        <w:t xml:space="preserve"> die ingevolge het reglement de goedkeuring van de Raad van Toezicht behoeven, worden schriftelijk en met redenen omkleed geagendeerd. </w:t>
      </w:r>
    </w:p>
    <w:p w14:paraId="0A83485C" w14:textId="77777777" w:rsidR="00F562F6" w:rsidRPr="001D277D" w:rsidRDefault="00F562F6" w:rsidP="00F562F6">
      <w:pPr>
        <w:pStyle w:val="Geenafstand"/>
        <w:numPr>
          <w:ilvl w:val="1"/>
          <w:numId w:val="17"/>
        </w:numPr>
      </w:pPr>
      <w:r w:rsidRPr="001D277D">
        <w:t xml:space="preserve">Door de Raad van Toezicht wordt zorg gedragen voor de notulering van de vergaderingen van de Raad van Toezicht. </w:t>
      </w:r>
    </w:p>
    <w:p w14:paraId="48801112" w14:textId="77777777" w:rsidR="00F562F6" w:rsidRPr="00E53689" w:rsidRDefault="00F562F6" w:rsidP="00F562F6">
      <w:pPr>
        <w:pStyle w:val="Kop2"/>
        <w:rPr>
          <w:rFonts w:asciiTheme="minorHAnsi" w:hAnsiTheme="minorHAnsi" w:cstheme="minorHAnsi"/>
          <w:color w:val="auto"/>
          <w:sz w:val="22"/>
          <w:szCs w:val="22"/>
        </w:rPr>
      </w:pPr>
      <w:r w:rsidRPr="00E53689">
        <w:rPr>
          <w:rFonts w:asciiTheme="minorHAnsi" w:hAnsiTheme="minorHAnsi" w:cstheme="minorHAnsi"/>
          <w:color w:val="auto"/>
          <w:sz w:val="22"/>
          <w:szCs w:val="22"/>
        </w:rPr>
        <w:lastRenderedPageBreak/>
        <w:t xml:space="preserve">ARTIKEL 7, Samenstelling Raad van Toezicht </w:t>
      </w:r>
    </w:p>
    <w:p w14:paraId="741BB52E" w14:textId="77777777" w:rsidR="00F562F6" w:rsidRPr="00E73D6F" w:rsidRDefault="00F562F6" w:rsidP="00F562F6">
      <w:pPr>
        <w:pStyle w:val="Geenafstand"/>
        <w:numPr>
          <w:ilvl w:val="1"/>
          <w:numId w:val="12"/>
        </w:numPr>
      </w:pPr>
      <w:r w:rsidRPr="00E73D6F">
        <w:t xml:space="preserve">De Raad van Toezicht bestaat uit twee personen. </w:t>
      </w:r>
    </w:p>
    <w:p w14:paraId="66029726" w14:textId="77777777" w:rsidR="00F562F6" w:rsidRPr="00E73D6F" w:rsidRDefault="00F562F6" w:rsidP="00F562F6">
      <w:pPr>
        <w:pStyle w:val="Geenafstand"/>
        <w:numPr>
          <w:ilvl w:val="1"/>
          <w:numId w:val="12"/>
        </w:numPr>
      </w:pPr>
      <w:r w:rsidRPr="00E73D6F">
        <w:t xml:space="preserve">Bij de werving, selectie en benoeming van nieuwe leden van de Raad van Toezicht wordt gebruik gemaakt van een voor de betreffende vacature opgestelde profielschets waarin zowel de gewenste samenstelling voor de Raad van Toezicht in zijn geheel als de kwaliteiten en eigenschappen die van elk afzonderlijk lid van de Raad van Toezicht worden verwacht, zijn opgenomen. </w:t>
      </w:r>
    </w:p>
    <w:p w14:paraId="0C6D8D4F" w14:textId="77777777" w:rsidR="00F562F6" w:rsidRPr="00E73D6F" w:rsidRDefault="00F562F6" w:rsidP="00F562F6">
      <w:pPr>
        <w:pStyle w:val="Geenafstand"/>
        <w:numPr>
          <w:ilvl w:val="1"/>
          <w:numId w:val="12"/>
        </w:numPr>
      </w:pPr>
      <w:r w:rsidRPr="00E73D6F">
        <w:t xml:space="preserve">Om terdege te functioneren als Raad van Toezicht als geheel, wordt gebruik gemaakt van de volgende profielschets. De Raad van Toezicht als geheel moet beschikken over: </w:t>
      </w:r>
    </w:p>
    <w:p w14:paraId="61D2D6E1" w14:textId="51E4CE58" w:rsidR="00F562F6" w:rsidRPr="00E73D6F" w:rsidRDefault="00F562F6" w:rsidP="00F562F6">
      <w:pPr>
        <w:pStyle w:val="Geenafstand"/>
        <w:numPr>
          <w:ilvl w:val="1"/>
          <w:numId w:val="19"/>
        </w:numPr>
      </w:pPr>
      <w:r w:rsidRPr="00E73D6F">
        <w:t>er oog is voor het borgen van de missie en visie is</w:t>
      </w:r>
      <w:r w:rsidR="00E53689">
        <w:t>;</w:t>
      </w:r>
    </w:p>
    <w:p w14:paraId="708A6501" w14:textId="77777777" w:rsidR="00F562F6" w:rsidRPr="00E73D6F" w:rsidRDefault="00F562F6" w:rsidP="00F562F6">
      <w:pPr>
        <w:pStyle w:val="Geenafstand"/>
        <w:numPr>
          <w:ilvl w:val="1"/>
          <w:numId w:val="19"/>
        </w:numPr>
      </w:pPr>
      <w:r w:rsidRPr="00E73D6F">
        <w:t xml:space="preserve">voldoende affiniteit met de zorg in het algemeen en de doelstelling van de </w:t>
      </w:r>
      <w:r w:rsidR="00E3465D">
        <w:t>BV</w:t>
      </w:r>
      <w:r w:rsidRPr="00E73D6F">
        <w:t xml:space="preserve"> in het bijzonder; </w:t>
      </w:r>
    </w:p>
    <w:p w14:paraId="0851CD74" w14:textId="77777777" w:rsidR="00F562F6" w:rsidRPr="00E73D6F" w:rsidRDefault="00F562F6" w:rsidP="00F562F6">
      <w:pPr>
        <w:pStyle w:val="Geenafstand"/>
        <w:numPr>
          <w:ilvl w:val="1"/>
          <w:numId w:val="19"/>
        </w:numPr>
      </w:pPr>
      <w:r w:rsidRPr="00E73D6F">
        <w:t>een brede maatschappelijke binding en functioneel netwerk;</w:t>
      </w:r>
    </w:p>
    <w:p w14:paraId="454398CE" w14:textId="77777777" w:rsidR="00F562F6" w:rsidRPr="00E73D6F" w:rsidRDefault="00F562F6" w:rsidP="00F562F6">
      <w:pPr>
        <w:pStyle w:val="Geenafstand"/>
        <w:numPr>
          <w:ilvl w:val="1"/>
          <w:numId w:val="19"/>
        </w:numPr>
      </w:pPr>
      <w:r w:rsidRPr="00E73D6F">
        <w:t xml:space="preserve">diversiteit in deskundigheid en achtergronden van allerlei aard, zoals financieel-economisch, juridisch, bedrijfskundig, maatschappelijk etc.; </w:t>
      </w:r>
    </w:p>
    <w:p w14:paraId="4D4A037B" w14:textId="77777777" w:rsidR="00F562F6" w:rsidRPr="00E73D6F" w:rsidRDefault="00F562F6" w:rsidP="00F562F6">
      <w:pPr>
        <w:pStyle w:val="Geenafstand"/>
        <w:numPr>
          <w:ilvl w:val="1"/>
          <w:numId w:val="19"/>
        </w:numPr>
      </w:pPr>
      <w:r w:rsidRPr="00E73D6F">
        <w:t xml:space="preserve">onafhankelijkheid; </w:t>
      </w:r>
    </w:p>
    <w:p w14:paraId="2B746E0F" w14:textId="5E423E21" w:rsidR="00F562F6" w:rsidRPr="00E73D6F" w:rsidRDefault="00F562F6" w:rsidP="00F562F6">
      <w:pPr>
        <w:pStyle w:val="Geenafstand"/>
        <w:numPr>
          <w:ilvl w:val="1"/>
          <w:numId w:val="19"/>
        </w:numPr>
      </w:pPr>
      <w:r w:rsidRPr="00E73D6F">
        <w:t xml:space="preserve">het vermogen als leden ten opzichte van elkaar en de </w:t>
      </w:r>
      <w:r w:rsidR="007518DC">
        <w:t>bestuurder</w:t>
      </w:r>
      <w:r w:rsidRPr="00E73D6F">
        <w:t xml:space="preserve"> onafhankelijk en kritisch te kunnen opereren.</w:t>
      </w:r>
    </w:p>
    <w:p w14:paraId="2CAF1044" w14:textId="77777777" w:rsidR="00F562F6" w:rsidRPr="00E73D6F" w:rsidRDefault="00F562F6" w:rsidP="00F562F6">
      <w:pPr>
        <w:pStyle w:val="Geenafstand"/>
        <w:numPr>
          <w:ilvl w:val="1"/>
          <w:numId w:val="12"/>
        </w:numPr>
      </w:pPr>
      <w:r w:rsidRPr="00E73D6F">
        <w:t xml:space="preserve">Om terdege te functioneren als Raad van Toezicht, wordt gebruik gemaakt van de volgende profielschets. De leden van de Raad van Toezicht moeten ieder beschikken over: </w:t>
      </w:r>
    </w:p>
    <w:p w14:paraId="530FB9DF" w14:textId="77777777" w:rsidR="00F562F6" w:rsidRPr="00E73D6F" w:rsidRDefault="00F562F6" w:rsidP="00F562F6">
      <w:pPr>
        <w:pStyle w:val="Geenafstand"/>
        <w:numPr>
          <w:ilvl w:val="1"/>
          <w:numId w:val="20"/>
        </w:numPr>
      </w:pPr>
      <w:r w:rsidRPr="00E73D6F">
        <w:t xml:space="preserve">tenminste een HBO werk- en/of denkniveau; </w:t>
      </w:r>
    </w:p>
    <w:p w14:paraId="1D5A908E" w14:textId="77777777" w:rsidR="00F562F6" w:rsidRPr="00E73D6F" w:rsidRDefault="00F562F6" w:rsidP="00F562F6">
      <w:pPr>
        <w:pStyle w:val="Geenafstand"/>
        <w:numPr>
          <w:ilvl w:val="1"/>
          <w:numId w:val="20"/>
        </w:numPr>
      </w:pPr>
      <w:r w:rsidRPr="00E73D6F">
        <w:t>bestuurlijke en / of toezichthoudende kwaliteiten en ervaring bij voorkeur in maatschappelijke organisaties;</w:t>
      </w:r>
    </w:p>
    <w:p w14:paraId="36686AAF" w14:textId="51CCD431" w:rsidR="00F562F6" w:rsidRPr="00E73D6F" w:rsidRDefault="00F562F6" w:rsidP="00F562F6">
      <w:pPr>
        <w:pStyle w:val="Geenafstand"/>
        <w:numPr>
          <w:ilvl w:val="1"/>
          <w:numId w:val="20"/>
        </w:numPr>
      </w:pPr>
      <w:r w:rsidRPr="00E73D6F">
        <w:t xml:space="preserve">affiniteit met de doelstelling en de zorgfunctie van de </w:t>
      </w:r>
      <w:r w:rsidR="00E3465D">
        <w:t>BV</w:t>
      </w:r>
      <w:r w:rsidR="00E53689">
        <w:t>;</w:t>
      </w:r>
      <w:r w:rsidRPr="00E73D6F">
        <w:t xml:space="preserve"> </w:t>
      </w:r>
    </w:p>
    <w:p w14:paraId="5ED17FE8" w14:textId="77777777" w:rsidR="00F562F6" w:rsidRPr="00E73D6F" w:rsidRDefault="00F562F6" w:rsidP="00F562F6">
      <w:pPr>
        <w:pStyle w:val="Geenafstand"/>
        <w:numPr>
          <w:ilvl w:val="1"/>
          <w:numId w:val="20"/>
        </w:numPr>
      </w:pPr>
      <w:r w:rsidRPr="00E73D6F">
        <w:t xml:space="preserve">inzicht in de eisen die kwaliteit, doelmatigheid en continuïteit aan een organisatie als de </w:t>
      </w:r>
      <w:r w:rsidR="00E3465D">
        <w:t>BV</w:t>
      </w:r>
      <w:r w:rsidRPr="00E73D6F">
        <w:t xml:space="preserve"> stellen; </w:t>
      </w:r>
    </w:p>
    <w:p w14:paraId="2624DA4C" w14:textId="42936C69" w:rsidR="00F562F6" w:rsidRPr="00E73D6F" w:rsidRDefault="00F562F6" w:rsidP="00F562F6">
      <w:pPr>
        <w:pStyle w:val="Geenafstand"/>
        <w:numPr>
          <w:ilvl w:val="1"/>
          <w:numId w:val="20"/>
        </w:numPr>
      </w:pPr>
      <w:r w:rsidRPr="00E73D6F">
        <w:t xml:space="preserve">voldoende inzicht over taken en rollen tussen Raad van Toezicht en </w:t>
      </w:r>
      <w:r w:rsidR="007518DC">
        <w:t>bestuurder</w:t>
      </w:r>
      <w:r w:rsidRPr="00E73D6F">
        <w:t xml:space="preserve"> ofwel bekend zijn met de onderwerpen van corporate governance; </w:t>
      </w:r>
    </w:p>
    <w:p w14:paraId="6ED7687A" w14:textId="612ED93D" w:rsidR="00F562F6" w:rsidRPr="00E73D6F" w:rsidRDefault="00F562F6" w:rsidP="00F562F6">
      <w:pPr>
        <w:pStyle w:val="Geenafstand"/>
        <w:numPr>
          <w:ilvl w:val="1"/>
          <w:numId w:val="20"/>
        </w:numPr>
      </w:pPr>
      <w:r w:rsidRPr="00E73D6F">
        <w:t xml:space="preserve">de capaciteit en de mentaliteit om de </w:t>
      </w:r>
      <w:r w:rsidR="007518DC">
        <w:t>bestuurder</w:t>
      </w:r>
      <w:r w:rsidRPr="00E73D6F">
        <w:t xml:space="preserve"> met raad en als klankbord terzijde te staan; </w:t>
      </w:r>
    </w:p>
    <w:p w14:paraId="58D00C7A" w14:textId="015C716F" w:rsidR="00F562F6" w:rsidRPr="00E73D6F" w:rsidRDefault="00F562F6" w:rsidP="00F562F6">
      <w:pPr>
        <w:pStyle w:val="Geenafstand"/>
        <w:numPr>
          <w:ilvl w:val="1"/>
          <w:numId w:val="20"/>
        </w:numPr>
      </w:pPr>
      <w:r w:rsidRPr="00E73D6F">
        <w:t xml:space="preserve">het vermogen om het beleid van de </w:t>
      </w:r>
      <w:r w:rsidR="00E3465D">
        <w:t>BV</w:t>
      </w:r>
      <w:r w:rsidRPr="00E73D6F">
        <w:t xml:space="preserve"> en het functioneren van de </w:t>
      </w:r>
      <w:r w:rsidR="007518DC">
        <w:t>bestuurder</w:t>
      </w:r>
      <w:r w:rsidRPr="00E73D6F">
        <w:t xml:space="preserve"> te beoordelen; </w:t>
      </w:r>
    </w:p>
    <w:p w14:paraId="407B7D69" w14:textId="77777777" w:rsidR="00F562F6" w:rsidRPr="00E73D6F" w:rsidRDefault="00F562F6" w:rsidP="00F562F6">
      <w:pPr>
        <w:pStyle w:val="Geenafstand"/>
        <w:numPr>
          <w:ilvl w:val="1"/>
          <w:numId w:val="20"/>
        </w:numPr>
      </w:pPr>
      <w:r w:rsidRPr="00E73D6F">
        <w:t xml:space="preserve">integriteit, verantwoordelijkheidsgevoel en een onafhankelijke opstelling; </w:t>
      </w:r>
    </w:p>
    <w:p w14:paraId="5C86FDDC" w14:textId="77777777" w:rsidR="00F562F6" w:rsidRPr="00E73D6F" w:rsidRDefault="00F562F6" w:rsidP="00F562F6">
      <w:pPr>
        <w:pStyle w:val="Geenafstand"/>
        <w:numPr>
          <w:ilvl w:val="1"/>
          <w:numId w:val="20"/>
        </w:numPr>
      </w:pPr>
      <w:r w:rsidRPr="00E73D6F">
        <w:t xml:space="preserve">het vermogen in teamverband te functioneren; </w:t>
      </w:r>
    </w:p>
    <w:p w14:paraId="41C5BD29" w14:textId="77777777" w:rsidR="00F562F6" w:rsidRPr="00E73D6F" w:rsidRDefault="00F562F6" w:rsidP="00F562F6">
      <w:pPr>
        <w:pStyle w:val="Geenafstand"/>
        <w:numPr>
          <w:ilvl w:val="1"/>
          <w:numId w:val="20"/>
        </w:numPr>
      </w:pPr>
      <w:r w:rsidRPr="00E73D6F">
        <w:t xml:space="preserve">voldoende toewijding en beschikbaarheid; </w:t>
      </w:r>
    </w:p>
    <w:p w14:paraId="59F6985F" w14:textId="77777777" w:rsidR="00F562F6" w:rsidRPr="00E73D6F" w:rsidRDefault="00F562F6" w:rsidP="00F562F6">
      <w:pPr>
        <w:pStyle w:val="Geenafstand"/>
        <w:numPr>
          <w:ilvl w:val="1"/>
          <w:numId w:val="12"/>
        </w:numPr>
      </w:pPr>
      <w:r w:rsidRPr="00E73D6F">
        <w:t xml:space="preserve">Van de afzonderlijke leden van de Raad van Toezicht wordt verwacht dat zij maatschappelijk actief zijn en zich blijven ontwikkelen en verdiepen op het gebied van de doelstelling en de zorgfunctie van de </w:t>
      </w:r>
      <w:r w:rsidR="00E3465D">
        <w:t>BV</w:t>
      </w:r>
      <w:r w:rsidRPr="00E73D6F">
        <w:t xml:space="preserve">. </w:t>
      </w:r>
    </w:p>
    <w:p w14:paraId="6440637B" w14:textId="77777777" w:rsidR="00F562F6" w:rsidRPr="00E73D6F" w:rsidRDefault="00F562F6" w:rsidP="00F562F6">
      <w:pPr>
        <w:pStyle w:val="Geenafstand"/>
        <w:numPr>
          <w:ilvl w:val="1"/>
          <w:numId w:val="12"/>
        </w:numPr>
      </w:pPr>
      <w:r w:rsidRPr="00E73D6F">
        <w:t xml:space="preserve">Onverminderd de algemene profielschets dient de voorzitter van de Raad van Toezicht over specifieke eigenschappen en kwaliteiten te beschikken, zoals: </w:t>
      </w:r>
    </w:p>
    <w:p w14:paraId="15353FE6" w14:textId="77777777" w:rsidR="00F562F6" w:rsidRPr="00E73D6F" w:rsidRDefault="00F562F6" w:rsidP="00F562F6">
      <w:pPr>
        <w:pStyle w:val="Geenafstand"/>
        <w:numPr>
          <w:ilvl w:val="1"/>
          <w:numId w:val="21"/>
        </w:numPr>
      </w:pPr>
      <w:r w:rsidRPr="00E73D6F">
        <w:t xml:space="preserve">het vermogen autoriteit en natuurlijk gezag uit te oefenen; </w:t>
      </w:r>
    </w:p>
    <w:p w14:paraId="36E128B5" w14:textId="77777777" w:rsidR="00F562F6" w:rsidRPr="00E73D6F" w:rsidRDefault="00F562F6" w:rsidP="00F562F6">
      <w:pPr>
        <w:pStyle w:val="Geenafstand"/>
        <w:numPr>
          <w:ilvl w:val="1"/>
          <w:numId w:val="21"/>
        </w:numPr>
      </w:pPr>
      <w:r w:rsidRPr="00E73D6F">
        <w:t xml:space="preserve">intern met gezag en respect een leidende rol kunnen vervullen; </w:t>
      </w:r>
    </w:p>
    <w:p w14:paraId="76E36C89" w14:textId="77777777" w:rsidR="00F562F6" w:rsidRPr="00E73D6F" w:rsidRDefault="00F562F6" w:rsidP="00F562F6">
      <w:pPr>
        <w:pStyle w:val="Geenafstand"/>
        <w:numPr>
          <w:ilvl w:val="1"/>
          <w:numId w:val="21"/>
        </w:numPr>
      </w:pPr>
      <w:r w:rsidRPr="00E73D6F">
        <w:t xml:space="preserve">extern een rol kunnen vervullen in het belang van de </w:t>
      </w:r>
      <w:r w:rsidR="00E3465D">
        <w:t>BV</w:t>
      </w:r>
      <w:r w:rsidRPr="00E73D6F">
        <w:t xml:space="preserve">; </w:t>
      </w:r>
    </w:p>
    <w:p w14:paraId="0DC7BA3C" w14:textId="77777777" w:rsidR="00F562F6" w:rsidRPr="00361CC7" w:rsidRDefault="00F562F6" w:rsidP="00F562F6">
      <w:pPr>
        <w:pStyle w:val="Geenafstand"/>
        <w:numPr>
          <w:ilvl w:val="1"/>
          <w:numId w:val="12"/>
        </w:numPr>
      </w:pPr>
      <w:r w:rsidRPr="00E73D6F">
        <w:t xml:space="preserve">De Raad van Toezicht evalueert regelmatig of de profielschetsen, als bedoeld in dit artikel, afdoende zijn met het oog op de geldende wet- en regelgeving. </w:t>
      </w:r>
    </w:p>
    <w:p w14:paraId="42404A04" w14:textId="77777777" w:rsidR="00F562F6" w:rsidRPr="00E53689" w:rsidRDefault="00F562F6" w:rsidP="00F562F6">
      <w:pPr>
        <w:pStyle w:val="Kop2"/>
        <w:rPr>
          <w:rFonts w:asciiTheme="minorHAnsi" w:hAnsiTheme="minorHAnsi" w:cstheme="minorHAnsi"/>
          <w:color w:val="auto"/>
          <w:sz w:val="22"/>
          <w:szCs w:val="22"/>
        </w:rPr>
      </w:pPr>
      <w:r w:rsidRPr="00E53689">
        <w:rPr>
          <w:rFonts w:asciiTheme="minorHAnsi" w:hAnsiTheme="minorHAnsi" w:cstheme="minorHAnsi"/>
          <w:color w:val="auto"/>
          <w:sz w:val="22"/>
          <w:szCs w:val="22"/>
        </w:rPr>
        <w:t xml:space="preserve">ARTIKEL 8, Nevenfuncties </w:t>
      </w:r>
    </w:p>
    <w:p w14:paraId="37645A77" w14:textId="77777777" w:rsidR="00F562F6" w:rsidRDefault="00F562F6" w:rsidP="00F562F6">
      <w:pPr>
        <w:pStyle w:val="Geenafstand"/>
      </w:pPr>
      <w:r w:rsidRPr="00E73D6F">
        <w:t>Leden van de Raad van Toezicht geven openheid over eventuele nevenfuncties. De Raad van Toezicht vermeldt eventuele nevenfuncties, voor zover die hem bekend zijn, in het Jaarverslag. De leden van de Raad van Toezicht zullen het wettelijk aangegeven maximum aantal nevenfuncties in acht nemen.</w:t>
      </w:r>
    </w:p>
    <w:p w14:paraId="1FEF46FF" w14:textId="77777777" w:rsidR="00F562F6" w:rsidRPr="00E53689" w:rsidRDefault="00F562F6" w:rsidP="00F562F6">
      <w:pPr>
        <w:pStyle w:val="Kop2"/>
        <w:rPr>
          <w:rFonts w:asciiTheme="minorHAnsi" w:hAnsiTheme="minorHAnsi" w:cstheme="minorHAnsi"/>
          <w:color w:val="auto"/>
          <w:sz w:val="22"/>
          <w:szCs w:val="22"/>
        </w:rPr>
      </w:pPr>
      <w:r w:rsidRPr="00E53689">
        <w:rPr>
          <w:rFonts w:asciiTheme="minorHAnsi" w:hAnsiTheme="minorHAnsi" w:cstheme="minorHAnsi"/>
          <w:color w:val="auto"/>
          <w:sz w:val="22"/>
          <w:szCs w:val="22"/>
        </w:rPr>
        <w:lastRenderedPageBreak/>
        <w:t xml:space="preserve">ARTIKEL 9, Onafhankelijkheid en (potentieel) tegenstrijdige belangen </w:t>
      </w:r>
    </w:p>
    <w:p w14:paraId="39836E38" w14:textId="6F4AE5F4" w:rsidR="00F562F6" w:rsidRPr="00E73D6F" w:rsidRDefault="00F562F6" w:rsidP="00F562F6">
      <w:pPr>
        <w:pStyle w:val="Geenafstand"/>
        <w:numPr>
          <w:ilvl w:val="0"/>
          <w:numId w:val="22"/>
        </w:numPr>
      </w:pPr>
      <w:r w:rsidRPr="00E73D6F">
        <w:t xml:space="preserve">De Raad van Toezicht is zodanig samengesteld dat de leden ten opzichte van elkaar, van de </w:t>
      </w:r>
      <w:r w:rsidR="007518DC">
        <w:t>bestuurder</w:t>
      </w:r>
      <w:r w:rsidRPr="00E73D6F">
        <w:t xml:space="preserve"> en welk deelbelang dan ook onafhankelijk en kritisch kunnen opereren. </w:t>
      </w:r>
    </w:p>
    <w:p w14:paraId="02281C0F" w14:textId="77777777" w:rsidR="00F562F6" w:rsidRPr="00E73D6F" w:rsidRDefault="00F562F6" w:rsidP="00F562F6">
      <w:pPr>
        <w:pStyle w:val="Geenafstand"/>
        <w:numPr>
          <w:ilvl w:val="0"/>
          <w:numId w:val="22"/>
        </w:numPr>
      </w:pPr>
      <w:r w:rsidRPr="00E73D6F">
        <w:t xml:space="preserve">Een lid van de Raad van Toezicht meldt een potentieel tegenstrijdig belang en/of een potentiële belangenvermenging terstond aan de voorzitter en verschaft in dat verband alle relevante informatie. Indien de voorzitter een (potentieel) tegenstrijdig belang heeft, dan wel er sprake is van (potentiële) belangenvermenging meldt hij/zij dit terstond aan de plaatsvervangend voorzitter en verschaft alle relevante informatie. </w:t>
      </w:r>
    </w:p>
    <w:p w14:paraId="57C92A63" w14:textId="77777777" w:rsidR="00F562F6" w:rsidRPr="00E73D6F" w:rsidRDefault="00F562F6" w:rsidP="00F562F6">
      <w:pPr>
        <w:pStyle w:val="Geenafstand"/>
        <w:numPr>
          <w:ilvl w:val="0"/>
          <w:numId w:val="22"/>
        </w:numPr>
      </w:pPr>
      <w:r w:rsidRPr="00E73D6F">
        <w:t xml:space="preserve">De Raad van Toezicht besluit buiten aanwezigheid van het betrokken lid of er sprake is van een tegenstrijdig belang dan wel ongewenste belangenvermenging en hoe daarmee om te gaan. </w:t>
      </w:r>
    </w:p>
    <w:p w14:paraId="5B6C07FC" w14:textId="77777777" w:rsidR="00F562F6" w:rsidRPr="00E73D6F" w:rsidRDefault="00F562F6" w:rsidP="00F562F6">
      <w:pPr>
        <w:pStyle w:val="Geenafstand"/>
        <w:numPr>
          <w:ilvl w:val="0"/>
          <w:numId w:val="22"/>
        </w:numPr>
      </w:pPr>
      <w:r w:rsidRPr="00E73D6F">
        <w:t xml:space="preserve">Besluiten waarbij een lid van de Raad van Toezicht een potentieel tegenstrijdig belang heeft, dan wel besluiten waarbij er sprake is van (potentiële) ongewenste belangenvermenging, behoeven de goedkeuring van de Raad van Toezicht. </w:t>
      </w:r>
    </w:p>
    <w:p w14:paraId="5A7B2E3B" w14:textId="77777777" w:rsidR="00F562F6" w:rsidRPr="00E53689" w:rsidRDefault="00F562F6" w:rsidP="00F562F6">
      <w:pPr>
        <w:pStyle w:val="Kop2"/>
        <w:rPr>
          <w:rFonts w:asciiTheme="minorHAnsi" w:hAnsiTheme="minorHAnsi" w:cstheme="minorHAnsi"/>
          <w:color w:val="auto"/>
          <w:sz w:val="22"/>
          <w:szCs w:val="22"/>
        </w:rPr>
      </w:pPr>
      <w:r w:rsidRPr="00E53689">
        <w:rPr>
          <w:rFonts w:asciiTheme="minorHAnsi" w:hAnsiTheme="minorHAnsi" w:cstheme="minorHAnsi"/>
          <w:color w:val="auto"/>
          <w:sz w:val="22"/>
          <w:szCs w:val="22"/>
        </w:rPr>
        <w:t xml:space="preserve">ARTIKEL 10, Benoeming, herbenoeming en einde lidmaatschap leden Raad van Toezicht </w:t>
      </w:r>
    </w:p>
    <w:p w14:paraId="3AC5474E" w14:textId="77777777" w:rsidR="00E53689" w:rsidRDefault="00E53689" w:rsidP="00F562F6">
      <w:pPr>
        <w:pStyle w:val="Geenafstand"/>
        <w:rPr>
          <w:b/>
        </w:rPr>
      </w:pPr>
    </w:p>
    <w:p w14:paraId="42A9658D" w14:textId="57205B2E" w:rsidR="00F562F6" w:rsidRPr="00361CC7" w:rsidRDefault="00F562F6" w:rsidP="00F562F6">
      <w:pPr>
        <w:pStyle w:val="Geenafstand"/>
        <w:rPr>
          <w:b/>
        </w:rPr>
      </w:pPr>
      <w:r w:rsidRPr="00361CC7">
        <w:rPr>
          <w:b/>
        </w:rPr>
        <w:t xml:space="preserve">10.1 </w:t>
      </w:r>
      <w:r w:rsidR="00E53689" w:rsidRPr="00361CC7">
        <w:rPr>
          <w:b/>
        </w:rPr>
        <w:t>Benoeming</w:t>
      </w:r>
      <w:r w:rsidRPr="00361CC7">
        <w:rPr>
          <w:b/>
        </w:rPr>
        <w:t xml:space="preserve"> </w:t>
      </w:r>
    </w:p>
    <w:p w14:paraId="77A99D13" w14:textId="77777777" w:rsidR="00F562F6" w:rsidRPr="00E73D6F" w:rsidRDefault="00F562F6" w:rsidP="00F562F6">
      <w:pPr>
        <w:pStyle w:val="Geenafstand"/>
        <w:numPr>
          <w:ilvl w:val="0"/>
          <w:numId w:val="23"/>
        </w:numPr>
      </w:pPr>
      <w:r w:rsidRPr="00E73D6F">
        <w:t>De Raad van Toezicht stelt vast en maakt openbaar dat er een vacature is. De openbare werving van nieuwe leden voor de Raad van Toezicht voldoet aan het daaromtrent bepaalde in de van tijd tot tijd geldende wet- en regelgeving en de van tijd tot tijd geldende Governancecode zorg 2017.</w:t>
      </w:r>
    </w:p>
    <w:p w14:paraId="40FBCD5A" w14:textId="5E39BAFA" w:rsidR="00F562F6" w:rsidRPr="00E73D6F" w:rsidRDefault="00F562F6" w:rsidP="00F562F6">
      <w:pPr>
        <w:pStyle w:val="Geenafstand"/>
        <w:numPr>
          <w:ilvl w:val="0"/>
          <w:numId w:val="23"/>
        </w:numPr>
      </w:pPr>
      <w:r w:rsidRPr="00E73D6F">
        <w:t xml:space="preserve">Wanneer de betreffende persoon bereid is toe te treden tot de Raad van Toezicht, zal hij worden uitgenodigd voor een kennismakingsgesprek met de Raad van Toezicht en de </w:t>
      </w:r>
      <w:r w:rsidR="007518DC">
        <w:t>bestuurder</w:t>
      </w:r>
      <w:r w:rsidRPr="00E73D6F">
        <w:t xml:space="preserve">. </w:t>
      </w:r>
    </w:p>
    <w:p w14:paraId="1701BB75" w14:textId="56B83F1F" w:rsidR="00F562F6" w:rsidRPr="00E73D6F" w:rsidRDefault="00F562F6" w:rsidP="00F562F6">
      <w:pPr>
        <w:pStyle w:val="Geenafstand"/>
        <w:numPr>
          <w:ilvl w:val="0"/>
          <w:numId w:val="23"/>
        </w:numPr>
      </w:pPr>
      <w:r w:rsidRPr="00E73D6F">
        <w:t xml:space="preserve">Indien het kennismakingsgesprek naar wederzijdse tevredenheid is verlopen, spreekt de Raad van Toezicht in de eerstvolgende vergadering het voornemen uit om de betreffende persoon te benoemen en bespreekt dit voornemen met de </w:t>
      </w:r>
      <w:r w:rsidR="007518DC">
        <w:t>bestuurder</w:t>
      </w:r>
      <w:r w:rsidRPr="00E73D6F">
        <w:t xml:space="preserve">. </w:t>
      </w:r>
    </w:p>
    <w:p w14:paraId="38812F1A" w14:textId="77777777" w:rsidR="00F562F6" w:rsidRPr="00E73D6F" w:rsidRDefault="00F562F6" w:rsidP="00F562F6">
      <w:pPr>
        <w:pStyle w:val="Geenafstand"/>
        <w:numPr>
          <w:ilvl w:val="0"/>
          <w:numId w:val="23"/>
        </w:numPr>
      </w:pPr>
      <w:r w:rsidRPr="00E73D6F">
        <w:t xml:space="preserve">Na het besluit tot benoeming deelt de Raad van Toezicht dit schriftelijk mee aan de benoemde persoon. Deze bevestigt het aanvaarden van het lidmaatschap van de Raad van Toezicht door de ondertekening van een brief, waarin de aanvaarding staat vermeld evenals de instemming met reglementen. </w:t>
      </w:r>
    </w:p>
    <w:p w14:paraId="4EF8C9BE" w14:textId="77777777" w:rsidR="00F562F6" w:rsidRPr="00E73D6F" w:rsidRDefault="00F562F6" w:rsidP="00F562F6">
      <w:pPr>
        <w:pStyle w:val="Geenafstand"/>
        <w:numPr>
          <w:ilvl w:val="0"/>
          <w:numId w:val="23"/>
        </w:numPr>
      </w:pPr>
      <w:r w:rsidRPr="00E73D6F">
        <w:t xml:space="preserve">De leden van de Raad van Toezicht hebben geen directe belangen bij de instelling, dit houdt ondermeer in dat het niet is toegestaan dat een lid van de raad dan wel zijn/haar echtgenoot/echtgenote, geregistreerde partner of een andere levensgezel, pleegkind of bloed- of aanverwant tot in de tweede graad: </w:t>
      </w:r>
    </w:p>
    <w:p w14:paraId="39605AEF" w14:textId="0F56CDDA" w:rsidR="00F562F6" w:rsidRPr="00E73D6F" w:rsidRDefault="00F562F6" w:rsidP="00F562F6">
      <w:pPr>
        <w:pStyle w:val="Geenafstand"/>
        <w:numPr>
          <w:ilvl w:val="1"/>
          <w:numId w:val="24"/>
        </w:numPr>
      </w:pPr>
      <w:r w:rsidRPr="00E73D6F">
        <w:t xml:space="preserve">in een periode van drie jaar voorafgaande aan de benoeming dan wel gedurende de periode van lidmaatschap van de raad, werknemer of </w:t>
      </w:r>
      <w:r w:rsidR="007518DC">
        <w:t>bestuurder</w:t>
      </w:r>
      <w:r w:rsidRPr="00E73D6F">
        <w:t xml:space="preserve"> van de instelling is geweest, dan wel op basis van een toelatingscontract in de instelling werkzaam is geweest; </w:t>
      </w:r>
    </w:p>
    <w:p w14:paraId="408D65A8" w14:textId="77777777" w:rsidR="00F562F6" w:rsidRPr="00E73D6F" w:rsidRDefault="00F562F6" w:rsidP="00F562F6">
      <w:pPr>
        <w:pStyle w:val="Geenafstand"/>
        <w:numPr>
          <w:ilvl w:val="1"/>
          <w:numId w:val="24"/>
        </w:numPr>
      </w:pPr>
      <w:r w:rsidRPr="00E73D6F">
        <w:t>een persoonlijke financiële vergoeding van de instelling ontvangt, anders dan een vergoeding die voor de als lid van de raad verrichte werkzaamheden wordt ontvangen en voor</w:t>
      </w:r>
      <w:r>
        <w:t xml:space="preserve"> </w:t>
      </w:r>
      <w:r w:rsidRPr="00E73D6F">
        <w:t xml:space="preserve">zover zij niet past in de normale uitoefening van een bedrijf; </w:t>
      </w:r>
    </w:p>
    <w:p w14:paraId="0B81A7EA" w14:textId="77777777" w:rsidR="00F562F6" w:rsidRPr="00E73D6F" w:rsidRDefault="00F562F6" w:rsidP="00F562F6">
      <w:pPr>
        <w:pStyle w:val="Geenafstand"/>
        <w:numPr>
          <w:ilvl w:val="1"/>
          <w:numId w:val="24"/>
        </w:numPr>
      </w:pPr>
      <w:r w:rsidRPr="00E73D6F">
        <w:t xml:space="preserve">in de drie jaar voorafgaande aan de benoeming dan wel gedurende de periode van lidmaatschap van de raad een belangrijke zakelijke relatie met de instelling heeft gehad; </w:t>
      </w:r>
    </w:p>
    <w:p w14:paraId="0813733C" w14:textId="77777777" w:rsidR="00F562F6" w:rsidRDefault="00F562F6" w:rsidP="00F562F6">
      <w:pPr>
        <w:pStyle w:val="Geenafstand"/>
        <w:numPr>
          <w:ilvl w:val="1"/>
          <w:numId w:val="24"/>
        </w:numPr>
      </w:pPr>
      <w:r w:rsidRPr="00E73D6F">
        <w:t xml:space="preserve">bestuurslid is van een rechtspersoon waarin een bestuurslid van de instelling waarop hij toezicht houdt lid van de raad is; </w:t>
      </w:r>
    </w:p>
    <w:p w14:paraId="6D387340" w14:textId="1023EB61" w:rsidR="00F562F6" w:rsidRDefault="00F562F6" w:rsidP="00F562F6">
      <w:pPr>
        <w:pStyle w:val="Geenafstand"/>
      </w:pPr>
    </w:p>
    <w:p w14:paraId="4D09B125" w14:textId="07DDA82B" w:rsidR="00E53689" w:rsidRDefault="00E53689" w:rsidP="00F562F6">
      <w:pPr>
        <w:pStyle w:val="Geenafstand"/>
      </w:pPr>
    </w:p>
    <w:p w14:paraId="5D893749" w14:textId="77777777" w:rsidR="00E53689" w:rsidRPr="00E73D6F" w:rsidRDefault="00E53689" w:rsidP="00F562F6">
      <w:pPr>
        <w:pStyle w:val="Geenafstand"/>
      </w:pPr>
    </w:p>
    <w:p w14:paraId="29AA4FC5" w14:textId="44E3ABA2" w:rsidR="00F562F6" w:rsidRPr="00361CC7" w:rsidRDefault="00F562F6" w:rsidP="00F562F6">
      <w:pPr>
        <w:pStyle w:val="Geenafstand"/>
        <w:rPr>
          <w:b/>
        </w:rPr>
      </w:pPr>
      <w:r w:rsidRPr="00361CC7">
        <w:rPr>
          <w:b/>
        </w:rPr>
        <w:lastRenderedPageBreak/>
        <w:t xml:space="preserve">10.2 </w:t>
      </w:r>
      <w:r w:rsidR="00E53689" w:rsidRPr="00361CC7">
        <w:rPr>
          <w:b/>
        </w:rPr>
        <w:t xml:space="preserve">Herbenoeming </w:t>
      </w:r>
    </w:p>
    <w:p w14:paraId="05C2F33D" w14:textId="77777777" w:rsidR="00F562F6" w:rsidRPr="00E73D6F" w:rsidRDefault="00F562F6" w:rsidP="00F562F6">
      <w:pPr>
        <w:pStyle w:val="Geenafstand"/>
        <w:numPr>
          <w:ilvl w:val="2"/>
          <w:numId w:val="21"/>
        </w:numPr>
      </w:pPr>
      <w:r w:rsidRPr="00E73D6F">
        <w:t>Leden van de Raad van Toezicht treden (periodiek) af. De Raad van Toezicht stelt het rooster van aftreden vast, dat zodanig wordt ingericht dat de continuïteit in de samenstelling van de Raad van Toezicht gewaarborgd is</w:t>
      </w:r>
      <w:r>
        <w:t>.</w:t>
      </w:r>
      <w:r w:rsidRPr="00E73D6F">
        <w:t xml:space="preserve">  </w:t>
      </w:r>
    </w:p>
    <w:p w14:paraId="22FA2741" w14:textId="77777777" w:rsidR="00F562F6" w:rsidRPr="00E73D6F" w:rsidRDefault="00F562F6" w:rsidP="00F562F6">
      <w:pPr>
        <w:pStyle w:val="Geenafstand"/>
        <w:numPr>
          <w:ilvl w:val="2"/>
          <w:numId w:val="21"/>
        </w:numPr>
      </w:pPr>
      <w:r w:rsidRPr="00E73D6F">
        <w:t xml:space="preserve">De leden van de Raad van Toezicht worden voor een tijdsduur van ten hoogste vier jaar benoemd. Een volgens rooster aftredend lid is eenmaal terstond herbenoembaar. Na het verstrijken van deze tweede termijn zal nagegaan worden of het gewenst is dat herbenoeming voor </w:t>
      </w:r>
      <w:r>
        <w:t xml:space="preserve">de derde termijn overeenkomstig </w:t>
      </w:r>
      <w:r w:rsidRPr="00E73D6F">
        <w:t xml:space="preserve">zal plaatsvinden. </w:t>
      </w:r>
    </w:p>
    <w:p w14:paraId="71C0B603" w14:textId="77777777" w:rsidR="00F562F6" w:rsidRPr="00E73D6F" w:rsidRDefault="00F562F6" w:rsidP="00F562F6">
      <w:pPr>
        <w:pStyle w:val="Geenafstand"/>
        <w:numPr>
          <w:ilvl w:val="2"/>
          <w:numId w:val="21"/>
        </w:numPr>
      </w:pPr>
      <w:r w:rsidRPr="00E73D6F">
        <w:t xml:space="preserve">Herbenoeming van leden van de Raad van Toezicht wordt steeds zorgvuldig overwogen en is geen automatisme. Het functioneren van het betreffende lid wordt hierbij in acht genomen, naast een toetsing aan het actuele profiel van de positie in de Raad van Toezicht. </w:t>
      </w:r>
    </w:p>
    <w:p w14:paraId="09138349" w14:textId="77777777" w:rsidR="00F562F6" w:rsidRPr="00E73D6F" w:rsidRDefault="00F562F6" w:rsidP="00F562F6">
      <w:pPr>
        <w:pStyle w:val="Geenafstand"/>
        <w:numPr>
          <w:ilvl w:val="2"/>
          <w:numId w:val="21"/>
        </w:numPr>
      </w:pPr>
      <w:r w:rsidRPr="00E73D6F">
        <w:t xml:space="preserve">Beraad over de benoeming vindt plaats buiten aanwezigheid van het betreffende lid. </w:t>
      </w:r>
    </w:p>
    <w:p w14:paraId="4CA0341A" w14:textId="77777777" w:rsidR="00F562F6" w:rsidRDefault="00F562F6" w:rsidP="00F562F6">
      <w:pPr>
        <w:pStyle w:val="Geenafstand"/>
      </w:pPr>
    </w:p>
    <w:p w14:paraId="38FBA635" w14:textId="3B8C792A" w:rsidR="00F562F6" w:rsidRPr="00361CC7" w:rsidRDefault="00F562F6" w:rsidP="00F562F6">
      <w:pPr>
        <w:pStyle w:val="Geenafstand"/>
        <w:rPr>
          <w:b/>
        </w:rPr>
      </w:pPr>
      <w:r w:rsidRPr="00361CC7">
        <w:rPr>
          <w:b/>
        </w:rPr>
        <w:t xml:space="preserve">10.3 </w:t>
      </w:r>
      <w:r w:rsidR="00E53689" w:rsidRPr="00361CC7">
        <w:rPr>
          <w:b/>
        </w:rPr>
        <w:t xml:space="preserve">Einde Lidmaatschap </w:t>
      </w:r>
    </w:p>
    <w:p w14:paraId="29241426" w14:textId="77777777" w:rsidR="00F562F6" w:rsidRDefault="00F562F6" w:rsidP="00F562F6">
      <w:pPr>
        <w:pStyle w:val="Geenafstand"/>
      </w:pPr>
      <w:r w:rsidRPr="00E73D6F">
        <w:t xml:space="preserve">Alvorens de Raad van Toezicht een besluit tot schorsing of ontslag van een bepaald lid van de Raad van Toezicht neemt, wordt het betreffende lid tevoren in de gelegenheid gesteld kennis te nemen van de voornemens hiervan en zijn zienswijze te dien aanzien kenbaar te maken. </w:t>
      </w:r>
    </w:p>
    <w:p w14:paraId="6825C7ED" w14:textId="77777777" w:rsidR="00F562F6" w:rsidRPr="00E73D6F" w:rsidRDefault="00F562F6" w:rsidP="00F562F6">
      <w:pPr>
        <w:pStyle w:val="Geenafstand"/>
      </w:pPr>
    </w:p>
    <w:p w14:paraId="0C73ABF0" w14:textId="032C24E6" w:rsidR="00F562F6" w:rsidRPr="00361CC7" w:rsidRDefault="00F562F6" w:rsidP="00F562F6">
      <w:pPr>
        <w:pStyle w:val="Geenafstand"/>
        <w:rPr>
          <w:b/>
        </w:rPr>
      </w:pPr>
      <w:r w:rsidRPr="00361CC7">
        <w:rPr>
          <w:b/>
        </w:rPr>
        <w:t xml:space="preserve">10.4 </w:t>
      </w:r>
      <w:r w:rsidR="00E53689" w:rsidRPr="00361CC7">
        <w:rPr>
          <w:b/>
        </w:rPr>
        <w:t>Geschillen</w:t>
      </w:r>
    </w:p>
    <w:p w14:paraId="4C97CBB0" w14:textId="77777777" w:rsidR="00F562F6" w:rsidRDefault="00F562F6" w:rsidP="00F562F6">
      <w:pPr>
        <w:pStyle w:val="Geenafstand"/>
        <w:numPr>
          <w:ilvl w:val="0"/>
          <w:numId w:val="25"/>
        </w:numPr>
      </w:pPr>
      <w:r w:rsidRPr="00E73D6F">
        <w:t xml:space="preserve">Alle geschillen, ook die welke slechts door één van de organen als zodanig worden beschouwd, welke met betrekking tot de uitleg van de in deze akte opgenomen bepalingen of ter zake van de vennootschap in het algemeen tussen de organen mochten opkomen, zullen worden voorgelegd aan de fungerende accountant, wiens advies gedurende tenminste vier weken na het uitbrengen daarvan in beraad gehouden moet worden. </w:t>
      </w:r>
    </w:p>
    <w:p w14:paraId="766DECEF" w14:textId="77777777" w:rsidR="00F562F6" w:rsidRDefault="00F562F6" w:rsidP="00F562F6">
      <w:pPr>
        <w:pStyle w:val="Geenafstand"/>
        <w:numPr>
          <w:ilvl w:val="0"/>
          <w:numId w:val="25"/>
        </w:numPr>
      </w:pPr>
      <w:r w:rsidRPr="00E73D6F">
        <w:t>Indien een geschil op basis van het advies als bedoeld in lid 1 van dit artikel niet tot een oplossing gebracht wordt, zal in het hoogste ressort, met uitsluiting van de gewone rechter, door drie scheidslieden worden beslist. De scheidslieden, waarvan er tenminste één de hoedanigheid van meester in de rechten dient te hebben, worden in onderling overleg benoemd. Bij gebreke van overeenstemming omtrent de benoeming van de scheidslieden worden deze benoemd door de bevoegde rechter, op verzoek van de meest gerede partij.</w:t>
      </w:r>
    </w:p>
    <w:p w14:paraId="72279065" w14:textId="1DC07816" w:rsidR="00F562F6" w:rsidRPr="00E73D6F" w:rsidRDefault="00F562F6" w:rsidP="00F562F6">
      <w:pPr>
        <w:pStyle w:val="Kop2"/>
        <w:rPr>
          <w:sz w:val="22"/>
          <w:szCs w:val="22"/>
        </w:rPr>
      </w:pPr>
      <w:r w:rsidRPr="00E53689">
        <w:rPr>
          <w:rFonts w:asciiTheme="minorHAnsi" w:hAnsiTheme="minorHAnsi" w:cstheme="minorHAnsi"/>
          <w:color w:val="auto"/>
          <w:sz w:val="22"/>
          <w:szCs w:val="22"/>
        </w:rPr>
        <w:t xml:space="preserve">ARTIKEL 11, Honorering, onkostenvergoeding en aansprakelijkheidsverzekering </w:t>
      </w:r>
    </w:p>
    <w:p w14:paraId="72DB7164" w14:textId="517B5539" w:rsidR="00F562F6" w:rsidRPr="00E73D6F" w:rsidRDefault="00F562F6" w:rsidP="00F562F6">
      <w:pPr>
        <w:pStyle w:val="Geenafstand"/>
        <w:numPr>
          <w:ilvl w:val="2"/>
          <w:numId w:val="24"/>
        </w:numPr>
      </w:pPr>
      <w:r w:rsidRPr="00E73D6F">
        <w:t xml:space="preserve">De honorering van de voorzitter en de leden van de Raad van Toezicht en het budget voor deskundigheidsbevordering wordt vastgesteld, met als leidraad het hieromtrent bepaalde in de Beloningscode </w:t>
      </w:r>
      <w:r w:rsidR="007518DC">
        <w:t>Bestuurder</w:t>
      </w:r>
      <w:r w:rsidRPr="00E73D6F">
        <w:t xml:space="preserve"> Zorg van de Nederlandse Vereniging van Toezichthouders in Zorginstellingen en NVZD-vereniging van </w:t>
      </w:r>
      <w:r w:rsidR="007518DC">
        <w:t>bestuurder</w:t>
      </w:r>
      <w:r w:rsidRPr="00E73D6F">
        <w:t xml:space="preserve"> in de gezondheidszorg, dan wel het omtrent dit onderwerp bepaalde in de geldende wet- en regelgeving. </w:t>
      </w:r>
    </w:p>
    <w:p w14:paraId="679A0F86" w14:textId="77777777" w:rsidR="00F562F6" w:rsidRPr="00E73D6F" w:rsidRDefault="00F562F6" w:rsidP="00F562F6">
      <w:pPr>
        <w:pStyle w:val="Geenafstand"/>
        <w:numPr>
          <w:ilvl w:val="2"/>
          <w:numId w:val="24"/>
        </w:numPr>
      </w:pPr>
      <w:r w:rsidRPr="00E73D6F">
        <w:t xml:space="preserve">De honorering wordt vermeld in het verslag van de Raad van Toezicht dat wordt opgenomen in het Jaarverslag. </w:t>
      </w:r>
    </w:p>
    <w:p w14:paraId="1C526DCF" w14:textId="77777777" w:rsidR="00F562F6" w:rsidRPr="00E73D6F" w:rsidRDefault="00F562F6" w:rsidP="00F562F6">
      <w:pPr>
        <w:pStyle w:val="Geenafstand"/>
        <w:numPr>
          <w:ilvl w:val="2"/>
          <w:numId w:val="24"/>
        </w:numPr>
      </w:pPr>
      <w:r w:rsidRPr="00E73D6F">
        <w:t xml:space="preserve">Door de voorzitter en de leden van de Raad van Toezicht ten behoeve van de </w:t>
      </w:r>
      <w:r w:rsidR="00E3465D">
        <w:t>BV</w:t>
      </w:r>
      <w:r w:rsidRPr="00E73D6F">
        <w:t xml:space="preserve"> gemaakte kosten worden door de </w:t>
      </w:r>
      <w:r w:rsidR="00E3465D">
        <w:t>BV</w:t>
      </w:r>
      <w:r w:rsidRPr="00E73D6F">
        <w:t xml:space="preserve"> aan hen vergoed conform de geldende wet- en regelgeving en, voor zover mogelijk conform de vigerende adviesregeling honorering van raden van toezicht van zorginstellingen van de NVTZ. </w:t>
      </w:r>
    </w:p>
    <w:p w14:paraId="214B67C8" w14:textId="77777777" w:rsidR="00F562F6" w:rsidRPr="00E73D6F" w:rsidRDefault="00F562F6" w:rsidP="00F562F6">
      <w:pPr>
        <w:pStyle w:val="Geenafstand"/>
        <w:numPr>
          <w:ilvl w:val="2"/>
          <w:numId w:val="24"/>
        </w:numPr>
      </w:pPr>
      <w:r w:rsidRPr="00E73D6F">
        <w:t xml:space="preserve">Ten behoeve van de leden van de Raad van Toezicht wordt door en op kosten van de </w:t>
      </w:r>
      <w:r w:rsidR="00E3465D">
        <w:t>BV</w:t>
      </w:r>
      <w:r w:rsidRPr="00E73D6F">
        <w:t xml:space="preserve"> een aansprakelijkheidsverzekering afgesloten. </w:t>
      </w:r>
    </w:p>
    <w:p w14:paraId="64D9255E" w14:textId="77777777" w:rsidR="00F562F6" w:rsidRPr="00E53689" w:rsidRDefault="00F562F6" w:rsidP="00F562F6">
      <w:pPr>
        <w:pStyle w:val="Kop2"/>
        <w:rPr>
          <w:rFonts w:asciiTheme="minorHAnsi" w:hAnsiTheme="minorHAnsi" w:cstheme="minorHAnsi"/>
          <w:color w:val="auto"/>
          <w:sz w:val="22"/>
          <w:szCs w:val="22"/>
        </w:rPr>
      </w:pPr>
      <w:r w:rsidRPr="00E53689">
        <w:rPr>
          <w:rFonts w:asciiTheme="minorHAnsi" w:hAnsiTheme="minorHAnsi" w:cstheme="minorHAnsi"/>
          <w:color w:val="auto"/>
          <w:sz w:val="22"/>
          <w:szCs w:val="22"/>
        </w:rPr>
        <w:t xml:space="preserve">ARTIKEL 12, Geheimhouding </w:t>
      </w:r>
    </w:p>
    <w:p w14:paraId="797B6C73" w14:textId="1E90E8E0" w:rsidR="00F562F6" w:rsidRPr="00E73D6F" w:rsidRDefault="00F562F6" w:rsidP="00F562F6">
      <w:pPr>
        <w:pStyle w:val="Geenafstand"/>
        <w:numPr>
          <w:ilvl w:val="0"/>
          <w:numId w:val="26"/>
        </w:numPr>
      </w:pPr>
      <w:r w:rsidRPr="00E73D6F">
        <w:t xml:space="preserve">Elk lid van de Raad van Toezicht is verplicht ten aanzien van alle informatie en documentatie verkregen in het kader van zijn lidmaatschap de nodige discretie en, waar het vertrouwelijke informatie betreft, geheimhouding in acht te nemen. </w:t>
      </w:r>
    </w:p>
    <w:p w14:paraId="0EFC67CC" w14:textId="77777777" w:rsidR="00F562F6" w:rsidRDefault="00F562F6" w:rsidP="00F562F6">
      <w:pPr>
        <w:pStyle w:val="Geenafstand"/>
        <w:numPr>
          <w:ilvl w:val="0"/>
          <w:numId w:val="26"/>
        </w:numPr>
      </w:pPr>
      <w:r w:rsidRPr="00E73D6F">
        <w:lastRenderedPageBreak/>
        <w:t xml:space="preserve">Leden van de Raad van Toezicht en oud-leden van de Raad van Toezicht zullen vertrouwelijke informatie niet buiten de Raad van Toezicht brengen of openbaar maken of op andere wijze aan derden ter beschikking stellen, tenzij de </w:t>
      </w:r>
      <w:r w:rsidR="00E3465D">
        <w:t>BV</w:t>
      </w:r>
      <w:r w:rsidRPr="00E73D6F">
        <w:t xml:space="preserve"> deze informatie openbaar heeft gemaakt of vastgesteld is dat deze informatie reeds van algemene bekendheid is. </w:t>
      </w:r>
    </w:p>
    <w:p w14:paraId="0426C5DE" w14:textId="77777777" w:rsidR="00F562F6" w:rsidRPr="00E53689" w:rsidRDefault="00F562F6" w:rsidP="00F562F6">
      <w:pPr>
        <w:pStyle w:val="Kop2"/>
        <w:rPr>
          <w:rFonts w:asciiTheme="minorHAnsi" w:hAnsiTheme="minorHAnsi" w:cstheme="minorHAnsi"/>
          <w:color w:val="auto"/>
          <w:sz w:val="22"/>
          <w:szCs w:val="22"/>
        </w:rPr>
      </w:pPr>
      <w:r w:rsidRPr="00E53689">
        <w:rPr>
          <w:rFonts w:asciiTheme="minorHAnsi" w:hAnsiTheme="minorHAnsi" w:cstheme="minorHAnsi"/>
          <w:color w:val="auto"/>
          <w:sz w:val="22"/>
          <w:szCs w:val="22"/>
        </w:rPr>
        <w:t xml:space="preserve">ARTIKEL 13, Slotbepalingen </w:t>
      </w:r>
    </w:p>
    <w:p w14:paraId="5E81976F" w14:textId="77777777" w:rsidR="00F562F6" w:rsidRPr="00E73D6F" w:rsidRDefault="00F562F6" w:rsidP="00F562F6">
      <w:pPr>
        <w:pStyle w:val="Geenafstand"/>
        <w:numPr>
          <w:ilvl w:val="2"/>
          <w:numId w:val="20"/>
        </w:numPr>
      </w:pPr>
      <w:r w:rsidRPr="00E73D6F">
        <w:t xml:space="preserve">In alle gevallen waarin dit reglement niet voorziet, beslist de Raad van Toezicht met inachtneming van wet- en regelgeving. </w:t>
      </w:r>
    </w:p>
    <w:p w14:paraId="2C9B6999" w14:textId="77777777" w:rsidR="00F562F6" w:rsidRPr="00E73D6F" w:rsidRDefault="00F562F6" w:rsidP="00F562F6">
      <w:pPr>
        <w:pStyle w:val="Geenafstand"/>
        <w:numPr>
          <w:ilvl w:val="2"/>
          <w:numId w:val="20"/>
        </w:numPr>
      </w:pPr>
      <w:r w:rsidRPr="00E73D6F">
        <w:t>Dit reglement kan worden gewi</w:t>
      </w:r>
      <w:r>
        <w:t>jzigd</w:t>
      </w:r>
      <w:r w:rsidRPr="00E73D6F">
        <w:t xml:space="preserve">: </w:t>
      </w:r>
    </w:p>
    <w:p w14:paraId="612ED81D" w14:textId="121F147B" w:rsidR="00F562F6" w:rsidRPr="00E73D6F" w:rsidRDefault="00F562F6" w:rsidP="00F562F6">
      <w:pPr>
        <w:pStyle w:val="Geenafstand"/>
        <w:numPr>
          <w:ilvl w:val="1"/>
          <w:numId w:val="26"/>
        </w:numPr>
      </w:pPr>
      <w:r w:rsidRPr="00E73D6F">
        <w:t xml:space="preserve">door een daartoe strekkend besluit van de Raad van Toezicht; Over een wijziging wordt tevoren het advies van de </w:t>
      </w:r>
      <w:r w:rsidR="007518DC">
        <w:t>bestuurder</w:t>
      </w:r>
      <w:r w:rsidRPr="00E73D6F">
        <w:t xml:space="preserve"> ingewonnen.</w:t>
      </w:r>
    </w:p>
    <w:p w14:paraId="5D25BFF4" w14:textId="77777777" w:rsidR="00F562F6" w:rsidRPr="00E73D6F" w:rsidRDefault="00F562F6" w:rsidP="00F562F6">
      <w:pPr>
        <w:pStyle w:val="Geenafstand"/>
        <w:numPr>
          <w:ilvl w:val="1"/>
          <w:numId w:val="26"/>
        </w:numPr>
      </w:pPr>
      <w:r w:rsidRPr="00E73D6F">
        <w:t xml:space="preserve">indien de wet-, regelgeving dan wel de van tijd tot tijd geldende Governancecode Zorg 2017 tot een wijziging noopt. </w:t>
      </w:r>
    </w:p>
    <w:p w14:paraId="0C41D14E" w14:textId="77777777" w:rsidR="00F562F6" w:rsidRPr="00E73D6F" w:rsidRDefault="00F562F6" w:rsidP="00F562F6">
      <w:pPr>
        <w:pStyle w:val="Geenafstand"/>
        <w:numPr>
          <w:ilvl w:val="0"/>
          <w:numId w:val="26"/>
        </w:numPr>
      </w:pPr>
      <w:r w:rsidRPr="00E73D6F">
        <w:t xml:space="preserve">Dit reglement zal over 2 jaar worden geëvalueerd teneinde te bepalen in hoeverre het reglement nog voldoet aan de geldende (zorg)wet- en regelgeving. </w:t>
      </w:r>
    </w:p>
    <w:p w14:paraId="540752C2" w14:textId="77777777" w:rsidR="00F562F6" w:rsidRDefault="00F562F6" w:rsidP="00F562F6">
      <w:pPr>
        <w:pStyle w:val="Geenafstand"/>
      </w:pPr>
      <w:r w:rsidRPr="00E73D6F">
        <w:t xml:space="preserve"> </w:t>
      </w:r>
    </w:p>
    <w:p w14:paraId="37FEC9DF" w14:textId="77777777" w:rsidR="00F562F6" w:rsidRPr="00E73D6F" w:rsidRDefault="00F562F6" w:rsidP="00F562F6">
      <w:pPr>
        <w:pStyle w:val="Geenafstand"/>
      </w:pPr>
    </w:p>
    <w:p w14:paraId="44935158" w14:textId="77777777" w:rsidR="00F562F6" w:rsidRPr="00E73D6F" w:rsidRDefault="00F562F6" w:rsidP="00F562F6">
      <w:pPr>
        <w:pStyle w:val="Geenafstand"/>
      </w:pPr>
      <w:r w:rsidRPr="00E73D6F">
        <w:t>Aldus vastgesteld en ondertekend op: ……………………………………………….</w:t>
      </w:r>
    </w:p>
    <w:p w14:paraId="62A474EF" w14:textId="77777777" w:rsidR="00F562F6" w:rsidRPr="00E73D6F" w:rsidRDefault="00F562F6" w:rsidP="00F562F6">
      <w:pPr>
        <w:pStyle w:val="Geenafstand"/>
      </w:pPr>
    </w:p>
    <w:p w14:paraId="5A26D81A" w14:textId="77777777" w:rsidR="00F562F6" w:rsidRPr="00E73D6F" w:rsidRDefault="00F562F6" w:rsidP="00F562F6">
      <w:pPr>
        <w:pStyle w:val="Geenafstand"/>
      </w:pPr>
      <w:r w:rsidRPr="00E73D6F">
        <w:t>Te …………………………….</w:t>
      </w:r>
    </w:p>
    <w:p w14:paraId="1F3D5123" w14:textId="77777777" w:rsidR="00F562F6" w:rsidRDefault="00F562F6" w:rsidP="00F562F6">
      <w:pPr>
        <w:pStyle w:val="Geenafstand"/>
      </w:pPr>
    </w:p>
    <w:p w14:paraId="0E5E7094" w14:textId="77777777" w:rsidR="00F562F6" w:rsidRPr="00E73D6F" w:rsidRDefault="00F562F6" w:rsidP="00F562F6">
      <w:pPr>
        <w:pStyle w:val="Geenafstand"/>
      </w:pPr>
    </w:p>
    <w:p w14:paraId="58118E78" w14:textId="77777777" w:rsidR="00F562F6" w:rsidRPr="00E73D6F" w:rsidRDefault="00F562F6" w:rsidP="00F562F6">
      <w:pPr>
        <w:pStyle w:val="Geenafstand"/>
      </w:pPr>
    </w:p>
    <w:p w14:paraId="34936DFB" w14:textId="77777777" w:rsidR="00F562F6" w:rsidRPr="00E73D6F" w:rsidRDefault="00F562F6" w:rsidP="00F562F6">
      <w:pPr>
        <w:pStyle w:val="Geenafstand"/>
      </w:pPr>
    </w:p>
    <w:p w14:paraId="16EF0E9A" w14:textId="77777777" w:rsidR="00F562F6" w:rsidRPr="00E73D6F" w:rsidRDefault="00F562F6" w:rsidP="00F562F6">
      <w:pPr>
        <w:pStyle w:val="Geenafstand"/>
      </w:pPr>
    </w:p>
    <w:p w14:paraId="6C0FEA4E" w14:textId="77777777" w:rsidR="00F562F6" w:rsidRPr="00E73D6F" w:rsidRDefault="00F562F6" w:rsidP="00F562F6">
      <w:pPr>
        <w:pStyle w:val="Geenafstand"/>
      </w:pPr>
    </w:p>
    <w:p w14:paraId="399CB3AA" w14:textId="77777777" w:rsidR="00F562F6" w:rsidRPr="00867284" w:rsidRDefault="00F562F6" w:rsidP="00F562F6">
      <w:pPr>
        <w:pStyle w:val="Geenafstand"/>
        <w:rPr>
          <w:u w:val="single"/>
        </w:rPr>
      </w:pPr>
      <w:r w:rsidRPr="00867284">
        <w:rPr>
          <w:u w:val="single"/>
        </w:rPr>
        <w:tab/>
      </w:r>
      <w:r w:rsidRPr="00867284">
        <w:rPr>
          <w:u w:val="single"/>
        </w:rPr>
        <w:tab/>
      </w:r>
      <w:r w:rsidRPr="00867284">
        <w:rPr>
          <w:u w:val="single"/>
        </w:rPr>
        <w:tab/>
      </w:r>
      <w:r w:rsidRPr="00867284">
        <w:rPr>
          <w:u w:val="single"/>
        </w:rPr>
        <w:tab/>
      </w:r>
      <w:r>
        <w:t xml:space="preserve"> </w:t>
      </w:r>
      <w:r>
        <w:tab/>
      </w:r>
      <w:r>
        <w:tab/>
      </w:r>
      <w:r>
        <w:tab/>
      </w:r>
      <w:r>
        <w:tab/>
      </w:r>
      <w:r w:rsidRPr="00867284">
        <w:rPr>
          <w:u w:val="single"/>
        </w:rPr>
        <w:tab/>
      </w:r>
      <w:r w:rsidRPr="00867284">
        <w:rPr>
          <w:u w:val="single"/>
        </w:rPr>
        <w:tab/>
      </w:r>
      <w:r w:rsidRPr="00867284">
        <w:rPr>
          <w:u w:val="single"/>
        </w:rPr>
        <w:tab/>
      </w:r>
      <w:r w:rsidRPr="00867284">
        <w:rPr>
          <w:u w:val="single"/>
        </w:rPr>
        <w:tab/>
      </w:r>
    </w:p>
    <w:p w14:paraId="4BA54804" w14:textId="77777777" w:rsidR="00F562F6" w:rsidRDefault="00F562F6" w:rsidP="00F562F6">
      <w:pPr>
        <w:pStyle w:val="Geenafstand"/>
      </w:pPr>
    </w:p>
    <w:p w14:paraId="1EC89154" w14:textId="0F342A9D" w:rsidR="00F562F6" w:rsidRPr="00E73D6F" w:rsidRDefault="00F562F6" w:rsidP="00F562F6">
      <w:pPr>
        <w:pStyle w:val="Geenafstand"/>
      </w:pPr>
      <w:r w:rsidRPr="00E73D6F">
        <w:t xml:space="preserve">Namens de Raad van Toezicht  </w:t>
      </w:r>
      <w:r w:rsidRPr="00E73D6F">
        <w:tab/>
      </w:r>
      <w:r w:rsidRPr="00E73D6F">
        <w:tab/>
      </w:r>
      <w:r w:rsidRPr="00E73D6F">
        <w:tab/>
        <w:t xml:space="preserve">                             Namens </w:t>
      </w:r>
      <w:r w:rsidR="00E53689">
        <w:t>[KLANT]</w:t>
      </w:r>
      <w:r w:rsidRPr="00E73D6F">
        <w:t xml:space="preserve"> </w:t>
      </w:r>
    </w:p>
    <w:p w14:paraId="0F7C0F1F" w14:textId="77777777" w:rsidR="00F562F6" w:rsidRPr="00E73D6F" w:rsidRDefault="00F562F6" w:rsidP="00F562F6">
      <w:pPr>
        <w:pStyle w:val="Geenafstand"/>
      </w:pPr>
    </w:p>
    <w:p w14:paraId="255CD64E" w14:textId="77777777" w:rsidR="00F562F6" w:rsidRDefault="00F562F6" w:rsidP="00F562F6">
      <w:pPr>
        <w:pStyle w:val="Geenafstand"/>
      </w:pPr>
    </w:p>
    <w:p w14:paraId="75963118" w14:textId="77777777" w:rsidR="00F562F6" w:rsidRDefault="00F562F6" w:rsidP="00F562F6">
      <w:pPr>
        <w:pStyle w:val="Geenafstand"/>
      </w:pPr>
    </w:p>
    <w:p w14:paraId="1DE65FDB" w14:textId="77777777" w:rsidR="00DC18A5" w:rsidRPr="00543DC1" w:rsidRDefault="00DC18A5" w:rsidP="007667BE">
      <w:pPr>
        <w:pStyle w:val="Geenafstand"/>
      </w:pPr>
    </w:p>
    <w:sectPr w:rsidR="00DC18A5" w:rsidRPr="00543DC1" w:rsidSect="00F562F6">
      <w:headerReference w:type="default" r:id="rId9"/>
      <w:footerReference w:type="defaul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BF777" w14:textId="77777777" w:rsidR="00AE0B53" w:rsidRDefault="00AE0B53" w:rsidP="00721C5A">
      <w:pPr>
        <w:spacing w:after="0" w:line="240" w:lineRule="auto"/>
      </w:pPr>
      <w:r>
        <w:separator/>
      </w:r>
    </w:p>
  </w:endnote>
  <w:endnote w:type="continuationSeparator" w:id="0">
    <w:p w14:paraId="16B0E2ED" w14:textId="77777777" w:rsidR="00AE0B53" w:rsidRDefault="00AE0B53" w:rsidP="0072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419"/>
      <w:gridCol w:w="1701"/>
      <w:gridCol w:w="2410"/>
    </w:tblGrid>
    <w:tr w:rsidR="00F562F6" w:rsidRPr="000526E3" w14:paraId="734FFF3A" w14:textId="77777777" w:rsidTr="003917B9">
      <w:tc>
        <w:tcPr>
          <w:tcW w:w="2110" w:type="dxa"/>
          <w:shd w:val="clear" w:color="auto" w:fill="auto"/>
        </w:tcPr>
        <w:p w14:paraId="2C5CF71A" w14:textId="77777777" w:rsidR="00F562F6" w:rsidRPr="000526E3" w:rsidRDefault="00F562F6" w:rsidP="003917B9">
          <w:pPr>
            <w:pStyle w:val="Voettekst"/>
            <w:rPr>
              <w:rFonts w:ascii="Calibri" w:hAnsi="Calibri" w:cs="Calibri"/>
              <w:b/>
              <w:sz w:val="18"/>
              <w:szCs w:val="18"/>
            </w:rPr>
          </w:pPr>
          <w:r w:rsidRPr="000526E3">
            <w:rPr>
              <w:rFonts w:ascii="Calibri" w:hAnsi="Calibri" w:cs="Calibri"/>
              <w:b/>
              <w:sz w:val="18"/>
              <w:szCs w:val="18"/>
            </w:rPr>
            <w:t xml:space="preserve">Naam: </w:t>
          </w:r>
        </w:p>
      </w:tc>
      <w:tc>
        <w:tcPr>
          <w:tcW w:w="3419" w:type="dxa"/>
          <w:shd w:val="clear" w:color="auto" w:fill="auto"/>
        </w:tcPr>
        <w:p w14:paraId="058059D8" w14:textId="76427313" w:rsidR="00F562F6" w:rsidRPr="000526E3" w:rsidRDefault="00F562F6" w:rsidP="003917B9">
          <w:pPr>
            <w:pStyle w:val="Voettekst"/>
            <w:rPr>
              <w:rFonts w:ascii="Calibri" w:hAnsi="Calibri" w:cs="Calibri"/>
              <w:sz w:val="18"/>
              <w:szCs w:val="18"/>
            </w:rPr>
          </w:pPr>
          <w:r w:rsidRPr="00874E2E">
            <w:rPr>
              <w:rFonts w:ascii="Calibri" w:hAnsi="Calibri" w:cs="Calibri"/>
              <w:sz w:val="18"/>
              <w:szCs w:val="18"/>
            </w:rPr>
            <w:t>Reglement Raad van Toezicht</w:t>
          </w:r>
        </w:p>
      </w:tc>
      <w:tc>
        <w:tcPr>
          <w:tcW w:w="1701" w:type="dxa"/>
          <w:shd w:val="clear" w:color="auto" w:fill="auto"/>
        </w:tcPr>
        <w:p w14:paraId="28036C31" w14:textId="77777777" w:rsidR="00F562F6" w:rsidRPr="000526E3" w:rsidRDefault="00F562F6" w:rsidP="003917B9">
          <w:pPr>
            <w:pStyle w:val="Voettekst"/>
            <w:rPr>
              <w:rFonts w:ascii="Calibri" w:hAnsi="Calibri" w:cs="Calibri"/>
              <w:b/>
              <w:sz w:val="18"/>
              <w:szCs w:val="18"/>
            </w:rPr>
          </w:pPr>
          <w:r w:rsidRPr="000526E3">
            <w:rPr>
              <w:rFonts w:ascii="Calibri" w:hAnsi="Calibri" w:cs="Calibri"/>
              <w:b/>
              <w:sz w:val="18"/>
              <w:szCs w:val="18"/>
            </w:rPr>
            <w:t xml:space="preserve">Documenteigenaar </w:t>
          </w:r>
        </w:p>
      </w:tc>
      <w:tc>
        <w:tcPr>
          <w:tcW w:w="2410" w:type="dxa"/>
          <w:shd w:val="clear" w:color="auto" w:fill="auto"/>
        </w:tcPr>
        <w:p w14:paraId="265A5A89" w14:textId="78C07818" w:rsidR="00F562F6" w:rsidRPr="000526E3" w:rsidRDefault="007518DC" w:rsidP="003917B9">
          <w:pPr>
            <w:pStyle w:val="Voettekst"/>
            <w:rPr>
              <w:rFonts w:ascii="Calibri" w:hAnsi="Calibri" w:cs="Calibri"/>
              <w:sz w:val="18"/>
              <w:szCs w:val="18"/>
            </w:rPr>
          </w:pPr>
          <w:r>
            <w:rPr>
              <w:rFonts w:ascii="Calibri" w:hAnsi="Calibri" w:cs="Calibri"/>
              <w:sz w:val="18"/>
              <w:szCs w:val="18"/>
            </w:rPr>
            <w:t>Bestuurder</w:t>
          </w:r>
        </w:p>
      </w:tc>
    </w:tr>
    <w:tr w:rsidR="00F562F6" w:rsidRPr="000526E3" w14:paraId="76DE41C7" w14:textId="77777777" w:rsidTr="003917B9">
      <w:tc>
        <w:tcPr>
          <w:tcW w:w="2110" w:type="dxa"/>
          <w:shd w:val="clear" w:color="auto" w:fill="auto"/>
        </w:tcPr>
        <w:p w14:paraId="5EFF3C85" w14:textId="77777777" w:rsidR="00F562F6" w:rsidRPr="000526E3" w:rsidRDefault="00F562F6" w:rsidP="003917B9">
          <w:pPr>
            <w:pStyle w:val="Voettekst"/>
            <w:rPr>
              <w:rFonts w:ascii="Calibri" w:hAnsi="Calibri" w:cs="Calibri"/>
              <w:b/>
              <w:sz w:val="18"/>
              <w:szCs w:val="18"/>
            </w:rPr>
          </w:pPr>
          <w:r w:rsidRPr="000526E3">
            <w:rPr>
              <w:rFonts w:ascii="Calibri" w:hAnsi="Calibri" w:cs="Calibri"/>
              <w:b/>
              <w:sz w:val="18"/>
              <w:szCs w:val="18"/>
            </w:rPr>
            <w:t xml:space="preserve">Versie: </w:t>
          </w:r>
        </w:p>
      </w:tc>
      <w:tc>
        <w:tcPr>
          <w:tcW w:w="3419" w:type="dxa"/>
          <w:shd w:val="clear" w:color="auto" w:fill="auto"/>
        </w:tcPr>
        <w:p w14:paraId="00C19C40" w14:textId="77777777" w:rsidR="00F562F6" w:rsidRPr="000526E3" w:rsidRDefault="00F562F6" w:rsidP="003917B9">
          <w:pPr>
            <w:pStyle w:val="Voettekst"/>
            <w:rPr>
              <w:rFonts w:ascii="Calibri" w:hAnsi="Calibri" w:cs="Calibri"/>
              <w:sz w:val="18"/>
              <w:szCs w:val="18"/>
            </w:rPr>
          </w:pPr>
          <w:r w:rsidRPr="000526E3">
            <w:rPr>
              <w:rFonts w:ascii="Calibri" w:hAnsi="Calibri" w:cs="Calibri"/>
              <w:sz w:val="18"/>
              <w:szCs w:val="18"/>
            </w:rPr>
            <w:t>1.0</w:t>
          </w:r>
        </w:p>
      </w:tc>
      <w:tc>
        <w:tcPr>
          <w:tcW w:w="1701" w:type="dxa"/>
          <w:shd w:val="clear" w:color="auto" w:fill="auto"/>
        </w:tcPr>
        <w:p w14:paraId="1E94063D" w14:textId="77777777" w:rsidR="00F562F6" w:rsidRPr="000526E3" w:rsidRDefault="00F562F6" w:rsidP="003917B9">
          <w:pPr>
            <w:pStyle w:val="Voettekst"/>
            <w:rPr>
              <w:rFonts w:ascii="Calibri" w:hAnsi="Calibri" w:cs="Calibri"/>
              <w:b/>
              <w:sz w:val="18"/>
              <w:szCs w:val="18"/>
            </w:rPr>
          </w:pPr>
          <w:r w:rsidRPr="000526E3">
            <w:rPr>
              <w:rFonts w:ascii="Calibri" w:hAnsi="Calibri" w:cs="Calibri"/>
              <w:b/>
              <w:sz w:val="18"/>
              <w:szCs w:val="18"/>
            </w:rPr>
            <w:t xml:space="preserve">Vervaldatum </w:t>
          </w:r>
        </w:p>
      </w:tc>
      <w:tc>
        <w:tcPr>
          <w:tcW w:w="2410" w:type="dxa"/>
          <w:shd w:val="clear" w:color="auto" w:fill="auto"/>
        </w:tcPr>
        <w:p w14:paraId="2FC01479" w14:textId="56CE1BDC" w:rsidR="00F562F6" w:rsidRPr="000526E3" w:rsidRDefault="00F562F6" w:rsidP="003917B9">
          <w:pPr>
            <w:pStyle w:val="Voettekst"/>
            <w:rPr>
              <w:rFonts w:ascii="Calibri" w:hAnsi="Calibri" w:cs="Calibri"/>
              <w:sz w:val="18"/>
              <w:szCs w:val="18"/>
            </w:rPr>
          </w:pPr>
        </w:p>
      </w:tc>
    </w:tr>
    <w:tr w:rsidR="00F562F6" w:rsidRPr="000526E3" w14:paraId="0C273A31" w14:textId="77777777" w:rsidTr="003917B9">
      <w:tc>
        <w:tcPr>
          <w:tcW w:w="2110" w:type="dxa"/>
          <w:shd w:val="clear" w:color="auto" w:fill="auto"/>
        </w:tcPr>
        <w:p w14:paraId="478E735B" w14:textId="77777777" w:rsidR="00F562F6" w:rsidRPr="000526E3" w:rsidRDefault="00F562F6" w:rsidP="003917B9">
          <w:pPr>
            <w:pStyle w:val="Voettekst"/>
            <w:rPr>
              <w:rFonts w:ascii="Calibri" w:hAnsi="Calibri" w:cs="Calibri"/>
              <w:b/>
              <w:sz w:val="18"/>
              <w:szCs w:val="18"/>
            </w:rPr>
          </w:pPr>
          <w:r w:rsidRPr="000526E3">
            <w:rPr>
              <w:rFonts w:ascii="Calibri" w:hAnsi="Calibri" w:cs="Calibri"/>
              <w:b/>
              <w:sz w:val="18"/>
              <w:szCs w:val="18"/>
            </w:rPr>
            <w:t xml:space="preserve">Datum laatste wijziging: </w:t>
          </w:r>
        </w:p>
      </w:tc>
      <w:tc>
        <w:tcPr>
          <w:tcW w:w="3419" w:type="dxa"/>
          <w:shd w:val="clear" w:color="auto" w:fill="auto"/>
        </w:tcPr>
        <w:p w14:paraId="3EEC3643" w14:textId="0ACC3306" w:rsidR="00F562F6" w:rsidRPr="000526E3" w:rsidRDefault="00F562F6" w:rsidP="003917B9">
          <w:pPr>
            <w:pStyle w:val="Voettekst"/>
            <w:rPr>
              <w:rFonts w:ascii="Calibri" w:hAnsi="Calibri" w:cs="Calibri"/>
              <w:sz w:val="18"/>
              <w:szCs w:val="18"/>
            </w:rPr>
          </w:pPr>
        </w:p>
      </w:tc>
      <w:tc>
        <w:tcPr>
          <w:tcW w:w="1701" w:type="dxa"/>
          <w:shd w:val="clear" w:color="auto" w:fill="auto"/>
        </w:tcPr>
        <w:p w14:paraId="06EA77C5" w14:textId="77777777" w:rsidR="00F562F6" w:rsidRPr="000526E3" w:rsidRDefault="00F562F6" w:rsidP="003917B9">
          <w:pPr>
            <w:pStyle w:val="Voettekst"/>
            <w:rPr>
              <w:rFonts w:ascii="Calibri" w:hAnsi="Calibri" w:cs="Calibri"/>
              <w:b/>
              <w:sz w:val="18"/>
              <w:szCs w:val="18"/>
            </w:rPr>
          </w:pPr>
          <w:r w:rsidRPr="000526E3">
            <w:rPr>
              <w:rFonts w:ascii="Calibri" w:hAnsi="Calibri" w:cs="Calibri"/>
              <w:b/>
              <w:sz w:val="18"/>
              <w:szCs w:val="18"/>
            </w:rPr>
            <w:t xml:space="preserve">Pagina  </w:t>
          </w:r>
        </w:p>
      </w:tc>
      <w:tc>
        <w:tcPr>
          <w:tcW w:w="2410" w:type="dxa"/>
          <w:shd w:val="clear" w:color="auto" w:fill="auto"/>
        </w:tcPr>
        <w:p w14:paraId="6C01625B" w14:textId="77777777" w:rsidR="00F562F6" w:rsidRPr="000526E3" w:rsidRDefault="00F562F6" w:rsidP="003917B9">
          <w:pPr>
            <w:pStyle w:val="Voettekst"/>
            <w:rPr>
              <w:rFonts w:ascii="Calibri" w:hAnsi="Calibri" w:cs="Calibri"/>
              <w:sz w:val="18"/>
              <w:szCs w:val="18"/>
            </w:rPr>
          </w:pPr>
          <w:r w:rsidRPr="000526E3">
            <w:rPr>
              <w:rFonts w:ascii="Calibri" w:hAnsi="Calibri" w:cs="Calibri"/>
              <w:sz w:val="18"/>
              <w:szCs w:val="18"/>
            </w:rPr>
            <w:t xml:space="preserve">Pagina </w:t>
          </w:r>
          <w:r w:rsidR="008361A5" w:rsidRPr="000526E3">
            <w:rPr>
              <w:rFonts w:ascii="Calibri" w:hAnsi="Calibri" w:cs="Calibri"/>
              <w:sz w:val="18"/>
              <w:szCs w:val="18"/>
            </w:rPr>
            <w:fldChar w:fldCharType="begin"/>
          </w:r>
          <w:r w:rsidRPr="000526E3">
            <w:rPr>
              <w:rFonts w:ascii="Calibri" w:hAnsi="Calibri" w:cs="Calibri"/>
              <w:sz w:val="18"/>
              <w:szCs w:val="18"/>
            </w:rPr>
            <w:instrText xml:space="preserve"> PAGE </w:instrText>
          </w:r>
          <w:r w:rsidR="008361A5" w:rsidRPr="000526E3">
            <w:rPr>
              <w:rFonts w:ascii="Calibri" w:hAnsi="Calibri" w:cs="Calibri"/>
              <w:sz w:val="18"/>
              <w:szCs w:val="18"/>
            </w:rPr>
            <w:fldChar w:fldCharType="separate"/>
          </w:r>
          <w:r w:rsidR="00E3465D">
            <w:rPr>
              <w:rFonts w:ascii="Calibri" w:hAnsi="Calibri" w:cs="Calibri"/>
              <w:noProof/>
              <w:sz w:val="18"/>
              <w:szCs w:val="18"/>
            </w:rPr>
            <w:t>2</w:t>
          </w:r>
          <w:r w:rsidR="008361A5" w:rsidRPr="000526E3">
            <w:rPr>
              <w:rFonts w:ascii="Calibri" w:hAnsi="Calibri" w:cs="Calibri"/>
              <w:sz w:val="18"/>
              <w:szCs w:val="18"/>
            </w:rPr>
            <w:fldChar w:fldCharType="end"/>
          </w:r>
          <w:r w:rsidRPr="000526E3">
            <w:rPr>
              <w:rFonts w:ascii="Calibri" w:hAnsi="Calibri" w:cs="Calibri"/>
              <w:sz w:val="18"/>
              <w:szCs w:val="18"/>
            </w:rPr>
            <w:t xml:space="preserve"> van </w:t>
          </w:r>
          <w:r w:rsidR="008361A5" w:rsidRPr="000526E3">
            <w:rPr>
              <w:rFonts w:ascii="Calibri" w:hAnsi="Calibri" w:cs="Calibri"/>
              <w:sz w:val="18"/>
              <w:szCs w:val="18"/>
            </w:rPr>
            <w:fldChar w:fldCharType="begin"/>
          </w:r>
          <w:r w:rsidRPr="000526E3">
            <w:rPr>
              <w:rFonts w:ascii="Calibri" w:hAnsi="Calibri" w:cs="Calibri"/>
              <w:sz w:val="18"/>
              <w:szCs w:val="18"/>
            </w:rPr>
            <w:instrText xml:space="preserve"> NUMPAGES </w:instrText>
          </w:r>
          <w:r w:rsidR="008361A5" w:rsidRPr="000526E3">
            <w:rPr>
              <w:rFonts w:ascii="Calibri" w:hAnsi="Calibri" w:cs="Calibri"/>
              <w:sz w:val="18"/>
              <w:szCs w:val="18"/>
            </w:rPr>
            <w:fldChar w:fldCharType="separate"/>
          </w:r>
          <w:r w:rsidR="00E3465D">
            <w:rPr>
              <w:rFonts w:ascii="Calibri" w:hAnsi="Calibri" w:cs="Calibri"/>
              <w:noProof/>
              <w:sz w:val="18"/>
              <w:szCs w:val="18"/>
            </w:rPr>
            <w:t>9</w:t>
          </w:r>
          <w:r w:rsidR="008361A5" w:rsidRPr="000526E3">
            <w:rPr>
              <w:rFonts w:ascii="Calibri" w:hAnsi="Calibri" w:cs="Calibri"/>
              <w:sz w:val="18"/>
              <w:szCs w:val="18"/>
            </w:rPr>
            <w:fldChar w:fldCharType="end"/>
          </w:r>
        </w:p>
      </w:tc>
    </w:tr>
  </w:tbl>
  <w:p w14:paraId="57F02A76" w14:textId="77777777" w:rsidR="00F562F6" w:rsidRDefault="00F562F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69426" w14:textId="77777777" w:rsidR="00AE0B53" w:rsidRDefault="00AE0B53" w:rsidP="00721C5A">
      <w:pPr>
        <w:spacing w:after="0" w:line="240" w:lineRule="auto"/>
      </w:pPr>
      <w:r>
        <w:separator/>
      </w:r>
    </w:p>
  </w:footnote>
  <w:footnote w:type="continuationSeparator" w:id="0">
    <w:p w14:paraId="36FC8F6D" w14:textId="77777777" w:rsidR="00AE0B53" w:rsidRDefault="00AE0B53" w:rsidP="00721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1ACD4" w14:textId="6AA2428F" w:rsidR="00721C5A" w:rsidRDefault="00BD289C" w:rsidP="00721C5A">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6DE05890" wp14:editId="009F6608">
          <wp:simplePos x="0" y="0"/>
          <wp:positionH relativeFrom="column">
            <wp:posOffset>5378120</wp:posOffset>
          </wp:positionH>
          <wp:positionV relativeFrom="paragraph">
            <wp:posOffset>-295783</wp:posOffset>
          </wp:positionV>
          <wp:extent cx="1101826" cy="676835"/>
          <wp:effectExtent l="0" t="0" r="3175" b="5715"/>
          <wp:wrapNone/>
          <wp:docPr id="3" name="Afbeelding 9"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1" cstate="print">
                    <a:extLst>
                      <a:ext uri="{28A0092B-C50C-407E-A947-70E740481C1C}">
                        <a14:useLocalDpi xmlns:a14="http://schemas.microsoft.com/office/drawing/2010/main" val="0"/>
                      </a:ext>
                    </a:extLst>
                  </a:blip>
                  <a:stretch>
                    <a:fillRect/>
                  </a:stretch>
                </pic:blipFill>
                <pic:spPr bwMode="auto">
                  <a:xfrm>
                    <a:off x="0" y="0"/>
                    <a:ext cx="1101826" cy="676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300F05" w14:textId="77777777" w:rsidR="00721C5A" w:rsidRDefault="00721C5A" w:rsidP="00721C5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2F7"/>
    <w:multiLevelType w:val="hybridMultilevel"/>
    <w:tmpl w:val="21E834B8"/>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B3D43BF8">
      <w:start w:val="1"/>
      <w:numFmt w:val="decimal"/>
      <w:lvlText w:val="%3."/>
      <w:lvlJc w:val="left"/>
      <w:pPr>
        <w:ind w:left="928" w:hanging="360"/>
      </w:pPr>
      <w:rPr>
        <w:rFonts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11F26E6"/>
    <w:multiLevelType w:val="hybridMultilevel"/>
    <w:tmpl w:val="D716215C"/>
    <w:lvl w:ilvl="0" w:tplc="8CD2F0C6">
      <w:start w:val="1"/>
      <w:numFmt w:val="decimal"/>
      <w:lvlText w:val="%1."/>
      <w:lvlJc w:val="left"/>
      <w:pPr>
        <w:ind w:left="720" w:hanging="360"/>
      </w:pPr>
      <w:rPr>
        <w:rFonts w:hint="default"/>
      </w:rPr>
    </w:lvl>
    <w:lvl w:ilvl="1" w:tplc="1B48D78E">
      <w:start w:val="1"/>
      <w:numFmt w:val="lowerLetter"/>
      <w:lvlText w:val="%2."/>
      <w:lvlJc w:val="left"/>
      <w:pPr>
        <w:ind w:left="1440" w:hanging="360"/>
      </w:pPr>
      <w:rPr>
        <w:rFont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66745E8"/>
    <w:multiLevelType w:val="hybridMultilevel"/>
    <w:tmpl w:val="90A20FC0"/>
    <w:lvl w:ilvl="0" w:tplc="A6D01D56">
      <w:start w:val="1"/>
      <w:numFmt w:val="bullet"/>
      <w:lvlText w:val=""/>
      <w:lvlJc w:val="left"/>
      <w:pPr>
        <w:ind w:left="360" w:hanging="360"/>
      </w:pPr>
      <w:rPr>
        <w:rFonts w:ascii="Symbol" w:hAnsi="Symbol" w:hint="default"/>
      </w:rPr>
    </w:lvl>
    <w:lvl w:ilvl="1" w:tplc="04130001">
      <w:start w:val="1"/>
      <w:numFmt w:val="bullet"/>
      <w:lvlText w:val=""/>
      <w:lvlJc w:val="left"/>
      <w:pPr>
        <w:ind w:left="1080" w:hanging="360"/>
      </w:pPr>
      <w:rPr>
        <w:rFonts w:ascii="Symbol" w:hAnsi="Symbol"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ABA27E1"/>
    <w:multiLevelType w:val="hybridMultilevel"/>
    <w:tmpl w:val="C8829A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BE33BF7"/>
    <w:multiLevelType w:val="hybridMultilevel"/>
    <w:tmpl w:val="1CFC4F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FA27133"/>
    <w:multiLevelType w:val="hybridMultilevel"/>
    <w:tmpl w:val="A6A81B7A"/>
    <w:lvl w:ilvl="0" w:tplc="5EDC965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26D0B81"/>
    <w:multiLevelType w:val="hybridMultilevel"/>
    <w:tmpl w:val="13C60C98"/>
    <w:lvl w:ilvl="0" w:tplc="04130017">
      <w:start w:val="1"/>
      <w:numFmt w:val="lowerLetter"/>
      <w:lvlText w:val="%1)"/>
      <w:lvlJc w:val="left"/>
      <w:pPr>
        <w:ind w:left="1353" w:hanging="360"/>
      </w:pPr>
      <w:rPr>
        <w:rFonts w:hint="default"/>
      </w:rPr>
    </w:lvl>
    <w:lvl w:ilvl="1" w:tplc="89420F2C">
      <w:start w:val="1"/>
      <w:numFmt w:val="decimal"/>
      <w:lvlText w:val="%2."/>
      <w:lvlJc w:val="left"/>
      <w:pPr>
        <w:ind w:left="1069" w:hanging="360"/>
      </w:pPr>
      <w:rPr>
        <w:rFonts w:hint="default"/>
      </w:rPr>
    </w:lvl>
    <w:lvl w:ilvl="2" w:tplc="0413001B" w:tentative="1">
      <w:start w:val="1"/>
      <w:numFmt w:val="lowerRoman"/>
      <w:lvlText w:val="%3."/>
      <w:lvlJc w:val="right"/>
      <w:pPr>
        <w:ind w:left="2793" w:hanging="180"/>
      </w:pPr>
    </w:lvl>
    <w:lvl w:ilvl="3" w:tplc="0413000F" w:tentative="1">
      <w:start w:val="1"/>
      <w:numFmt w:val="decimal"/>
      <w:lvlText w:val="%4."/>
      <w:lvlJc w:val="left"/>
      <w:pPr>
        <w:ind w:left="3513" w:hanging="360"/>
      </w:pPr>
    </w:lvl>
    <w:lvl w:ilvl="4" w:tplc="04130019" w:tentative="1">
      <w:start w:val="1"/>
      <w:numFmt w:val="lowerLetter"/>
      <w:lvlText w:val="%5."/>
      <w:lvlJc w:val="left"/>
      <w:pPr>
        <w:ind w:left="4233" w:hanging="360"/>
      </w:pPr>
    </w:lvl>
    <w:lvl w:ilvl="5" w:tplc="0413001B" w:tentative="1">
      <w:start w:val="1"/>
      <w:numFmt w:val="lowerRoman"/>
      <w:lvlText w:val="%6."/>
      <w:lvlJc w:val="right"/>
      <w:pPr>
        <w:ind w:left="4953" w:hanging="180"/>
      </w:pPr>
    </w:lvl>
    <w:lvl w:ilvl="6" w:tplc="0413000F" w:tentative="1">
      <w:start w:val="1"/>
      <w:numFmt w:val="decimal"/>
      <w:lvlText w:val="%7."/>
      <w:lvlJc w:val="left"/>
      <w:pPr>
        <w:ind w:left="5673" w:hanging="360"/>
      </w:pPr>
    </w:lvl>
    <w:lvl w:ilvl="7" w:tplc="04130019" w:tentative="1">
      <w:start w:val="1"/>
      <w:numFmt w:val="lowerLetter"/>
      <w:lvlText w:val="%8."/>
      <w:lvlJc w:val="left"/>
      <w:pPr>
        <w:ind w:left="6393" w:hanging="360"/>
      </w:pPr>
    </w:lvl>
    <w:lvl w:ilvl="8" w:tplc="0413001B" w:tentative="1">
      <w:start w:val="1"/>
      <w:numFmt w:val="lowerRoman"/>
      <w:lvlText w:val="%9."/>
      <w:lvlJc w:val="right"/>
      <w:pPr>
        <w:ind w:left="7113" w:hanging="180"/>
      </w:pPr>
    </w:lvl>
  </w:abstractNum>
  <w:abstractNum w:abstractNumId="7" w15:restartNumberingAfterBreak="0">
    <w:nsid w:val="153D07C7"/>
    <w:multiLevelType w:val="hybridMultilevel"/>
    <w:tmpl w:val="35EE7D8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14464EF"/>
    <w:multiLevelType w:val="hybridMultilevel"/>
    <w:tmpl w:val="01E64C3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6FF493E"/>
    <w:multiLevelType w:val="hybridMultilevel"/>
    <w:tmpl w:val="B2026ACA"/>
    <w:lvl w:ilvl="0" w:tplc="04130017">
      <w:start w:val="1"/>
      <w:numFmt w:val="lowerLetter"/>
      <w:lvlText w:val="%1)"/>
      <w:lvlJc w:val="left"/>
      <w:pPr>
        <w:ind w:left="1070" w:hanging="360"/>
      </w:pPr>
    </w:lvl>
    <w:lvl w:ilvl="1" w:tplc="D2269980">
      <w:start w:val="1"/>
      <w:numFmt w:val="decimal"/>
      <w:lvlText w:val="%2."/>
      <w:lvlJc w:val="left"/>
      <w:pPr>
        <w:ind w:left="928" w:hanging="360"/>
      </w:pPr>
      <w:rPr>
        <w:rFonts w:hint="default"/>
      </w:rPr>
    </w:lvl>
    <w:lvl w:ilvl="2" w:tplc="0413001B" w:tentative="1">
      <w:start w:val="1"/>
      <w:numFmt w:val="lowerRoman"/>
      <w:lvlText w:val="%3."/>
      <w:lvlJc w:val="right"/>
      <w:pPr>
        <w:ind w:left="2510" w:hanging="180"/>
      </w:pPr>
    </w:lvl>
    <w:lvl w:ilvl="3" w:tplc="0413000F" w:tentative="1">
      <w:start w:val="1"/>
      <w:numFmt w:val="decimal"/>
      <w:lvlText w:val="%4."/>
      <w:lvlJc w:val="left"/>
      <w:pPr>
        <w:ind w:left="3230" w:hanging="360"/>
      </w:pPr>
    </w:lvl>
    <w:lvl w:ilvl="4" w:tplc="04130019" w:tentative="1">
      <w:start w:val="1"/>
      <w:numFmt w:val="lowerLetter"/>
      <w:lvlText w:val="%5."/>
      <w:lvlJc w:val="left"/>
      <w:pPr>
        <w:ind w:left="3950" w:hanging="360"/>
      </w:pPr>
    </w:lvl>
    <w:lvl w:ilvl="5" w:tplc="0413001B" w:tentative="1">
      <w:start w:val="1"/>
      <w:numFmt w:val="lowerRoman"/>
      <w:lvlText w:val="%6."/>
      <w:lvlJc w:val="right"/>
      <w:pPr>
        <w:ind w:left="4670" w:hanging="180"/>
      </w:pPr>
    </w:lvl>
    <w:lvl w:ilvl="6" w:tplc="0413000F" w:tentative="1">
      <w:start w:val="1"/>
      <w:numFmt w:val="decimal"/>
      <w:lvlText w:val="%7."/>
      <w:lvlJc w:val="left"/>
      <w:pPr>
        <w:ind w:left="5390" w:hanging="360"/>
      </w:pPr>
    </w:lvl>
    <w:lvl w:ilvl="7" w:tplc="04130019" w:tentative="1">
      <w:start w:val="1"/>
      <w:numFmt w:val="lowerLetter"/>
      <w:lvlText w:val="%8."/>
      <w:lvlJc w:val="left"/>
      <w:pPr>
        <w:ind w:left="6110" w:hanging="360"/>
      </w:pPr>
    </w:lvl>
    <w:lvl w:ilvl="8" w:tplc="0413001B" w:tentative="1">
      <w:start w:val="1"/>
      <w:numFmt w:val="lowerRoman"/>
      <w:lvlText w:val="%9."/>
      <w:lvlJc w:val="right"/>
      <w:pPr>
        <w:ind w:left="6830" w:hanging="180"/>
      </w:pPr>
    </w:lvl>
  </w:abstractNum>
  <w:abstractNum w:abstractNumId="10" w15:restartNumberingAfterBreak="0">
    <w:nsid w:val="28B019FC"/>
    <w:multiLevelType w:val="hybridMultilevel"/>
    <w:tmpl w:val="29503030"/>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153261F0">
      <w:start w:val="1"/>
      <w:numFmt w:val="decimal"/>
      <w:lvlText w:val="%3."/>
      <w:lvlJc w:val="left"/>
      <w:pPr>
        <w:ind w:left="786" w:hanging="360"/>
      </w:pPr>
      <w:rPr>
        <w:rFonts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D14102A"/>
    <w:multiLevelType w:val="hybridMultilevel"/>
    <w:tmpl w:val="094C2348"/>
    <w:lvl w:ilvl="0" w:tplc="04130017">
      <w:start w:val="1"/>
      <w:numFmt w:val="lowerLetter"/>
      <w:lvlText w:val="%1)"/>
      <w:lvlJc w:val="left"/>
      <w:pPr>
        <w:ind w:left="1070" w:hanging="360"/>
      </w:pPr>
      <w:rPr>
        <w:rFonts w:hint="default"/>
      </w:rPr>
    </w:lvl>
    <w:lvl w:ilvl="1" w:tplc="D4848026">
      <w:start w:val="1"/>
      <w:numFmt w:val="decimal"/>
      <w:lvlText w:val="%2."/>
      <w:lvlJc w:val="left"/>
      <w:pPr>
        <w:ind w:left="644" w:hanging="360"/>
      </w:pPr>
      <w:rPr>
        <w:rFonts w:hint="default"/>
      </w:rPr>
    </w:lvl>
    <w:lvl w:ilvl="2" w:tplc="04130005" w:tentative="1">
      <w:start w:val="1"/>
      <w:numFmt w:val="bullet"/>
      <w:lvlText w:val=""/>
      <w:lvlJc w:val="left"/>
      <w:pPr>
        <w:ind w:left="2510" w:hanging="360"/>
      </w:pPr>
      <w:rPr>
        <w:rFonts w:ascii="Wingdings" w:hAnsi="Wingdings" w:hint="default"/>
      </w:rPr>
    </w:lvl>
    <w:lvl w:ilvl="3" w:tplc="04130001" w:tentative="1">
      <w:start w:val="1"/>
      <w:numFmt w:val="bullet"/>
      <w:lvlText w:val=""/>
      <w:lvlJc w:val="left"/>
      <w:pPr>
        <w:ind w:left="3230" w:hanging="360"/>
      </w:pPr>
      <w:rPr>
        <w:rFonts w:ascii="Symbol" w:hAnsi="Symbol" w:hint="default"/>
      </w:rPr>
    </w:lvl>
    <w:lvl w:ilvl="4" w:tplc="04130003" w:tentative="1">
      <w:start w:val="1"/>
      <w:numFmt w:val="bullet"/>
      <w:lvlText w:val="o"/>
      <w:lvlJc w:val="left"/>
      <w:pPr>
        <w:ind w:left="3950" w:hanging="360"/>
      </w:pPr>
      <w:rPr>
        <w:rFonts w:ascii="Courier New" w:hAnsi="Courier New" w:cs="Courier New" w:hint="default"/>
      </w:rPr>
    </w:lvl>
    <w:lvl w:ilvl="5" w:tplc="04130005" w:tentative="1">
      <w:start w:val="1"/>
      <w:numFmt w:val="bullet"/>
      <w:lvlText w:val=""/>
      <w:lvlJc w:val="left"/>
      <w:pPr>
        <w:ind w:left="4670" w:hanging="360"/>
      </w:pPr>
      <w:rPr>
        <w:rFonts w:ascii="Wingdings" w:hAnsi="Wingdings" w:hint="default"/>
      </w:rPr>
    </w:lvl>
    <w:lvl w:ilvl="6" w:tplc="04130001" w:tentative="1">
      <w:start w:val="1"/>
      <w:numFmt w:val="bullet"/>
      <w:lvlText w:val=""/>
      <w:lvlJc w:val="left"/>
      <w:pPr>
        <w:ind w:left="5390" w:hanging="360"/>
      </w:pPr>
      <w:rPr>
        <w:rFonts w:ascii="Symbol" w:hAnsi="Symbol" w:hint="default"/>
      </w:rPr>
    </w:lvl>
    <w:lvl w:ilvl="7" w:tplc="04130003" w:tentative="1">
      <w:start w:val="1"/>
      <w:numFmt w:val="bullet"/>
      <w:lvlText w:val="o"/>
      <w:lvlJc w:val="left"/>
      <w:pPr>
        <w:ind w:left="6110" w:hanging="360"/>
      </w:pPr>
      <w:rPr>
        <w:rFonts w:ascii="Courier New" w:hAnsi="Courier New" w:cs="Courier New" w:hint="default"/>
      </w:rPr>
    </w:lvl>
    <w:lvl w:ilvl="8" w:tplc="04130005" w:tentative="1">
      <w:start w:val="1"/>
      <w:numFmt w:val="bullet"/>
      <w:lvlText w:val=""/>
      <w:lvlJc w:val="left"/>
      <w:pPr>
        <w:ind w:left="6830" w:hanging="360"/>
      </w:pPr>
      <w:rPr>
        <w:rFonts w:ascii="Wingdings" w:hAnsi="Wingdings" w:hint="default"/>
      </w:rPr>
    </w:lvl>
  </w:abstractNum>
  <w:abstractNum w:abstractNumId="12" w15:restartNumberingAfterBreak="0">
    <w:nsid w:val="36EE75FE"/>
    <w:multiLevelType w:val="hybridMultilevel"/>
    <w:tmpl w:val="38AED878"/>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09CC280C">
      <w:start w:val="1"/>
      <w:numFmt w:val="decimal"/>
      <w:lvlText w:val="%3."/>
      <w:lvlJc w:val="left"/>
      <w:pPr>
        <w:ind w:left="786" w:hanging="360"/>
      </w:pPr>
      <w:rPr>
        <w:rFonts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7F606B6"/>
    <w:multiLevelType w:val="hybridMultilevel"/>
    <w:tmpl w:val="C3AE6154"/>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2C3664B0">
      <w:start w:val="1"/>
      <w:numFmt w:val="decimal"/>
      <w:lvlText w:val="%3."/>
      <w:lvlJc w:val="left"/>
      <w:pPr>
        <w:ind w:left="786" w:hanging="360"/>
      </w:pPr>
      <w:rPr>
        <w:rFonts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CE71E0E"/>
    <w:multiLevelType w:val="hybridMultilevel"/>
    <w:tmpl w:val="2DD49482"/>
    <w:lvl w:ilvl="0" w:tplc="09CC280C">
      <w:start w:val="1"/>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3FD91874"/>
    <w:multiLevelType w:val="hybridMultilevel"/>
    <w:tmpl w:val="6CD49AE0"/>
    <w:lvl w:ilvl="0" w:tplc="0413000F">
      <w:start w:val="1"/>
      <w:numFmt w:val="decimal"/>
      <w:lvlText w:val="%1."/>
      <w:lvlJc w:val="left"/>
      <w:pPr>
        <w:ind w:left="786" w:hanging="360"/>
      </w:pPr>
    </w:lvl>
    <w:lvl w:ilvl="1" w:tplc="0DFA7764">
      <w:start w:val="9"/>
      <w:numFmt w:val="bullet"/>
      <w:lvlText w:val="-"/>
      <w:lvlJc w:val="left"/>
      <w:pPr>
        <w:ind w:left="1506" w:hanging="360"/>
      </w:pPr>
      <w:rPr>
        <w:rFonts w:ascii="Calibri" w:eastAsia="Calibri" w:hAnsi="Calibri" w:cs="Calibri" w:hint="default"/>
      </w:r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16" w15:restartNumberingAfterBreak="0">
    <w:nsid w:val="40110F78"/>
    <w:multiLevelType w:val="hybridMultilevel"/>
    <w:tmpl w:val="0E7E611C"/>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99E7FF8"/>
    <w:multiLevelType w:val="hybridMultilevel"/>
    <w:tmpl w:val="3AD0B920"/>
    <w:lvl w:ilvl="0" w:tplc="04130017">
      <w:start w:val="1"/>
      <w:numFmt w:val="lowerLetter"/>
      <w:lvlText w:val="%1)"/>
      <w:lvlJc w:val="left"/>
      <w:pPr>
        <w:ind w:left="1070" w:hanging="360"/>
      </w:pPr>
    </w:lvl>
    <w:lvl w:ilvl="1" w:tplc="04130019" w:tentative="1">
      <w:start w:val="1"/>
      <w:numFmt w:val="lowerLetter"/>
      <w:lvlText w:val="%2."/>
      <w:lvlJc w:val="left"/>
      <w:pPr>
        <w:ind w:left="1790" w:hanging="360"/>
      </w:pPr>
    </w:lvl>
    <w:lvl w:ilvl="2" w:tplc="0413001B" w:tentative="1">
      <w:start w:val="1"/>
      <w:numFmt w:val="lowerRoman"/>
      <w:lvlText w:val="%3."/>
      <w:lvlJc w:val="right"/>
      <w:pPr>
        <w:ind w:left="2510" w:hanging="180"/>
      </w:pPr>
    </w:lvl>
    <w:lvl w:ilvl="3" w:tplc="0413000F" w:tentative="1">
      <w:start w:val="1"/>
      <w:numFmt w:val="decimal"/>
      <w:lvlText w:val="%4."/>
      <w:lvlJc w:val="left"/>
      <w:pPr>
        <w:ind w:left="3230" w:hanging="360"/>
      </w:pPr>
    </w:lvl>
    <w:lvl w:ilvl="4" w:tplc="04130019" w:tentative="1">
      <w:start w:val="1"/>
      <w:numFmt w:val="lowerLetter"/>
      <w:lvlText w:val="%5."/>
      <w:lvlJc w:val="left"/>
      <w:pPr>
        <w:ind w:left="3950" w:hanging="360"/>
      </w:pPr>
    </w:lvl>
    <w:lvl w:ilvl="5" w:tplc="0413001B" w:tentative="1">
      <w:start w:val="1"/>
      <w:numFmt w:val="lowerRoman"/>
      <w:lvlText w:val="%6."/>
      <w:lvlJc w:val="right"/>
      <w:pPr>
        <w:ind w:left="4670" w:hanging="180"/>
      </w:pPr>
    </w:lvl>
    <w:lvl w:ilvl="6" w:tplc="0413000F" w:tentative="1">
      <w:start w:val="1"/>
      <w:numFmt w:val="decimal"/>
      <w:lvlText w:val="%7."/>
      <w:lvlJc w:val="left"/>
      <w:pPr>
        <w:ind w:left="5390" w:hanging="360"/>
      </w:pPr>
    </w:lvl>
    <w:lvl w:ilvl="7" w:tplc="04130019" w:tentative="1">
      <w:start w:val="1"/>
      <w:numFmt w:val="lowerLetter"/>
      <w:lvlText w:val="%8."/>
      <w:lvlJc w:val="left"/>
      <w:pPr>
        <w:ind w:left="6110" w:hanging="360"/>
      </w:pPr>
    </w:lvl>
    <w:lvl w:ilvl="8" w:tplc="0413001B" w:tentative="1">
      <w:start w:val="1"/>
      <w:numFmt w:val="lowerRoman"/>
      <w:lvlText w:val="%9."/>
      <w:lvlJc w:val="right"/>
      <w:pPr>
        <w:ind w:left="6830" w:hanging="180"/>
      </w:pPr>
    </w:lvl>
  </w:abstractNum>
  <w:abstractNum w:abstractNumId="18" w15:restartNumberingAfterBreak="0">
    <w:nsid w:val="50E779DC"/>
    <w:multiLevelType w:val="hybridMultilevel"/>
    <w:tmpl w:val="983844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8D649F4"/>
    <w:multiLevelType w:val="hybridMultilevel"/>
    <w:tmpl w:val="E2E29B2A"/>
    <w:lvl w:ilvl="0" w:tplc="CBA0377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63493C73"/>
    <w:multiLevelType w:val="hybridMultilevel"/>
    <w:tmpl w:val="96CC9E7E"/>
    <w:lvl w:ilvl="0" w:tplc="04130017">
      <w:start w:val="1"/>
      <w:numFmt w:val="lowerLetter"/>
      <w:lvlText w:val="%1)"/>
      <w:lvlJc w:val="left"/>
      <w:pPr>
        <w:ind w:left="1212" w:hanging="360"/>
      </w:pPr>
    </w:lvl>
    <w:lvl w:ilvl="1" w:tplc="C77EE606">
      <w:start w:val="1"/>
      <w:numFmt w:val="decimal"/>
      <w:lvlText w:val="%2."/>
      <w:lvlJc w:val="left"/>
      <w:pPr>
        <w:ind w:left="644" w:hanging="360"/>
      </w:pPr>
      <w:rPr>
        <w:rFonts w:hint="default"/>
      </w:rPr>
    </w:lvl>
    <w:lvl w:ilvl="2" w:tplc="0413001B" w:tentative="1">
      <w:start w:val="1"/>
      <w:numFmt w:val="lowerRoman"/>
      <w:lvlText w:val="%3."/>
      <w:lvlJc w:val="right"/>
      <w:pPr>
        <w:ind w:left="2652" w:hanging="180"/>
      </w:pPr>
    </w:lvl>
    <w:lvl w:ilvl="3" w:tplc="0413000F" w:tentative="1">
      <w:start w:val="1"/>
      <w:numFmt w:val="decimal"/>
      <w:lvlText w:val="%4."/>
      <w:lvlJc w:val="left"/>
      <w:pPr>
        <w:ind w:left="3372" w:hanging="360"/>
      </w:pPr>
    </w:lvl>
    <w:lvl w:ilvl="4" w:tplc="04130019" w:tentative="1">
      <w:start w:val="1"/>
      <w:numFmt w:val="lowerLetter"/>
      <w:lvlText w:val="%5."/>
      <w:lvlJc w:val="left"/>
      <w:pPr>
        <w:ind w:left="4092" w:hanging="360"/>
      </w:pPr>
    </w:lvl>
    <w:lvl w:ilvl="5" w:tplc="0413001B" w:tentative="1">
      <w:start w:val="1"/>
      <w:numFmt w:val="lowerRoman"/>
      <w:lvlText w:val="%6."/>
      <w:lvlJc w:val="right"/>
      <w:pPr>
        <w:ind w:left="4812" w:hanging="180"/>
      </w:pPr>
    </w:lvl>
    <w:lvl w:ilvl="6" w:tplc="0413000F" w:tentative="1">
      <w:start w:val="1"/>
      <w:numFmt w:val="decimal"/>
      <w:lvlText w:val="%7."/>
      <w:lvlJc w:val="left"/>
      <w:pPr>
        <w:ind w:left="5532" w:hanging="360"/>
      </w:pPr>
    </w:lvl>
    <w:lvl w:ilvl="7" w:tplc="04130019" w:tentative="1">
      <w:start w:val="1"/>
      <w:numFmt w:val="lowerLetter"/>
      <w:lvlText w:val="%8."/>
      <w:lvlJc w:val="left"/>
      <w:pPr>
        <w:ind w:left="6252" w:hanging="360"/>
      </w:pPr>
    </w:lvl>
    <w:lvl w:ilvl="8" w:tplc="0413001B" w:tentative="1">
      <w:start w:val="1"/>
      <w:numFmt w:val="lowerRoman"/>
      <w:lvlText w:val="%9."/>
      <w:lvlJc w:val="right"/>
      <w:pPr>
        <w:ind w:left="6972" w:hanging="180"/>
      </w:pPr>
    </w:lvl>
  </w:abstractNum>
  <w:abstractNum w:abstractNumId="21" w15:restartNumberingAfterBreak="0">
    <w:nsid w:val="65ED0FF3"/>
    <w:multiLevelType w:val="hybridMultilevel"/>
    <w:tmpl w:val="25D0F7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7311A59"/>
    <w:multiLevelType w:val="hybridMultilevel"/>
    <w:tmpl w:val="1056F080"/>
    <w:lvl w:ilvl="0" w:tplc="0413000F">
      <w:start w:val="1"/>
      <w:numFmt w:val="decimal"/>
      <w:lvlText w:val="%1."/>
      <w:lvlJc w:val="left"/>
      <w:pPr>
        <w:ind w:left="502" w:hanging="360"/>
      </w:pPr>
    </w:lvl>
    <w:lvl w:ilvl="1" w:tplc="04130019" w:tentative="1">
      <w:start w:val="1"/>
      <w:numFmt w:val="lowerLetter"/>
      <w:lvlText w:val="%2."/>
      <w:lvlJc w:val="left"/>
      <w:pPr>
        <w:ind w:left="1222" w:hanging="360"/>
      </w:pPr>
    </w:lvl>
    <w:lvl w:ilvl="2" w:tplc="0413001B" w:tentative="1">
      <w:start w:val="1"/>
      <w:numFmt w:val="lowerRoman"/>
      <w:lvlText w:val="%3."/>
      <w:lvlJc w:val="right"/>
      <w:pPr>
        <w:ind w:left="1942" w:hanging="180"/>
      </w:pPr>
    </w:lvl>
    <w:lvl w:ilvl="3" w:tplc="0413000F" w:tentative="1">
      <w:start w:val="1"/>
      <w:numFmt w:val="decimal"/>
      <w:lvlText w:val="%4."/>
      <w:lvlJc w:val="left"/>
      <w:pPr>
        <w:ind w:left="2662" w:hanging="360"/>
      </w:pPr>
    </w:lvl>
    <w:lvl w:ilvl="4" w:tplc="04130019" w:tentative="1">
      <w:start w:val="1"/>
      <w:numFmt w:val="lowerLetter"/>
      <w:lvlText w:val="%5."/>
      <w:lvlJc w:val="left"/>
      <w:pPr>
        <w:ind w:left="3382" w:hanging="360"/>
      </w:pPr>
    </w:lvl>
    <w:lvl w:ilvl="5" w:tplc="0413001B" w:tentative="1">
      <w:start w:val="1"/>
      <w:numFmt w:val="lowerRoman"/>
      <w:lvlText w:val="%6."/>
      <w:lvlJc w:val="right"/>
      <w:pPr>
        <w:ind w:left="4102" w:hanging="180"/>
      </w:pPr>
    </w:lvl>
    <w:lvl w:ilvl="6" w:tplc="0413000F" w:tentative="1">
      <w:start w:val="1"/>
      <w:numFmt w:val="decimal"/>
      <w:lvlText w:val="%7."/>
      <w:lvlJc w:val="left"/>
      <w:pPr>
        <w:ind w:left="4822" w:hanging="360"/>
      </w:pPr>
    </w:lvl>
    <w:lvl w:ilvl="7" w:tplc="04130019" w:tentative="1">
      <w:start w:val="1"/>
      <w:numFmt w:val="lowerLetter"/>
      <w:lvlText w:val="%8."/>
      <w:lvlJc w:val="left"/>
      <w:pPr>
        <w:ind w:left="5542" w:hanging="360"/>
      </w:pPr>
    </w:lvl>
    <w:lvl w:ilvl="8" w:tplc="0413001B" w:tentative="1">
      <w:start w:val="1"/>
      <w:numFmt w:val="lowerRoman"/>
      <w:lvlText w:val="%9."/>
      <w:lvlJc w:val="right"/>
      <w:pPr>
        <w:ind w:left="6262" w:hanging="180"/>
      </w:pPr>
    </w:lvl>
  </w:abstractNum>
  <w:abstractNum w:abstractNumId="23" w15:restartNumberingAfterBreak="0">
    <w:nsid w:val="6EC42DED"/>
    <w:multiLevelType w:val="hybridMultilevel"/>
    <w:tmpl w:val="C688F11E"/>
    <w:lvl w:ilvl="0" w:tplc="0413000F">
      <w:start w:val="1"/>
      <w:numFmt w:val="decimal"/>
      <w:lvlText w:val="%1."/>
      <w:lvlJc w:val="left"/>
      <w:pPr>
        <w:ind w:left="720" w:hanging="360"/>
      </w:pPr>
      <w:rPr>
        <w:rFonts w:hint="default"/>
      </w:rPr>
    </w:lvl>
    <w:lvl w:ilvl="1" w:tplc="B8AAE498">
      <w:start w:val="1"/>
      <w:numFmt w:val="lowerLetter"/>
      <w:lvlText w:val="%2)"/>
      <w:lvlJc w:val="left"/>
      <w:pPr>
        <w:ind w:left="1353" w:hanging="360"/>
      </w:pPr>
      <w:rPr>
        <w:rFont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3E27CA6"/>
    <w:multiLevelType w:val="hybridMultilevel"/>
    <w:tmpl w:val="696E33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AC76800"/>
    <w:multiLevelType w:val="hybridMultilevel"/>
    <w:tmpl w:val="EBA22D0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18"/>
  </w:num>
  <w:num w:numId="2">
    <w:abstractNumId w:val="24"/>
  </w:num>
  <w:num w:numId="3">
    <w:abstractNumId w:val="8"/>
  </w:num>
  <w:num w:numId="4">
    <w:abstractNumId w:val="3"/>
  </w:num>
  <w:num w:numId="5">
    <w:abstractNumId w:val="4"/>
  </w:num>
  <w:num w:numId="6">
    <w:abstractNumId w:val="25"/>
  </w:num>
  <w:num w:numId="7">
    <w:abstractNumId w:val="2"/>
  </w:num>
  <w:num w:numId="8">
    <w:abstractNumId w:val="21"/>
  </w:num>
  <w:num w:numId="9">
    <w:abstractNumId w:val="7"/>
  </w:num>
  <w:num w:numId="10">
    <w:abstractNumId w:val="22"/>
  </w:num>
  <w:num w:numId="11">
    <w:abstractNumId w:val="17"/>
  </w:num>
  <w:num w:numId="12">
    <w:abstractNumId w:val="9"/>
  </w:num>
  <w:num w:numId="13">
    <w:abstractNumId w:val="11"/>
  </w:num>
  <w:num w:numId="14">
    <w:abstractNumId w:val="20"/>
  </w:num>
  <w:num w:numId="15">
    <w:abstractNumId w:val="19"/>
  </w:num>
  <w:num w:numId="16">
    <w:abstractNumId w:val="1"/>
  </w:num>
  <w:num w:numId="17">
    <w:abstractNumId w:val="6"/>
  </w:num>
  <w:num w:numId="18">
    <w:abstractNumId w:val="0"/>
  </w:num>
  <w:num w:numId="19">
    <w:abstractNumId w:val="16"/>
  </w:num>
  <w:num w:numId="20">
    <w:abstractNumId w:val="10"/>
  </w:num>
  <w:num w:numId="21">
    <w:abstractNumId w:val="12"/>
  </w:num>
  <w:num w:numId="22">
    <w:abstractNumId w:val="5"/>
  </w:num>
  <w:num w:numId="23">
    <w:abstractNumId w:val="15"/>
  </w:num>
  <w:num w:numId="24">
    <w:abstractNumId w:val="13"/>
  </w:num>
  <w:num w:numId="25">
    <w:abstractNumId w:val="14"/>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xmlns:w="http://schemas.openxmlformats.org/wordprocessingml/2006/main" w:val="110"/>
  <w:displayHorizontalDrawingGridEvery w:val="2"/>
  <w:characterSpacingControl w:val="doNotCompress"/>
  <w:hdrShapeDefaults xmlns:w="http://schemas.openxmlformats.org/wordprocessingml/2006/main">
    <o:shapedefaults xmlns:v="urn:schemas-microsoft-com:vml" xmlns:o="urn:schemas-microsoft-com:office:office"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78"/>
    <w:rsid w:val="00043CA8"/>
    <w:rsid w:val="000A6CF2"/>
    <w:rsid w:val="00104BEE"/>
    <w:rsid w:val="00137D99"/>
    <w:rsid w:val="001461F2"/>
    <w:rsid w:val="001A3D6C"/>
    <w:rsid w:val="001C25C6"/>
    <w:rsid w:val="001E5AEB"/>
    <w:rsid w:val="001F1B17"/>
    <w:rsid w:val="00230535"/>
    <w:rsid w:val="002D4F4E"/>
    <w:rsid w:val="003D6E19"/>
    <w:rsid w:val="0042726F"/>
    <w:rsid w:val="00435319"/>
    <w:rsid w:val="00540C37"/>
    <w:rsid w:val="00543DC1"/>
    <w:rsid w:val="0056207F"/>
    <w:rsid w:val="005B1D81"/>
    <w:rsid w:val="0060576B"/>
    <w:rsid w:val="006B6D55"/>
    <w:rsid w:val="00721C5A"/>
    <w:rsid w:val="0075057D"/>
    <w:rsid w:val="007518DC"/>
    <w:rsid w:val="007667BE"/>
    <w:rsid w:val="007C3EC7"/>
    <w:rsid w:val="00831B05"/>
    <w:rsid w:val="008361A5"/>
    <w:rsid w:val="009217D9"/>
    <w:rsid w:val="00945781"/>
    <w:rsid w:val="009707C2"/>
    <w:rsid w:val="009943E2"/>
    <w:rsid w:val="00997FC3"/>
    <w:rsid w:val="009B5978"/>
    <w:rsid w:val="00A12971"/>
    <w:rsid w:val="00A21DFB"/>
    <w:rsid w:val="00A90F18"/>
    <w:rsid w:val="00AE0B53"/>
    <w:rsid w:val="00AF25CA"/>
    <w:rsid w:val="00B36E17"/>
    <w:rsid w:val="00BC7338"/>
    <w:rsid w:val="00BD289C"/>
    <w:rsid w:val="00C236D0"/>
    <w:rsid w:val="00C4690C"/>
    <w:rsid w:val="00C77962"/>
    <w:rsid w:val="00D045DC"/>
    <w:rsid w:val="00D830C5"/>
    <w:rsid w:val="00DC18A5"/>
    <w:rsid w:val="00E3465D"/>
    <w:rsid w:val="00E5201F"/>
    <w:rsid w:val="00E53689"/>
    <w:rsid w:val="00EA7A07"/>
    <w:rsid w:val="00EF02A6"/>
    <w:rsid w:val="00F053D9"/>
    <w:rsid w:val="00F562F6"/>
    <w:rsid w:val="00FD1840"/>
    <w:rsid w:val="00FF1B8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49"/>
    <o:shapelayout xmlns:v="urn:schemas-microsoft-com:vml" xmlns:o="urn:schemas-microsoft-com:office:office" v:ext="edit">
      <o:idmap v:ext="edit" data="1"/>
    </o:shapelayout>
  </w:shapeDefaults>
  <w:decimalSymbol w:val=","/>
  <w:listSeparator w:val=";"/>
  <w14:docId w14:val="4236AF5D"/>
  <w15:docId w15:val="{1986F6C8-DFD0-4719-B5C7-5B9EF551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562F6"/>
  </w:style>
  <w:style w:type="paragraph" w:styleId="Kop1">
    <w:name w:val="heading 1"/>
    <w:basedOn w:val="Standaard"/>
    <w:next w:val="Standaard"/>
    <w:link w:val="Kop1Char"/>
    <w:uiPriority w:val="9"/>
    <w:qFormat/>
    <w:rsid w:val="001F1B17"/>
    <w:pPr>
      <w:keepNext/>
      <w:keepLines/>
      <w:spacing w:before="480" w:after="0"/>
      <w:outlineLvl w:val="0"/>
    </w:pPr>
    <w:rPr>
      <w:rFonts w:asciiTheme="majorHAnsi" w:eastAsiaTheme="majorEastAsia" w:hAnsiTheme="majorHAnsi" w:cstheme="majorBidi"/>
      <w:b/>
      <w:bCs/>
      <w:color w:val="527D55" w:themeColor="accent1" w:themeShade="BF"/>
      <w:sz w:val="28"/>
      <w:szCs w:val="28"/>
    </w:rPr>
  </w:style>
  <w:style w:type="paragraph" w:styleId="Kop2">
    <w:name w:val="heading 2"/>
    <w:basedOn w:val="Standaard"/>
    <w:next w:val="Standaard"/>
    <w:link w:val="Kop2Char"/>
    <w:uiPriority w:val="9"/>
    <w:unhideWhenUsed/>
    <w:qFormat/>
    <w:rsid w:val="001F1B17"/>
    <w:pPr>
      <w:keepNext/>
      <w:keepLines/>
      <w:spacing w:before="200" w:after="0"/>
      <w:outlineLvl w:val="1"/>
    </w:pPr>
    <w:rPr>
      <w:rFonts w:asciiTheme="majorHAnsi" w:eastAsiaTheme="majorEastAsia" w:hAnsiTheme="majorHAnsi" w:cstheme="majorBidi"/>
      <w:b/>
      <w:bCs/>
      <w:color w:val="72A376" w:themeColor="accent1"/>
      <w:sz w:val="26"/>
      <w:szCs w:val="26"/>
    </w:rPr>
  </w:style>
  <w:style w:type="paragraph" w:styleId="Kop3">
    <w:name w:val="heading 3"/>
    <w:basedOn w:val="Standaard"/>
    <w:next w:val="Standaard"/>
    <w:link w:val="Kop3Char"/>
    <w:uiPriority w:val="9"/>
    <w:unhideWhenUsed/>
    <w:qFormat/>
    <w:rsid w:val="001F1B17"/>
    <w:pPr>
      <w:keepNext/>
      <w:keepLines/>
      <w:spacing w:before="200" w:after="0"/>
      <w:outlineLvl w:val="2"/>
    </w:pPr>
    <w:rPr>
      <w:rFonts w:asciiTheme="majorHAnsi" w:eastAsiaTheme="majorEastAsia" w:hAnsiTheme="majorHAnsi" w:cstheme="majorBidi"/>
      <w:b/>
      <w:bCs/>
      <w:color w:val="72A376"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42726F"/>
    <w:pPr>
      <w:spacing w:after="0" w:line="240" w:lineRule="auto"/>
    </w:pPr>
  </w:style>
  <w:style w:type="paragraph" w:styleId="Lijstalinea">
    <w:name w:val="List Paragraph"/>
    <w:basedOn w:val="Standaard"/>
    <w:uiPriority w:val="34"/>
    <w:qFormat/>
    <w:rsid w:val="0042726F"/>
    <w:pPr>
      <w:ind w:left="720"/>
      <w:contextualSpacing/>
    </w:pPr>
  </w:style>
  <w:style w:type="paragraph" w:styleId="Koptekst">
    <w:name w:val="header"/>
    <w:basedOn w:val="Standaard"/>
    <w:link w:val="KoptekstChar"/>
    <w:uiPriority w:val="99"/>
    <w:unhideWhenUsed/>
    <w:rsid w:val="00721C5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21C5A"/>
  </w:style>
  <w:style w:type="paragraph" w:styleId="Voettekst">
    <w:name w:val="footer"/>
    <w:basedOn w:val="Standaard"/>
    <w:link w:val="VoettekstChar"/>
    <w:uiPriority w:val="99"/>
    <w:unhideWhenUsed/>
    <w:rsid w:val="00721C5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21C5A"/>
  </w:style>
  <w:style w:type="paragraph" w:styleId="Ballontekst">
    <w:name w:val="Balloon Text"/>
    <w:basedOn w:val="Standaard"/>
    <w:link w:val="BallontekstChar"/>
    <w:uiPriority w:val="99"/>
    <w:semiHidden/>
    <w:unhideWhenUsed/>
    <w:rsid w:val="00721C5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21C5A"/>
    <w:rPr>
      <w:rFonts w:ascii="Tahoma" w:hAnsi="Tahoma" w:cs="Tahoma"/>
      <w:sz w:val="16"/>
      <w:szCs w:val="16"/>
    </w:rPr>
  </w:style>
  <w:style w:type="character" w:customStyle="1" w:styleId="Kop1Char">
    <w:name w:val="Kop 1 Char"/>
    <w:basedOn w:val="Standaardalinea-lettertype"/>
    <w:link w:val="Kop1"/>
    <w:uiPriority w:val="9"/>
    <w:rsid w:val="001F1B17"/>
    <w:rPr>
      <w:rFonts w:asciiTheme="majorHAnsi" w:eastAsiaTheme="majorEastAsia" w:hAnsiTheme="majorHAnsi" w:cstheme="majorBidi"/>
      <w:b/>
      <w:bCs/>
      <w:color w:val="527D55" w:themeColor="accent1" w:themeShade="BF"/>
      <w:sz w:val="28"/>
      <w:szCs w:val="28"/>
    </w:rPr>
  </w:style>
  <w:style w:type="character" w:customStyle="1" w:styleId="Kop2Char">
    <w:name w:val="Kop 2 Char"/>
    <w:basedOn w:val="Standaardalinea-lettertype"/>
    <w:link w:val="Kop2"/>
    <w:uiPriority w:val="9"/>
    <w:rsid w:val="001F1B17"/>
    <w:rPr>
      <w:rFonts w:asciiTheme="majorHAnsi" w:eastAsiaTheme="majorEastAsia" w:hAnsiTheme="majorHAnsi" w:cstheme="majorBidi"/>
      <w:b/>
      <w:bCs/>
      <w:color w:val="72A376" w:themeColor="accent1"/>
      <w:sz w:val="26"/>
      <w:szCs w:val="26"/>
    </w:rPr>
  </w:style>
  <w:style w:type="character" w:customStyle="1" w:styleId="Kop3Char">
    <w:name w:val="Kop 3 Char"/>
    <w:basedOn w:val="Standaardalinea-lettertype"/>
    <w:link w:val="Kop3"/>
    <w:uiPriority w:val="9"/>
    <w:rsid w:val="001F1B17"/>
    <w:rPr>
      <w:rFonts w:asciiTheme="majorHAnsi" w:eastAsiaTheme="majorEastAsia" w:hAnsiTheme="majorHAnsi" w:cstheme="majorBidi"/>
      <w:b/>
      <w:bCs/>
      <w:color w:val="72A376"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6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
  <Relationship Id="rId8" Type="http://schemas.openxmlformats.org/officeDocument/2006/relationships/image" Target="media/image1.jpeg" />
  <Relationship Id="rId3" Type="http://schemas.openxmlformats.org/officeDocument/2006/relationships/styles" Target="styles.xml" />
  <Relationship Id="rId7" Type="http://schemas.openxmlformats.org/officeDocument/2006/relationships/endnotes" Target="endnotes.xml" />
  <Relationship Id="rId12" Type="http://schemas.openxmlformats.org/officeDocument/2006/relationships/theme" Target="theme/theme1.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fontTable" Target="fontTable.xml" />
  <Relationship Id="rId5" Type="http://schemas.openxmlformats.org/officeDocument/2006/relationships/webSettings" Target="webSettings.xml" />
  <Relationship Id="rId10" Type="http://schemas.openxmlformats.org/officeDocument/2006/relationships/footer" Target="footer1.xml" />
  <Relationship Id="rId4" Type="http://schemas.openxmlformats.org/officeDocument/2006/relationships/settings" Target="settings.xml" />
  <Relationship Id="rId9" Type="http://schemas.openxmlformats.org/officeDocument/2006/relationships/header" Target="header1.xml" />
  <Relationship Id="rId13" Type="http://schemas.openxmlformats.org/officeDocument/2006/relationships/custom-properties" Target="docProps/custom.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 Id="rId2" Type="http://schemas.openxmlformats.org/officeDocument/2006/relationships/custom-properties" Target="docProps/custom.xml" />
</Relationships>
</file>

<file path=word/_rels/settings.xml.rels><?xml version="1.0" encoding="UTF-8" standalone="yes"?><Relationships xmlns="http://schemas.openxmlformats.org/package/2006/relationships">
  <Relationship Id="rId1" Type="http://schemas.openxmlformats.org/officeDocument/2006/relationships/attachedTemplate" Target="file:///C:\Users\User\Desktop\Triple%20A%20Service\HKZ\Fatima%20Zorghuisje\Nieuw%20document.dotx" TargetMode="External" />
  <Relationship Id="rId2" Type="http://schemas.openxmlformats.org/officeDocument/2006/relationships/custom-properties" Target="docProps/custom.xml" />
</Relationships>
</file>

<file path=word/theme/theme1.xml><?xml version="1.0" encoding="utf-8"?>
<a:theme xmlns:a="http://schemas.openxmlformats.org/drawingml/2006/main" name="Office-thema">
  <a:themeElements>
    <a:clrScheme name="Gieterij">
      <a:dk1>
        <a:sysClr val="windowText" lastClr="000000"/>
      </a:dk1>
      <a:lt1>
        <a:sysClr val="window" lastClr="FFFFFF"/>
      </a:lt1>
      <a:dk2>
        <a:srgbClr val="676A55"/>
      </a:dk2>
      <a:lt2>
        <a:srgbClr val="EAEBDE"/>
      </a:lt2>
      <a:accent1>
        <a:srgbClr val="72A376"/>
      </a:accent1>
      <a:accent2>
        <a:srgbClr val="B0CCB0"/>
      </a:accent2>
      <a:accent3>
        <a:srgbClr val="A8CDD7"/>
      </a:accent3>
      <a:accent4>
        <a:srgbClr val="C0BEAF"/>
      </a:accent4>
      <a:accent5>
        <a:srgbClr val="CEC597"/>
      </a:accent5>
      <a:accent6>
        <a:srgbClr val="E8B7B7"/>
      </a:accent6>
      <a:hlink>
        <a:srgbClr val="DB5353"/>
      </a:hlink>
      <a:folHlink>
        <a:srgbClr val="903638"/>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 Id="rId2" Type="http://schemas.openxmlformats.org/officeDocument/2006/relationships/custom-properties" Target="docProps/custom.xml" />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C6A7C0-193E-4142-A833-1806B8D84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9</TotalTime>
  <Pages>9</Pages>
  <Words>3690</Words>
  <Characters>20296</Characters>
  <Application>Microsoft Office Word</Application>
  <DocSecurity>0</DocSecurity>
  <Lines>169</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23939</CharactersWithSpaces>
  <SharedDoc>false</SharedDoc>
  <HyperlinksChanged>false</HyperlinksChanged>
  <AppVersion>16.0000</AppVersion>
  <HyperlinkBase/>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2023-12-31T23:00:00Z</dcterms:created>
  <dcterms:modified xsi:type="dcterms:W3CDTF">2023-12-31T23:00:00Z</dcterms:modified>
  <cp:category/>
  <dc:description/>
  <cp:keywords/>
  <cp:contentStatus/>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ID">
    <vt:lpwstr> </vt:lpwstr>
  </property>
  <property fmtid="{D5CDD505-2E9C-101B-9397-08002B2CF9AE}" pid="3" name="Checked by">
    <vt:lpwstr> </vt:lpwstr>
  </property>
  <property fmtid="{D5CDD505-2E9C-101B-9397-08002B2CF9AE}" pid="4" name="Client">
    <vt:lpwstr> </vt:lpwstr>
  </property>
  <property fmtid="{D5CDD505-2E9C-101B-9397-08002B2CF9AE}" pid="5" name="Department">
    <vt:lpwstr> </vt:lpwstr>
  </property>
  <property fmtid="{D5CDD505-2E9C-101B-9397-08002B2CF9AE}" pid="6" name="Destination">
    <vt:lpwstr> </vt:lpwstr>
  </property>
  <property fmtid="{D5CDD505-2E9C-101B-9397-08002B2CF9AE}" pid="7" name="Disposition">
    <vt:lpwstr> </vt:lpwstr>
  </property>
  <property fmtid="{D5CDD505-2E9C-101B-9397-08002B2CF9AE}" pid="8" name="Division">
    <vt:lpwstr> </vt:lpwstr>
  </property>
  <property fmtid="{D5CDD505-2E9C-101B-9397-08002B2CF9AE}" pid="9" name="DocClass">
    <vt:lpwstr> </vt:lpwstr>
  </property>
  <property fmtid="{D5CDD505-2E9C-101B-9397-08002B2CF9AE}" pid="10" name="Document number">
    <vt:lpwstr> </vt:lpwstr>
  </property>
  <property fmtid="{D5CDD505-2E9C-101B-9397-08002B2CF9AE}" pid="11" name="Editor">
    <vt:lpwstr/>
  </property>
  <property fmtid="{D5CDD505-2E9C-101B-9397-08002B2CF9AE}" pid="12" name="Forward to">
    <vt:lpwstr> </vt:lpwstr>
  </property>
  <property fmtid="{D5CDD505-2E9C-101B-9397-08002B2CF9AE}" pid="13" name="Group">
    <vt:lpwstr/>
  </property>
  <property fmtid="{D5CDD505-2E9C-101B-9397-08002B2CF9AE}" pid="14" name="Language">
    <vt:lpwstr> </vt:lpwstr>
  </property>
  <property fmtid="{D5CDD505-2E9C-101B-9397-08002B2CF9AE}" pid="15" name="Mailstop">
    <vt:lpwstr> </vt:lpwstr>
  </property>
  <property fmtid="{D5CDD505-2E9C-101B-9397-08002B2CF9AE}" pid="16" name="Matter">
    <vt:lpwstr> </vt:lpwstr>
  </property>
  <property fmtid="{D5CDD505-2E9C-101B-9397-08002B2CF9AE}" pid="17" name="Office">
    <vt:lpwstr> </vt:lpwstr>
  </property>
  <property fmtid="{D5CDD505-2E9C-101B-9397-08002B2CF9AE}" pid="18" name="Owner">
    <vt:lpwstr/>
  </property>
  <property fmtid="{D5CDD505-2E9C-101B-9397-08002B2CF9AE}" pid="19" name="PrintClass">
    <vt:lpwstr> </vt:lpwstr>
  </property>
  <property fmtid="{D5CDD505-2E9C-101B-9397-08002B2CF9AE}" pid="20" name="Project">
    <vt:lpwstr> </vt:lpwstr>
  </property>
  <property fmtid="{D5CDD505-2E9C-101B-9397-08002B2CF9AE}" pid="21" name="Publisher">
    <vt:lpwstr> </vt:lpwstr>
  </property>
  <property fmtid="{D5CDD505-2E9C-101B-9397-08002B2CF9AE}" pid="22" name="Received from">
    <vt:lpwstr> </vt:lpwstr>
  </property>
  <property fmtid="{D5CDD505-2E9C-101B-9397-08002B2CF9AE}" pid="23" name="Recorded by">
    <vt:lpwstr> </vt:lpwstr>
  </property>
  <property fmtid="{D5CDD505-2E9C-101B-9397-08002B2CF9AE}" pid="24" name="Ref">
    <vt:lpwstr> </vt:lpwstr>
  </property>
  <property fmtid="{D5CDD505-2E9C-101B-9397-08002B2CF9AE}" pid="25" name="Reference">
    <vt:lpwstr> </vt:lpwstr>
  </property>
  <property fmtid="{D5CDD505-2E9C-101B-9397-08002B2CF9AE}" pid="26" name="Source">
    <vt:lpwstr> </vt:lpwstr>
  </property>
  <property fmtid="{D5CDD505-2E9C-101B-9397-08002B2CF9AE}" pid="27" name="Status">
    <vt:lpwstr> </vt:lpwstr>
  </property>
  <property fmtid="{D5CDD505-2E9C-101B-9397-08002B2CF9AE}" pid="28" name="Telephone number">
    <vt:lpwstr> </vt:lpwstr>
  </property>
  <property fmtid="{D5CDD505-2E9C-101B-9397-08002B2CF9AE}" pid="29" name="Typist">
    <vt:lpwstr> </vt:lpwstr>
  </property>
</Properties>
</file>