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A3AD9" w14:textId="77777777" w:rsidR="009A1CF4" w:rsidRPr="009A1CF4" w:rsidRDefault="00523CFD" w:rsidP="00CD24FB">
      <w:pPr>
        <w:pStyle w:val="LabTitle"/>
      </w:pPr>
      <w:r>
        <w:t>Packet Tracer : qui entend la diffusion ?</w:t>
      </w:r>
    </w:p>
    <w:p w14:paraId="35308C2C" w14:textId="77777777" w:rsidR="003C6BCA" w:rsidRDefault="001E38E0" w:rsidP="0014219C">
      <w:pPr>
        <w:pStyle w:val="LabSection"/>
      </w:pPr>
      <w:r>
        <w:t>Topologie</w:t>
      </w:r>
    </w:p>
    <w:p w14:paraId="227E38B2" w14:textId="77777777" w:rsidR="008C4307" w:rsidRDefault="00551B43" w:rsidP="008C4307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3D5C82D5" wp14:editId="2113F51B">
            <wp:extent cx="6400800" cy="3600450"/>
            <wp:effectExtent l="19050" t="0" r="0" b="0"/>
            <wp:docPr id="4" name="Picture 3" descr="Who Hears the Broadcast 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o Hears the Broadcast Topology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CDCB" w14:textId="77777777" w:rsidR="00FC0C26" w:rsidRPr="007C21C9" w:rsidRDefault="00FC0C26" w:rsidP="00FC0C26">
      <w:pPr>
        <w:pStyle w:val="LabSection"/>
      </w:pPr>
      <w:r>
        <w:t>Objectifs</w:t>
      </w:r>
    </w:p>
    <w:p w14:paraId="6050C960" w14:textId="77777777" w:rsidR="00FC0C26" w:rsidRDefault="00FC0C26" w:rsidP="00FC0C26">
      <w:pPr>
        <w:pStyle w:val="BodyTextL25Bold"/>
      </w:pPr>
      <w:r>
        <w:t>Partie 1 : observation du trafic de diffusion dans une implémentation VLAN</w:t>
      </w:r>
    </w:p>
    <w:p w14:paraId="164A3F8B" w14:textId="77777777" w:rsidR="00DD2C04" w:rsidRDefault="00DD2C04" w:rsidP="00FC0C26">
      <w:pPr>
        <w:pStyle w:val="BodyTextL25Bold"/>
      </w:pPr>
      <w:r>
        <w:t>Partie 2 : réponse aux questions de révision</w:t>
      </w:r>
    </w:p>
    <w:p w14:paraId="39747EE7" w14:textId="77777777" w:rsidR="00FC0C26" w:rsidRPr="00FC0C26" w:rsidRDefault="005700AC" w:rsidP="00FC0C26">
      <w:pPr>
        <w:pStyle w:val="LabSection"/>
      </w:pPr>
      <w:r>
        <w:t>Scénario</w:t>
      </w:r>
    </w:p>
    <w:p w14:paraId="453541BA" w14:textId="77777777" w:rsidR="005700AC" w:rsidRDefault="006A4813" w:rsidP="00FC0C26">
      <w:pPr>
        <w:pStyle w:val="BodyTextL25"/>
      </w:pPr>
      <w:r>
        <w:t>Dans cet exercice, un commutateur Catalyst 2960 24 ports est entièrement rempli. Tous les ports sont utilisés. Vous allez observer le trafic de diffusion lors d</w:t>
      </w:r>
      <w:r w:rsidR="00971D03">
        <w:t>’</w:t>
      </w:r>
      <w:r>
        <w:t>une implémentation de VLAN et répondre à quelques questions de réflexion.</w:t>
      </w:r>
    </w:p>
    <w:p w14:paraId="2727664C" w14:textId="77777777" w:rsidR="00F47BA8" w:rsidRDefault="00D014E6" w:rsidP="00686213">
      <w:pPr>
        <w:pStyle w:val="PartHead"/>
        <w:numPr>
          <w:ilvl w:val="0"/>
          <w:numId w:val="7"/>
        </w:numPr>
        <w:tabs>
          <w:tab w:val="clear" w:pos="1080"/>
        </w:tabs>
        <w:ind w:left="1474" w:hanging="1474"/>
      </w:pPr>
      <w:r>
        <w:t>observation du trafic de diffusion lors d</w:t>
      </w:r>
      <w:r w:rsidR="00971D03">
        <w:t>’</w:t>
      </w:r>
      <w:r>
        <w:t>une mise en œuvre de réseau local virtuel</w:t>
      </w:r>
    </w:p>
    <w:p w14:paraId="2D8C3067" w14:textId="77777777" w:rsidR="00D2263E" w:rsidRDefault="00D2263E" w:rsidP="00686213">
      <w:pPr>
        <w:pStyle w:val="StepHead"/>
        <w:numPr>
          <w:ilvl w:val="1"/>
          <w:numId w:val="8"/>
        </w:numPr>
        <w:tabs>
          <w:tab w:val="clear" w:pos="936"/>
        </w:tabs>
        <w:ind w:left="1191" w:hanging="1191"/>
      </w:pPr>
      <w:r>
        <w:t>Utilisez la commande ping pour générer du trafic.</w:t>
      </w:r>
    </w:p>
    <w:p w14:paraId="76299B22" w14:textId="77777777" w:rsidR="00D2263E" w:rsidRDefault="00D2263E" w:rsidP="00D2263E">
      <w:pPr>
        <w:pStyle w:val="SubStepAlpha"/>
      </w:pPr>
      <w:r>
        <w:t xml:space="preserve">Cliquez sur </w:t>
      </w:r>
      <w:r>
        <w:rPr>
          <w:b/>
        </w:rPr>
        <w:t>PC0</w:t>
      </w:r>
      <w:r>
        <w:t>, puis sur l</w:t>
      </w:r>
      <w:r w:rsidR="00971D03">
        <w:t>’</w:t>
      </w:r>
      <w:r>
        <w:t xml:space="preserve">onglet </w:t>
      </w:r>
      <w:r>
        <w:rPr>
          <w:b/>
        </w:rPr>
        <w:t>Desktop</w:t>
      </w:r>
      <w:r>
        <w:t xml:space="preserve"> &gt; </w:t>
      </w:r>
      <w:r>
        <w:rPr>
          <w:b/>
        </w:rPr>
        <w:t>Command Prompt</w:t>
      </w:r>
      <w:r>
        <w:t>.</w:t>
      </w:r>
    </w:p>
    <w:p w14:paraId="35315EA3" w14:textId="63E27C6F" w:rsidR="00D2263E" w:rsidRDefault="00D2263E" w:rsidP="00D2263E">
      <w:pPr>
        <w:pStyle w:val="SubStepAlpha"/>
      </w:pPr>
      <w:r>
        <w:t xml:space="preserve">Saisissez la commande </w:t>
      </w:r>
      <w:r>
        <w:rPr>
          <w:b/>
        </w:rPr>
        <w:t>ping 192.168.1.8</w:t>
      </w:r>
      <w:r>
        <w:t>. La requête ping doit réussir.</w:t>
      </w:r>
    </w:p>
    <w:p w14:paraId="02CCA47B" w14:textId="7FCEB807" w:rsidR="00F12985" w:rsidRDefault="00F12985" w:rsidP="00F12985">
      <w:pPr>
        <w:pStyle w:val="SubStepAlpha"/>
        <w:numPr>
          <w:ilvl w:val="0"/>
          <w:numId w:val="0"/>
        </w:numPr>
        <w:ind w:left="360"/>
      </w:pPr>
      <w:r>
        <w:rPr>
          <w:noProof/>
        </w:rPr>
        <w:lastRenderedPageBreak/>
        <w:drawing>
          <wp:inline distT="0" distB="0" distL="0" distR="0" wp14:anchorId="3876F156" wp14:editId="7F8EE8ED">
            <wp:extent cx="3095625" cy="241200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4230" cy="24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873A6" w14:textId="77777777" w:rsidR="00D014E6" w:rsidRDefault="00D014E6" w:rsidP="00D014E6">
      <w:pPr>
        <w:pStyle w:val="SubStepAlpha"/>
        <w:numPr>
          <w:ilvl w:val="0"/>
          <w:numId w:val="0"/>
        </w:numPr>
        <w:ind w:left="360"/>
      </w:pPr>
      <w:r>
        <w:t>Contrairement à un LAN, un VLAN est un domaine de diffusion créé par des commutateurs. Dans le mode</w:t>
      </w:r>
      <w:r>
        <w:rPr>
          <w:b/>
        </w:rPr>
        <w:t xml:space="preserve"> Simulation</w:t>
      </w:r>
      <w:r>
        <w:t xml:space="preserve"> de Packet Tracer, envoyez une requête ping aux périphériques finaux sur leur propre VLAN. En vous basant sur vos observations, répondez aux questions de l</w:t>
      </w:r>
      <w:r w:rsidR="00971D03">
        <w:t>’</w:t>
      </w:r>
      <w:r>
        <w:t>Étape 2.</w:t>
      </w:r>
    </w:p>
    <w:p w14:paraId="59497860" w14:textId="77777777" w:rsidR="00D2263E" w:rsidRDefault="00D2263E" w:rsidP="00686213">
      <w:pPr>
        <w:pStyle w:val="StepHead"/>
        <w:numPr>
          <w:ilvl w:val="1"/>
          <w:numId w:val="8"/>
        </w:numPr>
        <w:tabs>
          <w:tab w:val="clear" w:pos="936"/>
        </w:tabs>
        <w:ind w:left="1191" w:hanging="1191"/>
      </w:pPr>
      <w:r>
        <w:t>Générez et examinez le trafic de diffusion.</w:t>
      </w:r>
    </w:p>
    <w:p w14:paraId="729BE93E" w14:textId="77777777" w:rsidR="00025AF5" w:rsidRDefault="00025AF5" w:rsidP="00686213">
      <w:pPr>
        <w:pStyle w:val="SubStepAlpha"/>
        <w:numPr>
          <w:ilvl w:val="2"/>
          <w:numId w:val="9"/>
        </w:numPr>
      </w:pPr>
      <w:r>
        <w:t xml:space="preserve">Basculez en mode </w:t>
      </w:r>
      <w:r>
        <w:rPr>
          <w:b/>
        </w:rPr>
        <w:t>Simulation</w:t>
      </w:r>
      <w:r>
        <w:t>.</w:t>
      </w:r>
    </w:p>
    <w:p w14:paraId="624FDEB7" w14:textId="77777777" w:rsidR="00025AF5" w:rsidRDefault="00025AF5" w:rsidP="00686213">
      <w:pPr>
        <w:pStyle w:val="SubStepAlpha"/>
        <w:numPr>
          <w:ilvl w:val="2"/>
          <w:numId w:val="9"/>
        </w:numPr>
      </w:pPr>
      <w:r>
        <w:t>Cliquez sur</w:t>
      </w:r>
      <w:r>
        <w:rPr>
          <w:b/>
        </w:rPr>
        <w:t xml:space="preserve"> Edit Filters</w:t>
      </w:r>
      <w:r>
        <w:t xml:space="preserve"> dans le panneau de simulation. Désactivez la case à cocher </w:t>
      </w:r>
      <w:r>
        <w:rPr>
          <w:b/>
        </w:rPr>
        <w:t>Show All/None</w:t>
      </w:r>
      <w:r>
        <w:t>. Cochez la case</w:t>
      </w:r>
      <w:r>
        <w:rPr>
          <w:b/>
        </w:rPr>
        <w:t xml:space="preserve"> ICMP</w:t>
      </w:r>
      <w:r>
        <w:t>.</w:t>
      </w:r>
    </w:p>
    <w:p w14:paraId="2D20019A" w14:textId="77777777" w:rsidR="0064080F" w:rsidRDefault="003F6066" w:rsidP="00686213">
      <w:pPr>
        <w:pStyle w:val="SubStepAlpha"/>
        <w:numPr>
          <w:ilvl w:val="2"/>
          <w:numId w:val="9"/>
        </w:numPr>
      </w:pPr>
      <w:r>
        <w:rPr>
          <w:color w:val="000000"/>
        </w:rPr>
        <w:t>Cliquez sur l</w:t>
      </w:r>
      <w:r w:rsidR="00971D03">
        <w:rPr>
          <w:color w:val="000000"/>
        </w:rPr>
        <w:t>’</w:t>
      </w:r>
      <w:r>
        <w:rPr>
          <w:color w:val="000000"/>
        </w:rPr>
        <w:t xml:space="preserve">outil </w:t>
      </w:r>
      <w:proofErr w:type="spellStart"/>
      <w:r>
        <w:rPr>
          <w:b/>
          <w:color w:val="000000"/>
        </w:rPr>
        <w:t>Add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Complex</w:t>
      </w:r>
      <w:proofErr w:type="spellEnd"/>
      <w:r>
        <w:rPr>
          <w:b/>
          <w:color w:val="000000"/>
        </w:rPr>
        <w:t xml:space="preserve"> PDU</w:t>
      </w:r>
      <w:r>
        <w:rPr>
          <w:color w:val="000000"/>
        </w:rPr>
        <w:t> ; il s</w:t>
      </w:r>
      <w:r w:rsidR="00971D03">
        <w:rPr>
          <w:color w:val="000000"/>
        </w:rPr>
        <w:t>’</w:t>
      </w:r>
      <w:r>
        <w:rPr>
          <w:color w:val="000000"/>
        </w:rPr>
        <w:t>agit de l</w:t>
      </w:r>
      <w:r w:rsidR="00971D03">
        <w:rPr>
          <w:color w:val="000000"/>
        </w:rPr>
        <w:t>’</w:t>
      </w:r>
      <w:r>
        <w:rPr>
          <w:color w:val="000000"/>
        </w:rPr>
        <w:t>icône en forme d</w:t>
      </w:r>
      <w:r w:rsidR="00971D03">
        <w:rPr>
          <w:color w:val="000000"/>
        </w:rPr>
        <w:t>’</w:t>
      </w:r>
      <w:r>
        <w:rPr>
          <w:color w:val="000000"/>
        </w:rPr>
        <w:t>enveloppe ouverte dans la barre d</w:t>
      </w:r>
      <w:r w:rsidR="00971D03">
        <w:rPr>
          <w:color w:val="000000"/>
        </w:rPr>
        <w:t>’</w:t>
      </w:r>
      <w:r>
        <w:rPr>
          <w:color w:val="000000"/>
        </w:rPr>
        <w:t>outils de droite.</w:t>
      </w:r>
    </w:p>
    <w:p w14:paraId="3FEA32BC" w14:textId="77777777" w:rsidR="0064080F" w:rsidRDefault="0064080F" w:rsidP="00686213">
      <w:pPr>
        <w:pStyle w:val="SubStepAlpha"/>
        <w:numPr>
          <w:ilvl w:val="2"/>
          <w:numId w:val="9"/>
        </w:numPr>
      </w:pPr>
      <w:r>
        <w:t>Amenez le pointeur de la souris au-dessus de la topologie. Il prend alors la forme d</w:t>
      </w:r>
      <w:r w:rsidR="00971D03">
        <w:t>’</w:t>
      </w:r>
      <w:r>
        <w:t>une enveloppe avec un signe plus (+).</w:t>
      </w:r>
    </w:p>
    <w:p w14:paraId="16A91C35" w14:textId="77777777" w:rsidR="0064080F" w:rsidRDefault="0064080F" w:rsidP="00686213">
      <w:pPr>
        <w:pStyle w:val="SubStepAlpha"/>
        <w:numPr>
          <w:ilvl w:val="2"/>
          <w:numId w:val="9"/>
        </w:numPr>
      </w:pPr>
      <w:r>
        <w:t xml:space="preserve">Cliquez sur </w:t>
      </w:r>
      <w:r>
        <w:rPr>
          <w:b/>
        </w:rPr>
        <w:t>PC0</w:t>
      </w:r>
      <w:r>
        <w:t xml:space="preserve"> pour qu</w:t>
      </w:r>
      <w:r w:rsidR="00971D03">
        <w:t>’</w:t>
      </w:r>
      <w:r>
        <w:t xml:space="preserve">il serve de source à ce message test, et la boîte de dialogue </w:t>
      </w:r>
      <w:r>
        <w:rPr>
          <w:b/>
        </w:rPr>
        <w:t xml:space="preserve">Create Complex PDU </w:t>
      </w:r>
      <w:r>
        <w:t>apparaît. Entrez les valeurs suivantes :</w:t>
      </w:r>
    </w:p>
    <w:p w14:paraId="70ABE2C9" w14:textId="77777777" w:rsidR="0064080F" w:rsidRPr="007C5BC3" w:rsidRDefault="0064080F" w:rsidP="007C5BC3">
      <w:pPr>
        <w:pStyle w:val="Bulletlevel1"/>
        <w:tabs>
          <w:tab w:val="clear" w:pos="720"/>
        </w:tabs>
        <w:ind w:left="1080"/>
      </w:pPr>
      <w:r>
        <w:t>Destination IP Address: 255.255.255.255 (adresse de diffusion)</w:t>
      </w:r>
    </w:p>
    <w:p w14:paraId="0D282871" w14:textId="77777777" w:rsidR="0064080F" w:rsidRPr="007C5BC3" w:rsidRDefault="0064080F" w:rsidP="007C5BC3">
      <w:pPr>
        <w:pStyle w:val="Bulletlevel1"/>
        <w:tabs>
          <w:tab w:val="clear" w:pos="720"/>
        </w:tabs>
        <w:ind w:left="1080"/>
      </w:pPr>
      <w:r>
        <w:t>Sequence Number (numéro de séquence) : 1</w:t>
      </w:r>
    </w:p>
    <w:p w14:paraId="58A42E6C" w14:textId="77777777" w:rsidR="0064080F" w:rsidRPr="007C5BC3" w:rsidRDefault="0064080F" w:rsidP="007C5BC3">
      <w:pPr>
        <w:pStyle w:val="Bulletlevel1"/>
        <w:tabs>
          <w:tab w:val="clear" w:pos="720"/>
        </w:tabs>
        <w:ind w:left="1080"/>
      </w:pPr>
      <w:r>
        <w:t>One Shot Time: 0</w:t>
      </w:r>
    </w:p>
    <w:p w14:paraId="2D95C7FE" w14:textId="77777777" w:rsidR="00CD24FB" w:rsidRDefault="0064080F" w:rsidP="00CD24FB">
      <w:pPr>
        <w:pStyle w:val="BodyTextL50"/>
        <w:rPr>
          <w:rStyle w:val="AnswerGray"/>
        </w:rPr>
      </w:pPr>
      <w:r>
        <w:t xml:space="preserve">Dans les paramètres PDU, la valeur par défaut de </w:t>
      </w:r>
      <w:r>
        <w:rPr>
          <w:b/>
        </w:rPr>
        <w:t>Select Application:</w:t>
      </w:r>
      <w:r>
        <w:t xml:space="preserve"> (sélectionner l</w:t>
      </w:r>
      <w:r w:rsidR="00971D03">
        <w:t>’</w:t>
      </w:r>
      <w:r>
        <w:t>application) est PING. Indiquez au moins trois autres applications disponibles.</w:t>
      </w:r>
    </w:p>
    <w:p w14:paraId="5F60D2C7" w14:textId="43B01DB3" w:rsidR="003E03BE" w:rsidRPr="00F12985" w:rsidRDefault="003E03BE" w:rsidP="00F12985">
      <w:pPr>
        <w:pStyle w:val="BodyTextL50"/>
        <w:numPr>
          <w:ilvl w:val="0"/>
          <w:numId w:val="14"/>
        </w:numPr>
        <w:spacing w:after="120"/>
        <w:rPr>
          <w:b/>
          <w:bCs/>
          <w:i/>
          <w:iCs/>
          <w:sz w:val="24"/>
          <w:szCs w:val="24"/>
        </w:rPr>
      </w:pPr>
      <w:r w:rsidRPr="00F12985">
        <w:rPr>
          <w:b/>
          <w:bCs/>
          <w:i/>
          <w:iCs/>
          <w:sz w:val="24"/>
          <w:szCs w:val="24"/>
        </w:rPr>
        <w:t>DNS, HTTP</w:t>
      </w:r>
      <w:r w:rsidR="00F12985" w:rsidRPr="00F12985">
        <w:rPr>
          <w:b/>
          <w:bCs/>
          <w:i/>
          <w:iCs/>
          <w:sz w:val="24"/>
          <w:szCs w:val="24"/>
        </w:rPr>
        <w:t>S, SSH, TELNET</w:t>
      </w:r>
    </w:p>
    <w:p w14:paraId="2083171A" w14:textId="77777777" w:rsidR="0064080F" w:rsidRDefault="0064080F" w:rsidP="003E03BE">
      <w:pPr>
        <w:pStyle w:val="BodyTextL50"/>
        <w:spacing w:after="120"/>
      </w:pPr>
      <w:r>
        <w:t xml:space="preserve">Cliquez sur </w:t>
      </w:r>
      <w:proofErr w:type="spellStart"/>
      <w:r>
        <w:rPr>
          <w:b/>
        </w:rPr>
        <w:t>Create</w:t>
      </w:r>
      <w:proofErr w:type="spellEnd"/>
      <w:r>
        <w:rPr>
          <w:b/>
        </w:rPr>
        <w:t xml:space="preserve"> PDU</w:t>
      </w:r>
      <w:r>
        <w:t xml:space="preserve"> (créer une PDU). Ce paquet de diffusion test apparaît désormais dans la section </w:t>
      </w:r>
      <w:r>
        <w:rPr>
          <w:b/>
        </w:rPr>
        <w:t xml:space="preserve">Simulation Panel Event List. </w:t>
      </w:r>
      <w:r>
        <w:t>Il apparaît également dans la fenêtre PDU List (liste des PDU). Il s</w:t>
      </w:r>
      <w:r w:rsidR="00971D03">
        <w:t>’</w:t>
      </w:r>
      <w:r>
        <w:t>agit de la première unité de données de protocole pour le Scénario 0.</w:t>
      </w:r>
    </w:p>
    <w:p w14:paraId="601A0F1E" w14:textId="77777777" w:rsidR="00F01866" w:rsidRPr="00CD24FB" w:rsidRDefault="0064080F" w:rsidP="00686213">
      <w:pPr>
        <w:pStyle w:val="SubStepAlpha"/>
        <w:numPr>
          <w:ilvl w:val="2"/>
          <w:numId w:val="9"/>
        </w:numPr>
        <w:rPr>
          <w:rStyle w:val="AnswerGray"/>
          <w:shd w:val="clear" w:color="auto" w:fill="auto"/>
        </w:rPr>
      </w:pPr>
      <w:r>
        <w:t xml:space="preserve">Cliquez à deux reprises sur </w:t>
      </w:r>
      <w:r>
        <w:rPr>
          <w:b/>
        </w:rPr>
        <w:t>Capture/Forward</w:t>
      </w:r>
      <w:r>
        <w:t xml:space="preserve"> (capture/avance). Qu</w:t>
      </w:r>
      <w:r w:rsidR="00971D03">
        <w:t>’</w:t>
      </w:r>
      <w:r>
        <w:t xml:space="preserve">est-il arrivé au paquet ? </w:t>
      </w:r>
    </w:p>
    <w:p w14:paraId="62C2E776" w14:textId="0F2DA2D3" w:rsidR="003E03BE" w:rsidRPr="00F12985" w:rsidRDefault="003E03BE" w:rsidP="00F12985">
      <w:pPr>
        <w:pStyle w:val="SubStepAlpha"/>
        <w:numPr>
          <w:ilvl w:val="0"/>
          <w:numId w:val="13"/>
        </w:numPr>
        <w:rPr>
          <w:b/>
          <w:bCs/>
          <w:i/>
          <w:iCs/>
          <w:sz w:val="24"/>
          <w:szCs w:val="24"/>
        </w:rPr>
      </w:pPr>
      <w:r w:rsidRPr="00F12985">
        <w:rPr>
          <w:b/>
          <w:bCs/>
          <w:i/>
          <w:iCs/>
          <w:sz w:val="24"/>
          <w:szCs w:val="24"/>
        </w:rPr>
        <w:t xml:space="preserve">Le paquet est envoyé vers tous les </w:t>
      </w:r>
      <w:r w:rsidR="00F12985">
        <w:rPr>
          <w:b/>
          <w:bCs/>
          <w:i/>
          <w:iCs/>
          <w:sz w:val="24"/>
          <w:szCs w:val="24"/>
        </w:rPr>
        <w:t>PC</w:t>
      </w:r>
      <w:r w:rsidRPr="00F12985">
        <w:rPr>
          <w:b/>
          <w:bCs/>
          <w:i/>
          <w:iCs/>
          <w:sz w:val="24"/>
          <w:szCs w:val="24"/>
        </w:rPr>
        <w:t xml:space="preserve"> </w:t>
      </w:r>
      <w:r w:rsidR="00F12985">
        <w:rPr>
          <w:b/>
          <w:bCs/>
          <w:i/>
          <w:iCs/>
          <w:sz w:val="24"/>
          <w:szCs w:val="24"/>
        </w:rPr>
        <w:t>du</w:t>
      </w:r>
      <w:r w:rsidRPr="00F12985">
        <w:rPr>
          <w:b/>
          <w:bCs/>
          <w:i/>
          <w:iCs/>
          <w:sz w:val="24"/>
          <w:szCs w:val="24"/>
        </w:rPr>
        <w:t xml:space="preserve"> au même VLAN</w:t>
      </w:r>
    </w:p>
    <w:p w14:paraId="4ECA421A" w14:textId="7D653DDB" w:rsidR="003E03BE" w:rsidRPr="001166F7" w:rsidRDefault="00F01866" w:rsidP="003E03BE">
      <w:pPr>
        <w:pStyle w:val="BodyTextL50"/>
        <w:spacing w:after="120"/>
        <w:rPr>
          <w:rFonts w:ascii="Helvetica" w:hAnsi="Helvetica" w:cs="Helvetica"/>
          <w:sz w:val="26"/>
          <w:szCs w:val="26"/>
          <w:shd w:val="clear" w:color="auto" w:fill="D4EDDA"/>
        </w:rPr>
      </w:pPr>
      <w:r>
        <w:t>Répétez cette procédure pour</w:t>
      </w:r>
      <w:r>
        <w:rPr>
          <w:b/>
        </w:rPr>
        <w:t xml:space="preserve"> PC8</w:t>
      </w:r>
      <w:r>
        <w:t xml:space="preserve"> et</w:t>
      </w:r>
      <w:r>
        <w:rPr>
          <w:b/>
        </w:rPr>
        <w:t xml:space="preserve"> PC16</w:t>
      </w:r>
    </w:p>
    <w:p w14:paraId="6A36737B" w14:textId="77777777" w:rsidR="00F01866" w:rsidRDefault="00F01866" w:rsidP="00686213">
      <w:pPr>
        <w:pStyle w:val="SubStepAlpha"/>
        <w:numPr>
          <w:ilvl w:val="2"/>
          <w:numId w:val="9"/>
        </w:numPr>
      </w:pPr>
    </w:p>
    <w:p w14:paraId="45F918D0" w14:textId="77777777" w:rsidR="004F564B" w:rsidRDefault="0061027D" w:rsidP="00686213">
      <w:pPr>
        <w:pStyle w:val="PartHead"/>
        <w:numPr>
          <w:ilvl w:val="0"/>
          <w:numId w:val="7"/>
        </w:numPr>
        <w:tabs>
          <w:tab w:val="clear" w:pos="1080"/>
        </w:tabs>
        <w:ind w:left="1474" w:hanging="1474"/>
      </w:pPr>
      <w:r>
        <w:lastRenderedPageBreak/>
        <w:t>Questions de réflexion</w:t>
      </w:r>
    </w:p>
    <w:p w14:paraId="1B4DDED9" w14:textId="77777777" w:rsidR="003E03BE" w:rsidRDefault="004F564B" w:rsidP="00DD2C04">
      <w:pPr>
        <w:pStyle w:val="ReflectionQ"/>
        <w:tabs>
          <w:tab w:val="clear" w:pos="360"/>
          <w:tab w:val="num" w:pos="720"/>
        </w:tabs>
        <w:ind w:left="720"/>
      </w:pPr>
      <w:r>
        <w:t xml:space="preserve">Si un PC du VLAN 10 envoie un message de diffusion, quels périphériques le reçoivent ? 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14:paraId="0039C952" w14:textId="4B41D40F" w:rsidR="004F564B" w:rsidRPr="00DD2C04" w:rsidRDefault="00F12985" w:rsidP="00F12985">
      <w:pPr>
        <w:pStyle w:val="ReflectionQ"/>
        <w:numPr>
          <w:ilvl w:val="0"/>
          <w:numId w:val="12"/>
        </w:numPr>
      </w:pPr>
      <w:r w:rsidRPr="00F12985">
        <w:t>Tous les PC du même VLAN 10 sauf bien sûr lui-même</w:t>
      </w:r>
    </w:p>
    <w:p w14:paraId="64702106" w14:textId="319432BE" w:rsidR="001166F7" w:rsidRDefault="004F564B" w:rsidP="00DD2C04">
      <w:pPr>
        <w:pStyle w:val="ReflectionQ"/>
        <w:tabs>
          <w:tab w:val="clear" w:pos="360"/>
          <w:tab w:val="num" w:pos="720"/>
        </w:tabs>
        <w:ind w:left="720"/>
      </w:pPr>
      <w:r>
        <w:t xml:space="preserve">Si un PC du VLAN 20 envoie un message de diffusion, quels périphériques le reçoivent ? 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14:paraId="43ECF587" w14:textId="58C9F11A" w:rsidR="004F564B" w:rsidRPr="00DD2C04" w:rsidRDefault="001166F7" w:rsidP="00F12985">
      <w:pPr>
        <w:pStyle w:val="ReflectionQ"/>
        <w:numPr>
          <w:ilvl w:val="0"/>
          <w:numId w:val="11"/>
        </w:numPr>
      </w:pPr>
      <w:r>
        <w:t xml:space="preserve">Tous les pcs </w:t>
      </w:r>
      <w:r w:rsidR="00F12985">
        <w:t>du</w:t>
      </w:r>
      <w:r>
        <w:t xml:space="preserve"> VLAN 2</w:t>
      </w:r>
      <w:r w:rsidR="00F12985">
        <w:t>0</w:t>
      </w:r>
    </w:p>
    <w:p w14:paraId="69B6CB28" w14:textId="1D6B7226" w:rsidR="001166F7" w:rsidRDefault="004F564B" w:rsidP="00DD2C04">
      <w:pPr>
        <w:pStyle w:val="ReflectionQ"/>
        <w:tabs>
          <w:tab w:val="clear" w:pos="360"/>
          <w:tab w:val="num" w:pos="720"/>
        </w:tabs>
        <w:ind w:left="720"/>
      </w:pPr>
      <w:r>
        <w:t xml:space="preserve">Si un PC du VLAN 30 envoie un message de diffusion, quels périphériques le reçoivent ? 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14:paraId="7494125C" w14:textId="5810CDE6" w:rsidR="004F564B" w:rsidRPr="00DD2C04" w:rsidRDefault="001166F7" w:rsidP="00F12985">
      <w:pPr>
        <w:pStyle w:val="ReflectionQ"/>
        <w:numPr>
          <w:ilvl w:val="0"/>
          <w:numId w:val="10"/>
        </w:numPr>
      </w:pPr>
      <w:r>
        <w:t xml:space="preserve">Tous les pcs </w:t>
      </w:r>
      <w:r w:rsidR="00F12985">
        <w:t>du</w:t>
      </w:r>
      <w:r>
        <w:t xml:space="preserve"> VLAN 30</w:t>
      </w:r>
    </w:p>
    <w:p w14:paraId="6F91453C" w14:textId="77777777" w:rsidR="004F564B" w:rsidRPr="00CD24FB" w:rsidRDefault="004F564B" w:rsidP="00DD2C04">
      <w:pPr>
        <w:pStyle w:val="ReflectionQ"/>
        <w:tabs>
          <w:tab w:val="clear" w:pos="360"/>
          <w:tab w:val="num" w:pos="720"/>
        </w:tabs>
        <w:ind w:left="720"/>
        <w:rPr>
          <w:rStyle w:val="AnswerGray"/>
          <w:shd w:val="clear" w:color="auto" w:fill="auto"/>
        </w:rPr>
      </w:pPr>
      <w:r>
        <w:t>Qu</w:t>
      </w:r>
      <w:r w:rsidR="00971D03">
        <w:t>’</w:t>
      </w:r>
      <w:r>
        <w:t xml:space="preserve">arrive-t-il à une trame envoyée depuis un PC du VLAN 10 vers un PC du VLAN 30 ? </w:t>
      </w:r>
    </w:p>
    <w:p w14:paraId="13A779FC" w14:textId="0D4079A6" w:rsidR="001166F7" w:rsidRDefault="00F12985" w:rsidP="00F12985">
      <w:pPr>
        <w:pStyle w:val="ReflectionQ"/>
        <w:numPr>
          <w:ilvl w:val="0"/>
          <w:numId w:val="10"/>
        </w:numPr>
      </w:pPr>
      <w:r w:rsidRPr="00F12985">
        <w:t>La trame sera rejetée par le commutateur</w:t>
      </w:r>
    </w:p>
    <w:p w14:paraId="2B3DDD84" w14:textId="77777777" w:rsidR="00F12985" w:rsidRDefault="00BF239E" w:rsidP="00DD2C04">
      <w:pPr>
        <w:pStyle w:val="ReflectionQ"/>
        <w:tabs>
          <w:tab w:val="clear" w:pos="360"/>
          <w:tab w:val="num" w:pos="720"/>
        </w:tabs>
        <w:ind w:left="720"/>
      </w:pPr>
      <w:r>
        <w:t>Quels ports du commutateur s</w:t>
      </w:r>
      <w:r w:rsidR="00971D03">
        <w:t>’</w:t>
      </w:r>
      <w:r>
        <w:t xml:space="preserve">allument si un PC connecté au port 11 envoie un message de monodiffusion à un PC connecté au port 13 ? 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 w:rsidR="001166F7" w:rsidRPr="001166F7">
        <w:t xml:space="preserve"> </w:t>
      </w:r>
    </w:p>
    <w:p w14:paraId="093FCA71" w14:textId="6A80EA62" w:rsidR="004F564B" w:rsidRPr="00DD2C04" w:rsidRDefault="001166F7" w:rsidP="00F12985">
      <w:pPr>
        <w:pStyle w:val="ReflectionQ"/>
        <w:numPr>
          <w:ilvl w:val="0"/>
          <w:numId w:val="10"/>
        </w:numPr>
      </w:pPr>
      <w:r w:rsidRPr="001166F7">
        <w:t>Les ports 11 et 13 s'allume</w:t>
      </w:r>
      <w:r w:rsidR="00F12985">
        <w:t>nt</w:t>
      </w:r>
    </w:p>
    <w:p w14:paraId="6EC424D2" w14:textId="77777777" w:rsidR="00F12985" w:rsidRDefault="00BF239E" w:rsidP="00DD2C04">
      <w:pPr>
        <w:pStyle w:val="ReflectionQ"/>
        <w:tabs>
          <w:tab w:val="clear" w:pos="360"/>
          <w:tab w:val="num" w:pos="720"/>
        </w:tabs>
        <w:ind w:left="720"/>
      </w:pPr>
      <w:r>
        <w:t>Quels ports du commutateur s</w:t>
      </w:r>
      <w:r w:rsidR="00971D03">
        <w:t>’</w:t>
      </w:r>
      <w:r>
        <w:t xml:space="preserve">allument si un PC connecté au port 2 envoie un message de monodiffusion à un PC connecté au port 23 ? 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 w:rsidR="001166F7" w:rsidRPr="001166F7">
        <w:t xml:space="preserve"> </w:t>
      </w:r>
    </w:p>
    <w:p w14:paraId="6F46008E" w14:textId="1615AA12" w:rsidR="004F564B" w:rsidRPr="00DD2C04" w:rsidRDefault="001166F7" w:rsidP="00F12985">
      <w:pPr>
        <w:pStyle w:val="ReflectionQ"/>
        <w:numPr>
          <w:ilvl w:val="0"/>
          <w:numId w:val="10"/>
        </w:numPr>
      </w:pPr>
      <w:r w:rsidRPr="001166F7">
        <w:t xml:space="preserve">Le paquet </w:t>
      </w:r>
      <w:r w:rsidR="00F12985">
        <w:t>est</w:t>
      </w:r>
      <w:r w:rsidRPr="001166F7">
        <w:t xml:space="preserve"> abandonné</w:t>
      </w:r>
    </w:p>
    <w:p w14:paraId="6B902791" w14:textId="77777777" w:rsidR="004F564B" w:rsidRDefault="004F564B" w:rsidP="00DD2C04">
      <w:pPr>
        <w:pStyle w:val="ReflectionQ"/>
        <w:tabs>
          <w:tab w:val="clear" w:pos="360"/>
          <w:tab w:val="num" w:pos="720"/>
        </w:tabs>
        <w:ind w:left="720"/>
      </w:pPr>
      <w:r>
        <w:t>En termes de ports, quels sont les domaines de collision sur le commutateur ?</w:t>
      </w:r>
    </w:p>
    <w:p w14:paraId="4DE43148" w14:textId="77777777" w:rsidR="001166F7" w:rsidRDefault="001166F7" w:rsidP="00F12985">
      <w:pPr>
        <w:pStyle w:val="ReflectionQ"/>
        <w:numPr>
          <w:ilvl w:val="0"/>
          <w:numId w:val="10"/>
        </w:numPr>
      </w:pPr>
      <w:r w:rsidRPr="001166F7">
        <w:t>Chaque port est son propre domaine de collision</w:t>
      </w:r>
    </w:p>
    <w:p w14:paraId="4F50F9D7" w14:textId="185D49C8" w:rsidR="001166F7" w:rsidRDefault="004F564B" w:rsidP="001166F7">
      <w:pPr>
        <w:pStyle w:val="ReflectionQ"/>
        <w:tabs>
          <w:tab w:val="clear" w:pos="360"/>
          <w:tab w:val="num" w:pos="720"/>
        </w:tabs>
        <w:ind w:left="720"/>
      </w:pPr>
      <w:r>
        <w:t>En termes de ports, quels sont les domaines de diffusion sur le commutateur ?</w:t>
      </w:r>
      <w:r w:rsidR="001166F7" w:rsidRPr="001166F7">
        <w:t xml:space="preserve"> </w:t>
      </w:r>
    </w:p>
    <w:p w14:paraId="6649CAF3" w14:textId="37FBBB66" w:rsidR="001166F7" w:rsidRDefault="001166F7" w:rsidP="00F12985">
      <w:pPr>
        <w:pStyle w:val="ReflectionQ"/>
        <w:numPr>
          <w:ilvl w:val="0"/>
          <w:numId w:val="10"/>
        </w:numPr>
      </w:pPr>
      <w:r w:rsidRPr="001166F7">
        <w:t>Chaque VLAN est son propre domaine de diffusion</w:t>
      </w:r>
    </w:p>
    <w:p w14:paraId="2FAD051E" w14:textId="1676CAAB" w:rsidR="00CD24FB" w:rsidRPr="008A479A" w:rsidRDefault="00CD24FB" w:rsidP="001B39F5">
      <w:pPr>
        <w:pStyle w:val="ReflectionQ"/>
        <w:numPr>
          <w:ilvl w:val="0"/>
          <w:numId w:val="0"/>
        </w:numPr>
        <w:tabs>
          <w:tab w:val="num" w:pos="720"/>
        </w:tabs>
        <w:ind w:left="720"/>
      </w:pPr>
      <w:bookmarkStart w:id="0" w:name="_GoBack"/>
      <w:bookmarkEnd w:id="0"/>
    </w:p>
    <w:p w14:paraId="1BAA2A0A" w14:textId="77777777" w:rsidR="00225323" w:rsidRDefault="00225323" w:rsidP="00225323">
      <w:pPr>
        <w:pStyle w:val="LabSection"/>
      </w:pPr>
      <w:r>
        <w:t>Suggestion de barème de notation</w:t>
      </w:r>
    </w:p>
    <w:p w14:paraId="6A1B88D0" w14:textId="77777777" w:rsidR="00225323" w:rsidRPr="00225323" w:rsidRDefault="00225323" w:rsidP="00225323">
      <w:pPr>
        <w:pStyle w:val="BodyTextL25"/>
      </w:pPr>
      <w:r>
        <w:t>Il y a 10 questions, chacune vaut 10 points.</w:t>
      </w:r>
    </w:p>
    <w:sectPr w:rsidR="00225323" w:rsidRPr="00225323" w:rsidSect="008C4307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EB642C" w14:textId="77777777" w:rsidR="0028129A" w:rsidRDefault="0028129A" w:rsidP="0090659A">
      <w:pPr>
        <w:spacing w:after="0" w:line="240" w:lineRule="auto"/>
      </w:pPr>
      <w:r>
        <w:separator/>
      </w:r>
    </w:p>
    <w:p w14:paraId="3D6EA5C1" w14:textId="77777777" w:rsidR="0028129A" w:rsidRDefault="0028129A"/>
    <w:p w14:paraId="58D9B8AD" w14:textId="77777777" w:rsidR="0028129A" w:rsidRDefault="0028129A"/>
    <w:p w14:paraId="338E9D57" w14:textId="77777777" w:rsidR="0028129A" w:rsidRDefault="0028129A"/>
    <w:p w14:paraId="0136D9F1" w14:textId="77777777" w:rsidR="0028129A" w:rsidRDefault="0028129A"/>
  </w:endnote>
  <w:endnote w:type="continuationSeparator" w:id="0">
    <w:p w14:paraId="13A23164" w14:textId="77777777" w:rsidR="0028129A" w:rsidRDefault="0028129A" w:rsidP="0090659A">
      <w:pPr>
        <w:spacing w:after="0" w:line="240" w:lineRule="auto"/>
      </w:pPr>
      <w:r>
        <w:continuationSeparator/>
      </w:r>
    </w:p>
    <w:p w14:paraId="504D933F" w14:textId="77777777" w:rsidR="0028129A" w:rsidRDefault="0028129A"/>
    <w:p w14:paraId="4B16A5C6" w14:textId="77777777" w:rsidR="0028129A" w:rsidRDefault="0028129A"/>
    <w:p w14:paraId="3EE282D5" w14:textId="77777777" w:rsidR="0028129A" w:rsidRDefault="0028129A"/>
    <w:p w14:paraId="12C2006B" w14:textId="77777777" w:rsidR="0028129A" w:rsidRDefault="002812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D0C895" w14:textId="12F8D653" w:rsidR="00686213" w:rsidRDefault="00686213" w:rsidP="00686213">
    <w:pPr>
      <w:pStyle w:val="Footer"/>
    </w:pPr>
    <w:r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F12985">
      <w:rPr>
        <w:noProof/>
      </w:rPr>
      <w:t>2020</w:t>
    </w:r>
    <w:r>
      <w:fldChar w:fldCharType="end"/>
    </w:r>
    <w:r>
      <w:t xml:space="preserve"> Cisco et/ou ses filiales. Tous droits réservés. Ceci est un document public de Cisco.</w:t>
    </w:r>
    <w:r>
      <w:tab/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71D03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>
      <w:t xml:space="preserve"> sur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71D03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BB729F" w14:textId="3064E595" w:rsidR="00686213" w:rsidRDefault="00686213" w:rsidP="00686213">
    <w:pPr>
      <w:pStyle w:val="Footer"/>
    </w:pPr>
    <w:r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F12985">
      <w:rPr>
        <w:noProof/>
      </w:rPr>
      <w:t>2020</w:t>
    </w:r>
    <w:r>
      <w:fldChar w:fldCharType="end"/>
    </w:r>
    <w:r>
      <w:t xml:space="preserve"> Cisco et/ou ses filiales. Tous droits réservés. Ceci est un document public de Cisco.</w:t>
    </w:r>
    <w:r>
      <w:tab/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71D03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sur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71D03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37C7E4" w14:textId="77777777" w:rsidR="0028129A" w:rsidRDefault="0028129A" w:rsidP="0090659A">
      <w:pPr>
        <w:spacing w:after="0" w:line="240" w:lineRule="auto"/>
      </w:pPr>
      <w:r>
        <w:separator/>
      </w:r>
    </w:p>
    <w:p w14:paraId="1EFC499A" w14:textId="77777777" w:rsidR="0028129A" w:rsidRDefault="0028129A"/>
    <w:p w14:paraId="4FA04F45" w14:textId="77777777" w:rsidR="0028129A" w:rsidRDefault="0028129A"/>
    <w:p w14:paraId="540DD7FE" w14:textId="77777777" w:rsidR="0028129A" w:rsidRDefault="0028129A"/>
    <w:p w14:paraId="32240184" w14:textId="77777777" w:rsidR="0028129A" w:rsidRDefault="0028129A"/>
  </w:footnote>
  <w:footnote w:type="continuationSeparator" w:id="0">
    <w:p w14:paraId="00521EE5" w14:textId="77777777" w:rsidR="0028129A" w:rsidRDefault="0028129A" w:rsidP="0090659A">
      <w:pPr>
        <w:spacing w:after="0" w:line="240" w:lineRule="auto"/>
      </w:pPr>
      <w:r>
        <w:continuationSeparator/>
      </w:r>
    </w:p>
    <w:p w14:paraId="6977F36E" w14:textId="77777777" w:rsidR="0028129A" w:rsidRDefault="0028129A"/>
    <w:p w14:paraId="39C2C4AA" w14:textId="77777777" w:rsidR="0028129A" w:rsidRDefault="0028129A"/>
    <w:p w14:paraId="7FFF7FBA" w14:textId="77777777" w:rsidR="0028129A" w:rsidRDefault="0028129A"/>
    <w:p w14:paraId="07D3F7D6" w14:textId="77777777" w:rsidR="0028129A" w:rsidRDefault="0028129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08D8C3" w14:textId="77777777" w:rsidR="007443E9" w:rsidRDefault="00B701AB" w:rsidP="00C52BA6">
    <w:pPr>
      <w:pStyle w:val="PageHead"/>
    </w:pPr>
    <w:r>
      <w:t>Packet Tracer : qui entend la diffusion ?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B2B9FF" w14:textId="77777777" w:rsidR="008C4307" w:rsidRDefault="00600A16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 wp14:anchorId="097EF8CF" wp14:editId="671BE068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C174860"/>
    <w:multiLevelType w:val="multilevel"/>
    <w:tmpl w:val="8A704C32"/>
    <w:lvl w:ilvl="0">
      <w:start w:val="1"/>
      <w:numFmt w:val="decimal"/>
      <w:lvlText w:val="Partie %1 :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796360"/>
    <w:multiLevelType w:val="multilevel"/>
    <w:tmpl w:val="9FC02C7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22430BF6"/>
    <w:multiLevelType w:val="hybridMultilevel"/>
    <w:tmpl w:val="18C6D6B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C42DAD"/>
    <w:multiLevelType w:val="hybridMultilevel"/>
    <w:tmpl w:val="05A8740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C5C6061"/>
    <w:multiLevelType w:val="hybridMultilevel"/>
    <w:tmpl w:val="6050459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A72647"/>
    <w:multiLevelType w:val="multilevel"/>
    <w:tmpl w:val="5CCED392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54BE4E42"/>
    <w:multiLevelType w:val="multilevel"/>
    <w:tmpl w:val="DA940830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Étape %2 :"/>
      <w:lvlJc w:val="left"/>
      <w:pPr>
        <w:tabs>
          <w:tab w:val="num" w:pos="936"/>
        </w:tabs>
        <w:ind w:left="936" w:hanging="936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74180818"/>
    <w:multiLevelType w:val="hybridMultilevel"/>
    <w:tmpl w:val="75BC17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5773A30"/>
    <w:multiLevelType w:val="hybridMultilevel"/>
    <w:tmpl w:val="D8E43B9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2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6">
    <w:abstractNumId w:val="2"/>
  </w:num>
  <w:num w:numId="7">
    <w:abstractNumId w:val="1"/>
  </w:num>
  <w:num w:numId="8">
    <w:abstractNumId w:val="9"/>
  </w:num>
  <w:num w:numId="9">
    <w:abstractNumId w:val="7"/>
  </w:num>
  <w:num w:numId="10">
    <w:abstractNumId w:val="11"/>
  </w:num>
  <w:num w:numId="11">
    <w:abstractNumId w:val="5"/>
  </w:num>
  <w:num w:numId="12">
    <w:abstractNumId w:val="4"/>
  </w:num>
  <w:num w:numId="13">
    <w:abstractNumId w:val="10"/>
  </w:num>
  <w:num w:numId="14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910"/>
    <w:rsid w:val="00004175"/>
    <w:rsid w:val="000059C9"/>
    <w:rsid w:val="000160F7"/>
    <w:rsid w:val="00016D5B"/>
    <w:rsid w:val="00016F30"/>
    <w:rsid w:val="0002047C"/>
    <w:rsid w:val="000212E7"/>
    <w:rsid w:val="00021B9A"/>
    <w:rsid w:val="000242D6"/>
    <w:rsid w:val="00024EE5"/>
    <w:rsid w:val="00025786"/>
    <w:rsid w:val="00025AF5"/>
    <w:rsid w:val="00041AF6"/>
    <w:rsid w:val="000435DB"/>
    <w:rsid w:val="00044E62"/>
    <w:rsid w:val="000467B6"/>
    <w:rsid w:val="00050BA4"/>
    <w:rsid w:val="00051738"/>
    <w:rsid w:val="00052548"/>
    <w:rsid w:val="00054030"/>
    <w:rsid w:val="00060696"/>
    <w:rsid w:val="000769CF"/>
    <w:rsid w:val="000815A0"/>
    <w:rsid w:val="000815D8"/>
    <w:rsid w:val="00085CC6"/>
    <w:rsid w:val="00090C07"/>
    <w:rsid w:val="00091E8D"/>
    <w:rsid w:val="0009378D"/>
    <w:rsid w:val="000937FC"/>
    <w:rsid w:val="00097163"/>
    <w:rsid w:val="000A22C8"/>
    <w:rsid w:val="000B2344"/>
    <w:rsid w:val="000B32F4"/>
    <w:rsid w:val="000B7DE5"/>
    <w:rsid w:val="000D55B4"/>
    <w:rsid w:val="000E65F0"/>
    <w:rsid w:val="000F072C"/>
    <w:rsid w:val="000F6743"/>
    <w:rsid w:val="00107B2B"/>
    <w:rsid w:val="00112AC5"/>
    <w:rsid w:val="00112D42"/>
    <w:rsid w:val="001133DD"/>
    <w:rsid w:val="001166F7"/>
    <w:rsid w:val="00120CBE"/>
    <w:rsid w:val="001366EC"/>
    <w:rsid w:val="0014219C"/>
    <w:rsid w:val="001425ED"/>
    <w:rsid w:val="00154E3A"/>
    <w:rsid w:val="00163164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3748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40AB"/>
    <w:rsid w:val="00225323"/>
    <w:rsid w:val="00225E37"/>
    <w:rsid w:val="00242E3A"/>
    <w:rsid w:val="0024315C"/>
    <w:rsid w:val="002506CF"/>
    <w:rsid w:val="0025107F"/>
    <w:rsid w:val="00260CD4"/>
    <w:rsid w:val="002639D8"/>
    <w:rsid w:val="00265F77"/>
    <w:rsid w:val="00266C83"/>
    <w:rsid w:val="002768DC"/>
    <w:rsid w:val="0028129A"/>
    <w:rsid w:val="002A6C56"/>
    <w:rsid w:val="002B5F89"/>
    <w:rsid w:val="002C090C"/>
    <w:rsid w:val="002C1243"/>
    <w:rsid w:val="002C1815"/>
    <w:rsid w:val="002C37A7"/>
    <w:rsid w:val="002C475E"/>
    <w:rsid w:val="002C6AD6"/>
    <w:rsid w:val="002D2980"/>
    <w:rsid w:val="002D6C2A"/>
    <w:rsid w:val="002D7A86"/>
    <w:rsid w:val="002F45FF"/>
    <w:rsid w:val="002F6D17"/>
    <w:rsid w:val="00302887"/>
    <w:rsid w:val="00304685"/>
    <w:rsid w:val="003056EB"/>
    <w:rsid w:val="003071FF"/>
    <w:rsid w:val="00310652"/>
    <w:rsid w:val="0031371D"/>
    <w:rsid w:val="0031789F"/>
    <w:rsid w:val="00320788"/>
    <w:rsid w:val="003233A3"/>
    <w:rsid w:val="003347A0"/>
    <w:rsid w:val="0034455D"/>
    <w:rsid w:val="0034604B"/>
    <w:rsid w:val="00346D17"/>
    <w:rsid w:val="00347972"/>
    <w:rsid w:val="00352162"/>
    <w:rsid w:val="003559CC"/>
    <w:rsid w:val="003569D7"/>
    <w:rsid w:val="003608AC"/>
    <w:rsid w:val="0036465A"/>
    <w:rsid w:val="00383062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D0BFF"/>
    <w:rsid w:val="003E03BE"/>
    <w:rsid w:val="003E5BE5"/>
    <w:rsid w:val="003F18D1"/>
    <w:rsid w:val="003F4F0E"/>
    <w:rsid w:val="003F6066"/>
    <w:rsid w:val="003F6E06"/>
    <w:rsid w:val="0040114B"/>
    <w:rsid w:val="00403C7A"/>
    <w:rsid w:val="004057A6"/>
    <w:rsid w:val="00406554"/>
    <w:rsid w:val="004131B0"/>
    <w:rsid w:val="00416C42"/>
    <w:rsid w:val="00422476"/>
    <w:rsid w:val="0042385C"/>
    <w:rsid w:val="00430910"/>
    <w:rsid w:val="00431654"/>
    <w:rsid w:val="00434926"/>
    <w:rsid w:val="00444217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4BF6"/>
    <w:rsid w:val="004A5BC5"/>
    <w:rsid w:val="004B023D"/>
    <w:rsid w:val="004C0909"/>
    <w:rsid w:val="004C3F97"/>
    <w:rsid w:val="004D3339"/>
    <w:rsid w:val="004D353F"/>
    <w:rsid w:val="004D36D7"/>
    <w:rsid w:val="004D682B"/>
    <w:rsid w:val="004E6152"/>
    <w:rsid w:val="004F344A"/>
    <w:rsid w:val="004F564B"/>
    <w:rsid w:val="0050032F"/>
    <w:rsid w:val="00510639"/>
    <w:rsid w:val="00510EC4"/>
    <w:rsid w:val="00516142"/>
    <w:rsid w:val="00520027"/>
    <w:rsid w:val="0052093C"/>
    <w:rsid w:val="00521B31"/>
    <w:rsid w:val="00522469"/>
    <w:rsid w:val="00523CFD"/>
    <w:rsid w:val="0052400A"/>
    <w:rsid w:val="00536F43"/>
    <w:rsid w:val="005510BA"/>
    <w:rsid w:val="00551B43"/>
    <w:rsid w:val="00554B4E"/>
    <w:rsid w:val="00556C02"/>
    <w:rsid w:val="005607FE"/>
    <w:rsid w:val="00563249"/>
    <w:rsid w:val="005700AC"/>
    <w:rsid w:val="00570A65"/>
    <w:rsid w:val="005762B1"/>
    <w:rsid w:val="00580456"/>
    <w:rsid w:val="00580E73"/>
    <w:rsid w:val="00593386"/>
    <w:rsid w:val="00596998"/>
    <w:rsid w:val="005A6E62"/>
    <w:rsid w:val="005D2B29"/>
    <w:rsid w:val="005D354A"/>
    <w:rsid w:val="005D51C3"/>
    <w:rsid w:val="005E3235"/>
    <w:rsid w:val="005E4176"/>
    <w:rsid w:val="005E65B5"/>
    <w:rsid w:val="005F3AE9"/>
    <w:rsid w:val="006007BB"/>
    <w:rsid w:val="00600A16"/>
    <w:rsid w:val="00601DC0"/>
    <w:rsid w:val="006034CB"/>
    <w:rsid w:val="0061027D"/>
    <w:rsid w:val="006131CE"/>
    <w:rsid w:val="00617D6E"/>
    <w:rsid w:val="00622D61"/>
    <w:rsid w:val="00624198"/>
    <w:rsid w:val="0064080F"/>
    <w:rsid w:val="006428E5"/>
    <w:rsid w:val="00643174"/>
    <w:rsid w:val="00644958"/>
    <w:rsid w:val="00672919"/>
    <w:rsid w:val="00686213"/>
    <w:rsid w:val="00686587"/>
    <w:rsid w:val="006904CF"/>
    <w:rsid w:val="00695EE2"/>
    <w:rsid w:val="0069660B"/>
    <w:rsid w:val="006A1B33"/>
    <w:rsid w:val="006A4813"/>
    <w:rsid w:val="006A48F1"/>
    <w:rsid w:val="006A71A3"/>
    <w:rsid w:val="006B03F2"/>
    <w:rsid w:val="006B1639"/>
    <w:rsid w:val="006B5CA7"/>
    <w:rsid w:val="006B5E89"/>
    <w:rsid w:val="006B60E8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6F6DD6"/>
    <w:rsid w:val="00705FEC"/>
    <w:rsid w:val="0071147A"/>
    <w:rsid w:val="0071185D"/>
    <w:rsid w:val="007222AD"/>
    <w:rsid w:val="00724382"/>
    <w:rsid w:val="007267CF"/>
    <w:rsid w:val="00731F3F"/>
    <w:rsid w:val="00733BAB"/>
    <w:rsid w:val="007436BF"/>
    <w:rsid w:val="007443E9"/>
    <w:rsid w:val="00745DCE"/>
    <w:rsid w:val="007528BA"/>
    <w:rsid w:val="00753D89"/>
    <w:rsid w:val="00755C9B"/>
    <w:rsid w:val="00760FE4"/>
    <w:rsid w:val="00763D8B"/>
    <w:rsid w:val="007657F6"/>
    <w:rsid w:val="0077125A"/>
    <w:rsid w:val="00786F58"/>
    <w:rsid w:val="00787CC1"/>
    <w:rsid w:val="00791C15"/>
    <w:rsid w:val="00792F4E"/>
    <w:rsid w:val="0079398D"/>
    <w:rsid w:val="007947A7"/>
    <w:rsid w:val="00796C25"/>
    <w:rsid w:val="007A287C"/>
    <w:rsid w:val="007A3B2A"/>
    <w:rsid w:val="007B5522"/>
    <w:rsid w:val="007C0EE0"/>
    <w:rsid w:val="007C1B71"/>
    <w:rsid w:val="007C2FBB"/>
    <w:rsid w:val="007C5BC3"/>
    <w:rsid w:val="007C7164"/>
    <w:rsid w:val="007D1984"/>
    <w:rsid w:val="007D2AFE"/>
    <w:rsid w:val="007E3FEA"/>
    <w:rsid w:val="007F0A0B"/>
    <w:rsid w:val="007F3A60"/>
    <w:rsid w:val="007F3D0B"/>
    <w:rsid w:val="007F7C94"/>
    <w:rsid w:val="00810090"/>
    <w:rsid w:val="00810E4B"/>
    <w:rsid w:val="00814BAA"/>
    <w:rsid w:val="00824295"/>
    <w:rsid w:val="008313F3"/>
    <w:rsid w:val="008405BB"/>
    <w:rsid w:val="00840EFC"/>
    <w:rsid w:val="00843027"/>
    <w:rsid w:val="00846494"/>
    <w:rsid w:val="00847B20"/>
    <w:rsid w:val="008509D3"/>
    <w:rsid w:val="00853418"/>
    <w:rsid w:val="00854830"/>
    <w:rsid w:val="00857CF6"/>
    <w:rsid w:val="008610ED"/>
    <w:rsid w:val="00861C6A"/>
    <w:rsid w:val="00865199"/>
    <w:rsid w:val="00867EAF"/>
    <w:rsid w:val="00873C6B"/>
    <w:rsid w:val="00877286"/>
    <w:rsid w:val="00877BD0"/>
    <w:rsid w:val="0088426A"/>
    <w:rsid w:val="00890108"/>
    <w:rsid w:val="00893877"/>
    <w:rsid w:val="0089532C"/>
    <w:rsid w:val="00896681"/>
    <w:rsid w:val="008A2749"/>
    <w:rsid w:val="008A3A90"/>
    <w:rsid w:val="008A479A"/>
    <w:rsid w:val="008B06D4"/>
    <w:rsid w:val="008B4F20"/>
    <w:rsid w:val="008B7FFD"/>
    <w:rsid w:val="008C2920"/>
    <w:rsid w:val="008C4307"/>
    <w:rsid w:val="008D23DF"/>
    <w:rsid w:val="008D6006"/>
    <w:rsid w:val="008D73BF"/>
    <w:rsid w:val="008D7F09"/>
    <w:rsid w:val="008E5B64"/>
    <w:rsid w:val="008E7DAA"/>
    <w:rsid w:val="008F0094"/>
    <w:rsid w:val="008F340F"/>
    <w:rsid w:val="008F564E"/>
    <w:rsid w:val="008F5972"/>
    <w:rsid w:val="00903523"/>
    <w:rsid w:val="0090659A"/>
    <w:rsid w:val="00913D25"/>
    <w:rsid w:val="00915986"/>
    <w:rsid w:val="00917624"/>
    <w:rsid w:val="00930386"/>
    <w:rsid w:val="009309F5"/>
    <w:rsid w:val="00933237"/>
    <w:rsid w:val="00933F28"/>
    <w:rsid w:val="009476C0"/>
    <w:rsid w:val="00953741"/>
    <w:rsid w:val="00963E34"/>
    <w:rsid w:val="00964DFA"/>
    <w:rsid w:val="00971BB7"/>
    <w:rsid w:val="00971D03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B7EC1"/>
    <w:rsid w:val="009D2292"/>
    <w:rsid w:val="009D2C27"/>
    <w:rsid w:val="009E2309"/>
    <w:rsid w:val="009E42B9"/>
    <w:rsid w:val="009E6AD9"/>
    <w:rsid w:val="00A014A3"/>
    <w:rsid w:val="00A0318D"/>
    <w:rsid w:val="00A0412D"/>
    <w:rsid w:val="00A04697"/>
    <w:rsid w:val="00A21211"/>
    <w:rsid w:val="00A34E7F"/>
    <w:rsid w:val="00A46F0A"/>
    <w:rsid w:val="00A46F25"/>
    <w:rsid w:val="00A47CC2"/>
    <w:rsid w:val="00A60146"/>
    <w:rsid w:val="00A622C4"/>
    <w:rsid w:val="00A70138"/>
    <w:rsid w:val="00A754B4"/>
    <w:rsid w:val="00A807C1"/>
    <w:rsid w:val="00A83374"/>
    <w:rsid w:val="00A85594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05351"/>
    <w:rsid w:val="00B1081F"/>
    <w:rsid w:val="00B27499"/>
    <w:rsid w:val="00B3010D"/>
    <w:rsid w:val="00B35151"/>
    <w:rsid w:val="00B42C6F"/>
    <w:rsid w:val="00B433F2"/>
    <w:rsid w:val="00B458E8"/>
    <w:rsid w:val="00B5397B"/>
    <w:rsid w:val="00B62809"/>
    <w:rsid w:val="00B62C02"/>
    <w:rsid w:val="00B701AB"/>
    <w:rsid w:val="00B7675A"/>
    <w:rsid w:val="00B81898"/>
    <w:rsid w:val="00B8606B"/>
    <w:rsid w:val="00B878E7"/>
    <w:rsid w:val="00B907FA"/>
    <w:rsid w:val="00B97278"/>
    <w:rsid w:val="00BA1D0B"/>
    <w:rsid w:val="00BA4E39"/>
    <w:rsid w:val="00BA6972"/>
    <w:rsid w:val="00BB1E0D"/>
    <w:rsid w:val="00BB4D9B"/>
    <w:rsid w:val="00BB73FF"/>
    <w:rsid w:val="00BB7688"/>
    <w:rsid w:val="00BC7CAC"/>
    <w:rsid w:val="00BD6D76"/>
    <w:rsid w:val="00BE56B3"/>
    <w:rsid w:val="00BF04E8"/>
    <w:rsid w:val="00BF16BF"/>
    <w:rsid w:val="00BF239E"/>
    <w:rsid w:val="00BF4D1F"/>
    <w:rsid w:val="00C02A73"/>
    <w:rsid w:val="00C063D2"/>
    <w:rsid w:val="00C07FD9"/>
    <w:rsid w:val="00C10955"/>
    <w:rsid w:val="00C11C4D"/>
    <w:rsid w:val="00C13A6C"/>
    <w:rsid w:val="00C1712C"/>
    <w:rsid w:val="00C23E16"/>
    <w:rsid w:val="00C250B7"/>
    <w:rsid w:val="00C27E37"/>
    <w:rsid w:val="00C30238"/>
    <w:rsid w:val="00C32713"/>
    <w:rsid w:val="00C351B8"/>
    <w:rsid w:val="00C410D9"/>
    <w:rsid w:val="00C44DB7"/>
    <w:rsid w:val="00C4510A"/>
    <w:rsid w:val="00C47F2E"/>
    <w:rsid w:val="00C52BA6"/>
    <w:rsid w:val="00C53CF0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A73D5"/>
    <w:rsid w:val="00CB2955"/>
    <w:rsid w:val="00CC1C87"/>
    <w:rsid w:val="00CC3000"/>
    <w:rsid w:val="00CC4859"/>
    <w:rsid w:val="00CC6071"/>
    <w:rsid w:val="00CC7A35"/>
    <w:rsid w:val="00CD072A"/>
    <w:rsid w:val="00CD0760"/>
    <w:rsid w:val="00CD24FB"/>
    <w:rsid w:val="00CD536E"/>
    <w:rsid w:val="00CD7F73"/>
    <w:rsid w:val="00CE26C5"/>
    <w:rsid w:val="00CE36AF"/>
    <w:rsid w:val="00CE54DD"/>
    <w:rsid w:val="00CF0DA5"/>
    <w:rsid w:val="00CF791A"/>
    <w:rsid w:val="00D00D7D"/>
    <w:rsid w:val="00D014E6"/>
    <w:rsid w:val="00D139C8"/>
    <w:rsid w:val="00D17F81"/>
    <w:rsid w:val="00D21DD5"/>
    <w:rsid w:val="00D2263E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2C04"/>
    <w:rsid w:val="00DE6F44"/>
    <w:rsid w:val="00E037D9"/>
    <w:rsid w:val="00E03FE1"/>
    <w:rsid w:val="00E130EB"/>
    <w:rsid w:val="00E162CD"/>
    <w:rsid w:val="00E17FA5"/>
    <w:rsid w:val="00E23B4B"/>
    <w:rsid w:val="00E26930"/>
    <w:rsid w:val="00E27257"/>
    <w:rsid w:val="00E449D0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A486E"/>
    <w:rsid w:val="00EA4FA3"/>
    <w:rsid w:val="00EB001B"/>
    <w:rsid w:val="00EB6C33"/>
    <w:rsid w:val="00ED6019"/>
    <w:rsid w:val="00ED7830"/>
    <w:rsid w:val="00EE3909"/>
    <w:rsid w:val="00EF4205"/>
    <w:rsid w:val="00EF5939"/>
    <w:rsid w:val="00F01714"/>
    <w:rsid w:val="00F01866"/>
    <w:rsid w:val="00F0258F"/>
    <w:rsid w:val="00F02D06"/>
    <w:rsid w:val="00F06FDD"/>
    <w:rsid w:val="00F10819"/>
    <w:rsid w:val="00F12985"/>
    <w:rsid w:val="00F16F35"/>
    <w:rsid w:val="00F2229D"/>
    <w:rsid w:val="00F25ABB"/>
    <w:rsid w:val="00F27963"/>
    <w:rsid w:val="00F30446"/>
    <w:rsid w:val="00F3620C"/>
    <w:rsid w:val="00F36525"/>
    <w:rsid w:val="00F4135D"/>
    <w:rsid w:val="00F416CC"/>
    <w:rsid w:val="00F41F1B"/>
    <w:rsid w:val="00F46BD9"/>
    <w:rsid w:val="00F47BA8"/>
    <w:rsid w:val="00F60BE0"/>
    <w:rsid w:val="00F6280E"/>
    <w:rsid w:val="00F7050A"/>
    <w:rsid w:val="00F72E01"/>
    <w:rsid w:val="00F75533"/>
    <w:rsid w:val="00F93E86"/>
    <w:rsid w:val="00FA3811"/>
    <w:rsid w:val="00FA3B9F"/>
    <w:rsid w:val="00FA3F06"/>
    <w:rsid w:val="00FA4A26"/>
    <w:rsid w:val="00FA7084"/>
    <w:rsid w:val="00FA7BEF"/>
    <w:rsid w:val="00FB1929"/>
    <w:rsid w:val="00FB5FD9"/>
    <w:rsid w:val="00FC0C26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0FABE"/>
  <w15:docId w15:val="{DEDA7F60-95DD-4CC4-99B1-5C3BF491C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Times New Roman"/>
        <w:lang w:val="fr-FR" w:eastAsia="fr-FR" w:bidi="fr-FR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37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686213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68621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6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2C37A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D09AAD32F6D04FBBBC6EAF904412CA" ma:contentTypeVersion="2" ma:contentTypeDescription="Crée un document." ma:contentTypeScope="" ma:versionID="6b33ddfb4743db970341019c22625ebc">
  <xsd:schema xmlns:xsd="http://www.w3.org/2001/XMLSchema" xmlns:xs="http://www.w3.org/2001/XMLSchema" xmlns:p="http://schemas.microsoft.com/office/2006/metadata/properties" xmlns:ns2="766ae547-f33b-4501-8811-f6dd83a395e0" targetNamespace="http://schemas.microsoft.com/office/2006/metadata/properties" ma:root="true" ma:fieldsID="79e641a46edc0b962d6df6b2dcb8459f" ns2:_="">
    <xsd:import namespace="766ae547-f33b-4501-8811-f6dd83a395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6ae547-f33b-4501-8811-f6dd83a395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A3EC07-6571-4E5D-B2F4-9691D9680A2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2CD65D-507F-4B02-AC63-FCD76AEEB5A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F5D9A18-D3B6-4A1B-936A-5142B3B349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6ae547-f33b-4501-8811-f6dd83a395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2BAF4E1-677B-4386-AC10-FE2785F89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</Template>
  <TotalTime>5</TotalTime>
  <Pages>3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Rullan</dc:creator>
  <cp:lastModifiedBy>Khairi SLAMA</cp:lastModifiedBy>
  <cp:revision>3</cp:revision>
  <cp:lastPrinted>2016-11-10T05:49:00Z</cp:lastPrinted>
  <dcterms:created xsi:type="dcterms:W3CDTF">2020-04-26T00:24:00Z</dcterms:created>
  <dcterms:modified xsi:type="dcterms:W3CDTF">2020-04-26T23:27:00Z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0x0101001FD09AAD32F6D04FBBBC6EAF904412CA</vt:lpwstr>
  </property>
</Properties>
</file>