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3C" w:rsidRPr="008C0A3C" w:rsidRDefault="008C0A3C" w:rsidP="008C0A3C">
      <w:pPr>
        <w:shd w:val="clear" w:color="auto" w:fill="FFFFFF"/>
        <w:spacing w:before="315" w:after="158" w:line="240" w:lineRule="auto"/>
        <w:outlineLvl w:val="2"/>
        <w:rPr>
          <w:rFonts w:ascii="Arial" w:eastAsia="Times New Roman" w:hAnsi="Arial" w:cs="Arial"/>
          <w:b/>
          <w:bCs/>
          <w:color w:val="333333"/>
          <w:sz w:val="39"/>
          <w:szCs w:val="39"/>
        </w:rPr>
      </w:pPr>
      <w:r w:rsidRPr="008C0A3C">
        <w:rPr>
          <w:rFonts w:ascii="Arial" w:eastAsia="Times New Roman" w:hAnsi="Arial" w:cs="Arial"/>
          <w:b/>
          <w:bCs/>
          <w:color w:val="333333"/>
          <w:sz w:val="39"/>
          <w:szCs w:val="39"/>
        </w:rPr>
        <w:t>Pumping Lemma</w:t>
      </w:r>
    </w:p>
    <w:p w:rsidR="008C0A3C" w:rsidRPr="008C0A3C" w:rsidRDefault="008C0A3C" w:rsidP="008C0A3C">
      <w:pPr>
        <w:shd w:val="clear" w:color="auto" w:fill="FFFFFF"/>
        <w:spacing w:after="158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If 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A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 is a regular language, then there is a number 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p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 where if 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s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 is any string in 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A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 of length at least 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p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, then 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s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 may be divided into three pieces, 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s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 = 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xyz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, satisfying the following conditions:</w:t>
      </w:r>
    </w:p>
    <w:p w:rsidR="008C0A3C" w:rsidRPr="008C0A3C" w:rsidRDefault="008C0A3C" w:rsidP="008C0A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proofErr w:type="gramStart"/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for</w:t>
      </w:r>
      <w:proofErr w:type="gramEnd"/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 xml:space="preserve"> each </w:t>
      </w:r>
      <w:proofErr w:type="spellStart"/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i</w:t>
      </w:r>
      <w:proofErr w:type="spellEnd"/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 ≥ 0, </w:t>
      </w:r>
      <w:proofErr w:type="spellStart"/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xy</w:t>
      </w:r>
      <w:r w:rsidRPr="008C0A3C">
        <w:rPr>
          <w:rFonts w:ascii="Georgia" w:eastAsia="Times New Roman" w:hAnsi="Georgia" w:cs="Times New Roman"/>
          <w:i/>
          <w:iCs/>
          <w:color w:val="333333"/>
          <w:sz w:val="17"/>
          <w:szCs w:val="17"/>
          <w:vertAlign w:val="superscript"/>
        </w:rPr>
        <w:t>i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z</w:t>
      </w:r>
      <w:proofErr w:type="spellEnd"/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 </w:t>
      </w:r>
      <w:r w:rsidRPr="008C0A3C">
        <w:rPr>
          <w:rFonts w:ascii="Cambria Math" w:eastAsia="Times New Roman" w:hAnsi="Cambria Math" w:cs="Cambria Math"/>
          <w:color w:val="333333"/>
          <w:sz w:val="23"/>
          <w:szCs w:val="23"/>
        </w:rPr>
        <w:t>∈</w:t>
      </w:r>
      <w:r w:rsidRPr="008C0A3C">
        <w:rPr>
          <w:rFonts w:ascii="Georgia" w:eastAsia="Times New Roman" w:hAnsi="Georgia" w:cs="Georgia"/>
          <w:color w:val="333333"/>
          <w:sz w:val="23"/>
          <w:szCs w:val="23"/>
        </w:rPr>
        <w:t> 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A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:rsidR="008C0A3C" w:rsidRPr="008C0A3C" w:rsidRDefault="008C0A3C" w:rsidP="008C0A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|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y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| &gt; 0, and</w:t>
      </w:r>
    </w:p>
    <w:p w:rsidR="008C0A3C" w:rsidRPr="008C0A3C" w:rsidRDefault="008C0A3C" w:rsidP="008C0A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|</w:t>
      </w:r>
      <w:proofErr w:type="spellStart"/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xy</w:t>
      </w:r>
      <w:proofErr w:type="spellEnd"/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| ≤ </w:t>
      </w:r>
      <w:r w:rsidRPr="008C0A3C">
        <w:rPr>
          <w:rFonts w:ascii="Georgia" w:eastAsia="Times New Roman" w:hAnsi="Georgia" w:cs="Times New Roman"/>
          <w:i/>
          <w:iCs/>
          <w:color w:val="333333"/>
          <w:sz w:val="23"/>
          <w:szCs w:val="23"/>
        </w:rPr>
        <w:t>p</w:t>
      </w:r>
      <w:r w:rsidRPr="008C0A3C">
        <w:rPr>
          <w:rFonts w:ascii="Georgia" w:eastAsia="Times New Roman" w:hAnsi="Georgia" w:cs="Times New Roman"/>
          <w:color w:val="333333"/>
          <w:sz w:val="23"/>
          <w:szCs w:val="23"/>
        </w:rPr>
        <w:t>.</w:t>
      </w:r>
    </w:p>
    <w:p w:rsidR="00B8688E" w:rsidRDefault="00B8688E"/>
    <w:p w:rsidR="00B8688E" w:rsidRPr="00B8688E" w:rsidRDefault="00B8688E" w:rsidP="00B8688E">
      <w:pPr>
        <w:rPr>
          <w:vertAlign w:val="superscript"/>
        </w:rPr>
      </w:pPr>
      <w:r>
        <w:t xml:space="preserve">Proof by contradiction, imagine as a game between you and your opponent. </w:t>
      </w:r>
      <w:r>
        <w:t>Whenever the pumping lemma says “there is/there exist”, your oppo</w:t>
      </w:r>
      <w:r>
        <w:t>nent has the turn. Whenever the pumping lemma says “any/for all” you have the turn</w:t>
      </w:r>
    </w:p>
    <w:p w:rsidR="00B8688E" w:rsidRDefault="00B8688E"/>
    <w:p w:rsidR="00B8688E" w:rsidRDefault="00B8688E" w:rsidP="00B8688E">
      <w:r>
        <w:t xml:space="preserve">L = </w:t>
      </w:r>
      <w:proofErr w:type="spellStart"/>
      <w:r>
        <w:t>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t>is not regular</w:t>
      </w:r>
    </w:p>
    <w:p w:rsidR="00B8688E" w:rsidRDefault="00B8688E" w:rsidP="00B8688E">
      <w:r>
        <w:t>Assume L is regular</w:t>
      </w:r>
    </w:p>
    <w:p w:rsidR="00B8688E" w:rsidRDefault="00B8688E" w:rsidP="00B8688E">
      <w:pPr>
        <w:pStyle w:val="ListParagraph"/>
        <w:numPr>
          <w:ilvl w:val="0"/>
          <w:numId w:val="2"/>
        </w:numPr>
      </w:pPr>
      <w:r>
        <w:t xml:space="preserve"> “</w:t>
      </w:r>
      <w:r w:rsidR="008C0A3C">
        <w:t>there is some number p</w:t>
      </w:r>
      <w:r>
        <w:t xml:space="preserve"> &gt; 0”</w:t>
      </w:r>
    </w:p>
    <w:p w:rsidR="00B8688E" w:rsidRDefault="00B8688E" w:rsidP="00B8688E">
      <w:r>
        <w:t>You opponent’s move, pick a number k &gt; 0</w:t>
      </w:r>
    </w:p>
    <w:p w:rsidR="00B8688E" w:rsidRDefault="00B8688E" w:rsidP="00B8688E">
      <w:pPr>
        <w:pStyle w:val="ListParagraph"/>
        <w:numPr>
          <w:ilvl w:val="0"/>
          <w:numId w:val="2"/>
        </w:numPr>
      </w:pPr>
      <w:r>
        <w:t>“for all w in L” Your move</w:t>
      </w:r>
    </w:p>
    <w:p w:rsidR="00B8688E" w:rsidRDefault="00B8688E" w:rsidP="00B8688E">
      <w:r>
        <w:t xml:space="preserve">Let w = </w:t>
      </w:r>
      <w:proofErr w:type="spellStart"/>
      <w:r>
        <w:t>a</w:t>
      </w:r>
      <w:r>
        <w:rPr>
          <w:vertAlign w:val="superscript"/>
        </w:rPr>
        <w:t>k</w:t>
      </w:r>
      <w:r>
        <w:t>b</w:t>
      </w:r>
      <w:r>
        <w:rPr>
          <w:vertAlign w:val="superscript"/>
        </w:rPr>
        <w:t>k</w:t>
      </w:r>
      <w:proofErr w:type="spellEnd"/>
    </w:p>
    <w:p w:rsidR="00B8688E" w:rsidRDefault="00B8688E" w:rsidP="00B8688E">
      <w:pPr>
        <w:pStyle w:val="ListParagraph"/>
        <w:numPr>
          <w:ilvl w:val="0"/>
          <w:numId w:val="2"/>
        </w:numPr>
      </w:pPr>
      <w:r>
        <w:t xml:space="preserve">“there exist </w:t>
      </w:r>
      <w:proofErr w:type="spellStart"/>
      <w:r>
        <w:t>x,y,z</w:t>
      </w:r>
      <w:proofErr w:type="spellEnd"/>
      <w:r>
        <w:t>” opponent move:</w:t>
      </w:r>
    </w:p>
    <w:p w:rsidR="00B8688E" w:rsidRDefault="00B8688E" w:rsidP="00B8688E">
      <w:pPr>
        <w:pStyle w:val="ListParagraph"/>
      </w:pPr>
      <w:r>
        <w:t xml:space="preserve">“If there is one possible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that satisfy I, ii and iii, you lose”</w:t>
      </w:r>
    </w:p>
    <w:p w:rsidR="00B8688E" w:rsidRDefault="00B8688E" w:rsidP="00B8688E">
      <w:pPr>
        <w:pStyle w:val="ListParagraph"/>
        <w:numPr>
          <w:ilvl w:val="0"/>
          <w:numId w:val="2"/>
        </w:numPr>
      </w:pPr>
      <w:r>
        <w:t>Your move:</w:t>
      </w:r>
    </w:p>
    <w:p w:rsidR="00B8688E" w:rsidRDefault="00B8688E" w:rsidP="00B8688E">
      <w:pPr>
        <w:pStyle w:val="ListParagraph"/>
      </w:pPr>
      <w:r>
        <w:t xml:space="preserve">“OK, let’s see all possible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then”</w:t>
      </w:r>
    </w:p>
    <w:p w:rsidR="00B8688E" w:rsidRDefault="00B8688E" w:rsidP="00B8688E">
      <w:r>
        <w:tab/>
      </w:r>
      <w:proofErr w:type="spellStart"/>
      <w:r>
        <w:t>Lat</w:t>
      </w:r>
      <w:proofErr w:type="spellEnd"/>
      <w:r>
        <w:t xml:space="preserve"> </w:t>
      </w:r>
      <w:proofErr w:type="spellStart"/>
      <w:r>
        <w:t>a</w:t>
      </w:r>
      <w:r>
        <w:rPr>
          <w:vertAlign w:val="superscript"/>
        </w:rPr>
        <w:t>k</w:t>
      </w:r>
      <w:r>
        <w:t>b</w:t>
      </w:r>
      <w:r>
        <w:rPr>
          <w:vertAlign w:val="superscript"/>
        </w:rPr>
        <w:t>k</w:t>
      </w:r>
      <w:proofErr w:type="spellEnd"/>
      <w:r>
        <w:t xml:space="preserve"> = </w:t>
      </w:r>
      <w:r w:rsidR="008C0A3C">
        <w:t>xyz, where:</w:t>
      </w:r>
    </w:p>
    <w:p w:rsidR="008C0A3C" w:rsidRPr="008C0A3C" w:rsidRDefault="008C0A3C" w:rsidP="008C0A3C">
      <w:pPr>
        <w:pStyle w:val="ListParagraph"/>
        <w:numPr>
          <w:ilvl w:val="0"/>
          <w:numId w:val="5"/>
        </w:numPr>
      </w:pPr>
      <w:r>
        <w:t xml:space="preserve">X = </w:t>
      </w:r>
      <w:proofErr w:type="spellStart"/>
      <w:r>
        <w:t>a</w:t>
      </w:r>
      <w:r w:rsidRPr="008C0A3C">
        <w:rPr>
          <w:vertAlign w:val="superscript"/>
        </w:rPr>
        <w:t>k</w:t>
      </w:r>
      <w:proofErr w:type="spellEnd"/>
      <w:r w:rsidRPr="008C0A3C">
        <w:rPr>
          <w:vertAlign w:val="superscript"/>
        </w:rPr>
        <w:t xml:space="preserve"> –</w:t>
      </w:r>
      <w:r>
        <w:rPr>
          <w:vertAlign w:val="superscript"/>
        </w:rPr>
        <w:t xml:space="preserve"> m - n</w:t>
      </w:r>
      <w:r>
        <w:t>, y = a</w:t>
      </w:r>
      <w:r>
        <w:rPr>
          <w:vertAlign w:val="superscript"/>
        </w:rPr>
        <w:t>m</w:t>
      </w:r>
      <w:r>
        <w:t xml:space="preserve">, z = </w:t>
      </w:r>
      <w:proofErr w:type="spellStart"/>
      <w:r>
        <w:t>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k</w:t>
      </w:r>
      <w:proofErr w:type="spellEnd"/>
      <w:r>
        <w:t xml:space="preserve"> , let </w:t>
      </w:r>
      <w:proofErr w:type="spellStart"/>
      <w:r>
        <w:t>i</w:t>
      </w:r>
      <w:proofErr w:type="spellEnd"/>
      <w:r>
        <w:t xml:space="preserve"> = 2, </w:t>
      </w:r>
      <w:proofErr w:type="spellStart"/>
      <w:r>
        <w:t>xy</w:t>
      </w:r>
      <w:r>
        <w:rPr>
          <w:vertAlign w:val="superscript"/>
        </w:rPr>
        <w:t>i</w:t>
      </w:r>
      <w:r>
        <w:t>z</w:t>
      </w:r>
      <w:proofErr w:type="spellEnd"/>
      <w:r>
        <w:t xml:space="preserve"> = a</w:t>
      </w:r>
      <w:r>
        <w:rPr>
          <w:vertAlign w:val="superscript"/>
        </w:rPr>
        <w:t>k-m-n+2m+n</w:t>
      </w:r>
      <w:r>
        <w:t>b</w:t>
      </w:r>
      <w:r>
        <w:rPr>
          <w:vertAlign w:val="superscript"/>
        </w:rPr>
        <w:t xml:space="preserve">k     </w:t>
      </w:r>
      <w:r>
        <w:t>xy</w:t>
      </w:r>
      <w:r>
        <w:rPr>
          <w:vertAlign w:val="superscript"/>
        </w:rPr>
        <w:t>2</w:t>
      </w:r>
      <w:r>
        <w:t>z is not in A</w:t>
      </w:r>
    </w:p>
    <w:p w:rsidR="008C0A3C" w:rsidRPr="008C0A3C" w:rsidRDefault="008C0A3C" w:rsidP="008C0A3C">
      <w:pPr>
        <w:pStyle w:val="ListParagraph"/>
        <w:numPr>
          <w:ilvl w:val="0"/>
          <w:numId w:val="5"/>
        </w:numPr>
      </w:pPr>
      <w:r>
        <w:t xml:space="preserve">X = </w:t>
      </w:r>
      <w:proofErr w:type="spellStart"/>
      <w:r>
        <w:t>a</w:t>
      </w:r>
      <w:r w:rsidRPr="008C0A3C">
        <w:rPr>
          <w:vertAlign w:val="superscript"/>
        </w:rPr>
        <w:t>k</w:t>
      </w:r>
      <w:proofErr w:type="spellEnd"/>
      <w:r w:rsidRPr="008C0A3C">
        <w:rPr>
          <w:vertAlign w:val="superscript"/>
        </w:rPr>
        <w:t xml:space="preserve"> –</w:t>
      </w:r>
      <w:r>
        <w:rPr>
          <w:vertAlign w:val="superscript"/>
        </w:rPr>
        <w:t xml:space="preserve"> m </w:t>
      </w:r>
      <w:r>
        <w:t>, y = a</w:t>
      </w:r>
      <w:r>
        <w:rPr>
          <w:vertAlign w:val="superscript"/>
        </w:rPr>
        <w:t>m</w:t>
      </w:r>
      <w:r>
        <w:t xml:space="preserve">, z = </w:t>
      </w:r>
      <w:proofErr w:type="spellStart"/>
      <w:r>
        <w:t>b</w:t>
      </w:r>
      <w:r>
        <w:rPr>
          <w:vertAlign w:val="superscript"/>
        </w:rPr>
        <w:t>k</w:t>
      </w:r>
      <w:proofErr w:type="spellEnd"/>
      <w:r>
        <w:t xml:space="preserve"> , let </w:t>
      </w:r>
      <w:proofErr w:type="spellStart"/>
      <w:r>
        <w:t>i</w:t>
      </w:r>
      <w:proofErr w:type="spellEnd"/>
      <w:r>
        <w:t xml:space="preserve"> = 2, </w:t>
      </w:r>
      <w:proofErr w:type="spellStart"/>
      <w:r>
        <w:t>xy</w:t>
      </w:r>
      <w:r>
        <w:rPr>
          <w:vertAlign w:val="superscript"/>
        </w:rPr>
        <w:t>i</w:t>
      </w:r>
      <w:r>
        <w:t>z</w:t>
      </w:r>
      <w:proofErr w:type="spellEnd"/>
      <w:r>
        <w:t xml:space="preserve"> = a</w:t>
      </w:r>
      <w:r>
        <w:rPr>
          <w:vertAlign w:val="superscript"/>
        </w:rPr>
        <w:t>k-m+2m</w:t>
      </w:r>
      <w:r>
        <w:t>b</w:t>
      </w:r>
      <w:r>
        <w:rPr>
          <w:vertAlign w:val="superscript"/>
        </w:rPr>
        <w:t>k</w:t>
      </w:r>
      <w:r>
        <w:rPr>
          <w:vertAlign w:val="superscript"/>
        </w:rPr>
        <w:t xml:space="preserve"> </w:t>
      </w:r>
      <w:r>
        <w:t xml:space="preserve">    </w:t>
      </w:r>
      <w:r>
        <w:t>xy</w:t>
      </w:r>
      <w:r>
        <w:rPr>
          <w:vertAlign w:val="superscript"/>
        </w:rPr>
        <w:t>2</w:t>
      </w:r>
      <w:r>
        <w:t>z is not in A</w:t>
      </w:r>
    </w:p>
    <w:p w:rsidR="008C0A3C" w:rsidRDefault="008C0A3C" w:rsidP="008C0A3C">
      <w:pPr>
        <w:pStyle w:val="ListParagraph"/>
        <w:ind w:left="1080"/>
      </w:pPr>
    </w:p>
    <w:p w:rsidR="008C0A3C" w:rsidRPr="008C0A3C" w:rsidRDefault="008C0A3C" w:rsidP="008C0A3C">
      <w:pPr>
        <w:pStyle w:val="ListParagraph"/>
        <w:ind w:left="1080"/>
      </w:pPr>
      <w:r>
        <w:t>All possible cases contradiction.</w:t>
      </w:r>
      <w:bookmarkStart w:id="0" w:name="_GoBack"/>
      <w:bookmarkEnd w:id="0"/>
    </w:p>
    <w:p w:rsidR="008C0A3C" w:rsidRPr="008C0A3C" w:rsidRDefault="008C0A3C" w:rsidP="00B8688E">
      <w:pPr>
        <w:rPr>
          <w:vertAlign w:val="superscript"/>
        </w:rPr>
      </w:pPr>
      <w:r>
        <w:rPr>
          <w:vertAlign w:val="superscript"/>
        </w:rPr>
        <w:tab/>
      </w:r>
    </w:p>
    <w:p w:rsidR="00B8688E" w:rsidRDefault="00B8688E" w:rsidP="00B8688E"/>
    <w:p w:rsidR="00B8688E" w:rsidRPr="00B8688E" w:rsidRDefault="00B8688E" w:rsidP="00B8688E">
      <w:pPr>
        <w:rPr>
          <w:vertAlign w:val="superscript"/>
        </w:rPr>
      </w:pPr>
    </w:p>
    <w:sectPr w:rsidR="00B8688E" w:rsidRPr="00B8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1EB5"/>
    <w:multiLevelType w:val="multilevel"/>
    <w:tmpl w:val="9DF8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A3739"/>
    <w:multiLevelType w:val="hybridMultilevel"/>
    <w:tmpl w:val="C6B82FDC"/>
    <w:lvl w:ilvl="0" w:tplc="DC867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A612FF"/>
    <w:multiLevelType w:val="hybridMultilevel"/>
    <w:tmpl w:val="0E8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33C57"/>
    <w:multiLevelType w:val="hybridMultilevel"/>
    <w:tmpl w:val="5AA6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8071F"/>
    <w:multiLevelType w:val="hybridMultilevel"/>
    <w:tmpl w:val="1EE46E56"/>
    <w:lvl w:ilvl="0" w:tplc="02446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8E"/>
    <w:rsid w:val="008433BC"/>
    <w:rsid w:val="008C0A3C"/>
    <w:rsid w:val="00B8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B549"/>
  <w15:chartTrackingRefBased/>
  <w15:docId w15:val="{49624CA7-0907-4E07-879F-D6971E43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0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0A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Hobart and William Smith Colleges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Hanqing</dc:creator>
  <cp:keywords/>
  <dc:description/>
  <cp:lastModifiedBy>Hu, Hanqing</cp:lastModifiedBy>
  <cp:revision>1</cp:revision>
  <dcterms:created xsi:type="dcterms:W3CDTF">2025-02-27T20:04:00Z</dcterms:created>
  <dcterms:modified xsi:type="dcterms:W3CDTF">2025-02-27T20:23:00Z</dcterms:modified>
</cp:coreProperties>
</file>