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9FB0" w14:textId="69583D81" w:rsidR="005C4A2A" w:rsidRDefault="001C4ECF">
      <w:pPr>
        <w:rPr>
          <w:lang w:val="vi-VN"/>
        </w:rPr>
      </w:pPr>
      <w:r>
        <w:rPr>
          <w:lang w:val="vi-VN"/>
        </w:rPr>
        <w:t xml:space="preserve">Động lực (Kinematics) và Động lực học Dynamics trong quy hoạch quỹ đạo </w:t>
      </w:r>
    </w:p>
    <w:p w14:paraId="741D8068" w14:textId="32A404A6" w:rsidR="001C4ECF" w:rsidRDefault="001C4ECF">
      <w:pPr>
        <w:rPr>
          <w:lang w:val="vi-VN"/>
        </w:rPr>
      </w:pPr>
      <w:r>
        <w:rPr>
          <w:lang w:val="vi-VN"/>
        </w:rPr>
        <w:t>Động học:</w:t>
      </w:r>
    </w:p>
    <w:p w14:paraId="668899D6" w14:textId="5A03F6C9" w:rsidR="001C4ECF" w:rsidRDefault="001C4ECF">
      <w:pPr>
        <w:rPr>
          <w:lang w:val="vi-VN"/>
        </w:rPr>
      </w:pPr>
      <w:r>
        <w:rPr>
          <w:lang w:val="vi-VN"/>
        </w:rPr>
        <w:t>Động học khảo sát hình học chuyển động theo thời gian mà không xét đến lực hoặc mô-men gây ra chuyển động đó. Nội dung này chia thành hai bài toán chính:</w:t>
      </w:r>
    </w:p>
    <w:p w14:paraId="021F9BE3" w14:textId="6B9EB8EE" w:rsidR="001C4ECF" w:rsidRDefault="001C4ECF">
      <w:pPr>
        <w:rPr>
          <w:lang w:val="vi-VN"/>
        </w:rPr>
      </w:pPr>
      <w:r>
        <w:rPr>
          <w:lang w:val="vi-VN"/>
        </w:rPr>
        <w:tab/>
        <w:t>Động học Thuận(Forward Kinematics-FK): Chuyển đổi trạng thái từ không gian khớp(Joint Space) sang không gian thao tá(Task Space/ Cartesian Space)</w:t>
      </w:r>
    </w:p>
    <w:p w14:paraId="273F2B45" w14:textId="74368C15" w:rsidR="001C4ECF" w:rsidRPr="001C4ECF" w:rsidRDefault="001C4ECF">
      <w:pPr>
        <w:rPr>
          <w:rFonts w:eastAsiaTheme="minorEastAsia"/>
          <w:lang w:val="vi-VN"/>
        </w:rPr>
      </w:pPr>
      <w:r>
        <w:rPr>
          <w:lang w:val="vi-VN"/>
        </w:rPr>
        <w:tab/>
        <w:t>Dùng để xác định vị trí và hướng của điểm tác động đầu cuối( End – Effect):X</w:t>
      </w:r>
      <m:oMath>
        <m:r>
          <w:rPr>
            <w:rFonts w:ascii="Cambria Math" w:hAnsi="Cambria Math"/>
            <w:lang w:val="vi-VN"/>
          </w:rPr>
          <m:t>=F</m:t>
        </m:r>
        <m:r>
          <w:rPr>
            <w:rFonts w:ascii="Cambria Math" w:hAnsi="Cambria Math"/>
            <w:lang w:val="vi-VN"/>
          </w:rPr>
          <m:t>K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q</m:t>
            </m:r>
          </m:e>
        </m:d>
      </m:oMath>
    </w:p>
    <w:p w14:paraId="16C66C0B" w14:textId="6464A1AA" w:rsidR="001C4ECF" w:rsidRDefault="001C4ECF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  <w:t>Động  học Ngược(Inverse Kinematics-IK): Chuyển đổi ngược lại từ Khôn gian thao tác khớp.</w:t>
      </w:r>
    </w:p>
    <w:p w14:paraId="664123BE" w14:textId="21F7CE45" w:rsidR="001C4ECF" w:rsidRDefault="001C4ECF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  <w:t xml:space="preserve">Giúp tính toán góc quay hoặc độ dịch chuyển của từng khớp tương ứng với tọa độ </w:t>
      </w:r>
      <w:r w:rsidR="00C34540">
        <w:rPr>
          <w:rFonts w:eastAsiaTheme="minorEastAsia"/>
          <w:lang w:val="vi-VN"/>
        </w:rPr>
        <w:t>mong</w:t>
      </w:r>
      <w:r>
        <w:rPr>
          <w:rFonts w:eastAsiaTheme="minorEastAsia"/>
          <w:lang w:val="vi-VN"/>
        </w:rPr>
        <w:t xml:space="preserve"> muốn của End-Effector: </w:t>
      </w:r>
      <m:oMath>
        <m:r>
          <w:rPr>
            <w:rFonts w:ascii="Cambria Math" w:eastAsiaTheme="minorEastAsia" w:hAnsi="Cambria Math"/>
            <w:lang w:val="vi-VN"/>
          </w:rPr>
          <m:t>q=</m:t>
        </m:r>
        <m:r>
          <w:rPr>
            <w:rFonts w:ascii="Cambria Math" w:eastAsiaTheme="minorEastAsia" w:hAnsi="Cambria Math"/>
            <w:lang w:val="vi-VN"/>
          </w:rPr>
          <m:t>IK</m:t>
        </m:r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lang w:val="vi-VN"/>
              </w:rPr>
              <m:t>X</m:t>
            </m:r>
          </m:e>
        </m:d>
      </m:oMath>
    </w:p>
    <w:p w14:paraId="2E5569A9" w14:textId="06F76A37" w:rsidR="00C34540" w:rsidRDefault="00C34540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Động lực học( Dynamics)</w:t>
      </w:r>
    </w:p>
    <w:p w14:paraId="7AA410B0" w14:textId="298BC606" w:rsidR="00C34540" w:rsidRDefault="00C34540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  <w:t>Động lực học thiết lập mối quan hệ vật lý giữa lực/ Mô-men tác động</w:t>
      </w:r>
      <m:oMath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lang w:val="vi-VN"/>
              </w:rPr>
              <m:t>τ</m:t>
            </m:r>
          </m:e>
        </m:d>
        <m:r>
          <w:rPr>
            <w:rFonts w:ascii="Cambria Math" w:eastAsiaTheme="minorEastAsia" w:hAnsi="Cambria Math"/>
            <w:lang w:val="vi-VN"/>
          </w:rPr>
          <m:t xml:space="preserve"> </m:t>
        </m:r>
      </m:oMath>
      <w:r>
        <w:rPr>
          <w:rFonts w:eastAsiaTheme="minorEastAsia"/>
          <w:lang w:val="vi-VN"/>
        </w:rPr>
        <w:t xml:space="preserve">và các đặc trưng chuyển động của hệ cơ khí( Vị trí </w:t>
      </w:r>
      <m:oMath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lang w:val="vi-VN"/>
              </w:rPr>
              <m:t>q</m:t>
            </m:r>
          </m:e>
        </m:d>
      </m:oMath>
      <w:r>
        <w:rPr>
          <w:rFonts w:eastAsiaTheme="minorEastAsia"/>
          <w:lang w:val="vi-VN"/>
        </w:rPr>
        <w:t xml:space="preserve">, vận tốc </w:t>
      </w:r>
      <m:oMath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vi-VN"/>
                  </w:rPr>
                  <m:t>q</m:t>
                </m:r>
              </m:e>
            </m:acc>
          </m:e>
        </m:d>
      </m:oMath>
      <w:r>
        <w:rPr>
          <w:rFonts w:eastAsiaTheme="minorEastAsia"/>
          <w:lang w:val="vi-VN"/>
        </w:rPr>
        <w:t xml:space="preserve">, gia tốc </w:t>
      </w:r>
      <m:oMath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acc>
              <m:accPr>
                <m:chr m:val="̈"/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vi-VN"/>
                  </w:rPr>
                  <m:t>q</m:t>
                </m:r>
              </m:e>
            </m:acc>
          </m:e>
        </m:d>
      </m:oMath>
      <w:r>
        <w:rPr>
          <w:rFonts w:eastAsiaTheme="minorEastAsia"/>
          <w:lang w:val="vi-VN"/>
        </w:rPr>
        <w:t>.</w:t>
      </w:r>
    </w:p>
    <w:p w14:paraId="006DE18B" w14:textId="24D13213" w:rsidR="00C34540" w:rsidRDefault="00C34540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  <w:t xml:space="preserve">Phương trình động lực học tổng quát của robot được mô tả bằng biểu thức: </w:t>
      </w:r>
      <w:r>
        <w:rPr>
          <w:rFonts w:eastAsiaTheme="minorEastAsia"/>
          <w:lang w:val="vi-VN"/>
        </w:rPr>
        <w:tab/>
      </w:r>
    </w:p>
    <w:p w14:paraId="6BB57F3A" w14:textId="0BCF0432" w:rsidR="00C34540" w:rsidRDefault="00C34540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ab/>
      </w:r>
      <w:r>
        <w:rPr>
          <w:rFonts w:eastAsiaTheme="minorEastAsia"/>
          <w:lang w:val="vi-VN"/>
        </w:rPr>
        <w:tab/>
      </w:r>
      <m:oMath>
        <m:r>
          <w:rPr>
            <w:rFonts w:ascii="Cambria Math" w:eastAsiaTheme="minorEastAsia" w:hAnsi="Cambria Math"/>
            <w:lang w:val="vi-VN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lang w:val="vi-VN"/>
              </w:rPr>
              <m:t>q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lang w:val="vi-VN"/>
              </w:rPr>
              <m:t>q</m:t>
            </m:r>
          </m:e>
        </m:acc>
        <m:r>
          <w:rPr>
            <w:rFonts w:ascii="Cambria Math" w:eastAsiaTheme="minorEastAsia" w:hAnsi="Cambria Math"/>
            <w:lang w:val="vi-VN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C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q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,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vi-VN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vi-VN"/>
                      </w:rPr>
                      <m:t>q</m:t>
                    </m:r>
                  </m:e>
                </m:acc>
              </m:e>
            </m:d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vi-VN"/>
                  </w:rPr>
                  <m:t>q</m:t>
                </m:r>
              </m:e>
            </m:acc>
          </m:sub>
        </m:sSub>
        <m:r>
          <w:rPr>
            <w:rFonts w:ascii="Cambria Math" w:eastAsiaTheme="minorEastAsia" w:hAnsi="Cambria Math"/>
            <w:lang w:val="vi-VN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G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vi-VN"/>
                  </w:rPr>
                  <m:t>q</m:t>
                </m:r>
              </m:e>
            </m:d>
          </m:sub>
        </m:sSub>
        <m:r>
          <w:rPr>
            <w:rFonts w:ascii="Cambria Math" w:eastAsiaTheme="minorEastAsia" w:hAnsi="Cambria Math"/>
            <w:lang w:val="vi-VN"/>
          </w:rPr>
          <m:t>=τ</m:t>
        </m:r>
      </m:oMath>
    </w:p>
    <w:p w14:paraId="06878A0A" w14:textId="77777777" w:rsidR="00C34540" w:rsidRPr="001C4ECF" w:rsidRDefault="00C34540">
      <w:pPr>
        <w:rPr>
          <w:rFonts w:eastAsiaTheme="minorEastAsia"/>
          <w:lang w:val="vi-VN"/>
        </w:rPr>
      </w:pPr>
    </w:p>
    <w:sectPr w:rsidR="00C34540" w:rsidRPr="001C4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02"/>
    <w:rsid w:val="001C4ECF"/>
    <w:rsid w:val="00213DD1"/>
    <w:rsid w:val="00312102"/>
    <w:rsid w:val="005C4A2A"/>
    <w:rsid w:val="006F5BA9"/>
    <w:rsid w:val="008E4B36"/>
    <w:rsid w:val="00C3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0640"/>
  <w15:chartTrackingRefBased/>
  <w15:docId w15:val="{C319EBE7-E74E-4690-99A7-403DBA85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0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4E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808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wic</dc:creator>
  <cp:keywords/>
  <dc:description/>
  <cp:lastModifiedBy>K wic</cp:lastModifiedBy>
  <cp:revision>2</cp:revision>
  <dcterms:created xsi:type="dcterms:W3CDTF">2026-08-05T02:02:00Z</dcterms:created>
  <dcterms:modified xsi:type="dcterms:W3CDTF">2026-08-05T02:02:00Z</dcterms:modified>
</cp:coreProperties>
</file>