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34A8" w14:textId="77777777" w:rsidR="00EB79FB" w:rsidRDefault="00EB79FB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5AEE64" w14:textId="77777777" w:rsidR="00EB79FB" w:rsidRDefault="00E307B2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3C78589B" w14:textId="77777777" w:rsidR="00EB79FB" w:rsidRDefault="00EB79FB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EB79FB" w14:paraId="5D3BBBFD" w14:textId="77777777" w:rsidTr="000E60A5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C09E6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4A35B" w14:textId="77B9DE19" w:rsidR="00EB79FB" w:rsidRDefault="000E60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="00E307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EB79FB" w14:paraId="3FA744FE" w14:textId="77777777" w:rsidTr="000E60A5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7C242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446A6" w14:textId="17DB0458" w:rsidR="00EB79FB" w:rsidRPr="002E74EA" w:rsidRDefault="000E60A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60A5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LTVIP2026TMIDS39529</w:t>
            </w:r>
          </w:p>
        </w:tc>
      </w:tr>
      <w:tr w:rsidR="00EB79FB" w14:paraId="74118A63" w14:textId="77777777" w:rsidTr="000E60A5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E9353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6A2D5" w14:textId="77777777" w:rsidR="00EB79FB" w:rsidRDefault="005731A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NutriGen</w:t>
            </w:r>
          </w:p>
        </w:tc>
      </w:tr>
    </w:tbl>
    <w:p w14:paraId="0A1CF2D7" w14:textId="77777777" w:rsidR="00EB79FB" w:rsidRDefault="00EB79FB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9CD3DC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027869C8" w14:textId="77777777" w:rsidR="005731AC" w:rsidRDefault="005731AC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5731AC">
        <w:rPr>
          <w:rFonts w:ascii="Times New Roman" w:eastAsia="Times New Roman" w:hAnsi="Times New Roman" w:cs="Times New Roman"/>
          <w:b/>
          <w:bCs/>
          <w:sz w:val="24"/>
          <w:szCs w:val="24"/>
        </w:rPr>
        <w:t>NutriGen</w:t>
      </w:r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 project, no custom model training is performed. Instead, a pre-trained Gemini AI model is integrated to generate personalized nutrition plans and health guidance.</w:t>
      </w:r>
    </w:p>
    <w:p w14:paraId="607EBC60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Code:</w:t>
      </w:r>
    </w:p>
    <w:p w14:paraId="790D9AD9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Selection and Initialization</w:t>
      </w:r>
    </w:p>
    <w:p w14:paraId="19FA5DDC" w14:textId="77777777" w:rsidR="005731AC" w:rsidRPr="005731AC" w:rsidRDefault="005731AC" w:rsidP="005731AC">
      <w:pPr>
        <w:widowControl/>
        <w:spacing w:after="160" w:line="360" w:lineRule="auto"/>
        <w:ind w:firstLine="720"/>
        <w:jc w:val="both"/>
        <w:rPr>
          <w:rFonts w:eastAsia="Times New Roman"/>
          <w:lang w:val="en-IN"/>
        </w:rPr>
      </w:pPr>
      <w:r w:rsidRPr="005731AC">
        <w:rPr>
          <w:rFonts w:eastAsia="Times New Roman"/>
          <w:lang w:val="en-IN"/>
        </w:rPr>
        <w:t xml:space="preserve">The </w:t>
      </w:r>
      <w:r w:rsidRPr="005731AC">
        <w:rPr>
          <w:rFonts w:eastAsia="Times New Roman"/>
          <w:b/>
          <w:bCs/>
          <w:lang w:val="en-IN"/>
        </w:rPr>
        <w:t>Gemini Flash Lite (models/gemini-flash-latest)</w:t>
      </w:r>
      <w:r w:rsidRPr="005731AC">
        <w:rPr>
          <w:rFonts w:eastAsia="Times New Roman"/>
          <w:lang w:val="en-IN"/>
        </w:rPr>
        <w:t xml:space="preserve"> model is selected because:</w:t>
      </w:r>
    </w:p>
    <w:p w14:paraId="34EF9179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It is lightweight and optimized for fast inference</w:t>
      </w:r>
    </w:p>
    <w:p w14:paraId="65AC8C8C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Suitable for real-time personalized nutrition generation</w:t>
      </w:r>
    </w:p>
    <w:p w14:paraId="2798BC8A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Efficient in handling structured health prompts</w:t>
      </w:r>
    </w:p>
    <w:p w14:paraId="2985C044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Cost-effective for scalable deployment</w:t>
      </w:r>
    </w:p>
    <w:p w14:paraId="0B2DCB25" w14:textId="77777777" w:rsidR="00EB79FB" w:rsidRDefault="00E307B2">
      <w:pPr>
        <w:widowControl/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 wp14:anchorId="30C22568" wp14:editId="2321E62B">
            <wp:extent cx="3225800" cy="1907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0721" w14:textId="77777777" w:rsidR="00EB79FB" w:rsidRDefault="00EB79FB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398223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Model Validation and Evaluation Report:</w:t>
      </w:r>
    </w:p>
    <w:tbl>
      <w:tblPr>
        <w:tblW w:w="95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00"/>
        <w:gridCol w:w="3793"/>
        <w:gridCol w:w="4517"/>
      </w:tblGrid>
      <w:tr w:rsidR="00EB79FB" w14:paraId="52061142" w14:textId="77777777">
        <w:trPr>
          <w:trHeight w:val="105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424A03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1E3201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Summary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710CD4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Training and Validation Performance Metrics</w:t>
            </w:r>
          </w:p>
        </w:tc>
      </w:tr>
      <w:tr w:rsidR="00EB79FB" w14:paraId="09C8030D" w14:textId="77777777">
        <w:trPr>
          <w:trHeight w:val="549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0FA1A" w14:textId="77777777" w:rsidR="00EB79FB" w:rsidRDefault="00E307B2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8B37" w14:textId="77777777" w:rsidR="00EB79FB" w:rsidRDefault="00E307B2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Pre-trained generative language model optimized for fast text generation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499AA" w14:textId="77777777" w:rsidR="00EB79FB" w:rsidRDefault="005731AC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731A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Nutritional relevance, medical appropriateness, personalization accuracy, adherence to calorie targets, coherence, clarity, response time</w:t>
            </w:r>
          </w:p>
        </w:tc>
      </w:tr>
    </w:tbl>
    <w:p w14:paraId="5929B99A" w14:textId="77777777" w:rsidR="00EB79FB" w:rsidRDefault="00EB79FB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B79FB" w:rsidSect="00097D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2B7D" w14:textId="77777777" w:rsidR="00AC7207" w:rsidRDefault="00AC7207">
      <w:r>
        <w:separator/>
      </w:r>
    </w:p>
  </w:endnote>
  <w:endnote w:type="continuationSeparator" w:id="0">
    <w:p w14:paraId="3386FF37" w14:textId="77777777" w:rsidR="00AC7207" w:rsidRDefault="00AC7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1708" w14:textId="77777777" w:rsidR="000E60A5" w:rsidRDefault="000E60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05BF" w14:textId="77777777" w:rsidR="000E60A5" w:rsidRDefault="000E60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E01E8" w14:textId="77777777" w:rsidR="000E60A5" w:rsidRDefault="000E60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A8F4F" w14:textId="77777777" w:rsidR="00AC7207" w:rsidRDefault="00AC7207">
      <w:r>
        <w:separator/>
      </w:r>
    </w:p>
  </w:footnote>
  <w:footnote w:type="continuationSeparator" w:id="0">
    <w:p w14:paraId="3E8FEDC1" w14:textId="77777777" w:rsidR="00AC7207" w:rsidRDefault="00AC7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F405" w14:textId="77777777" w:rsidR="000E60A5" w:rsidRDefault="000E60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6C01" w14:textId="21B84D19" w:rsidR="00EB79FB" w:rsidRDefault="00EB79FB">
    <w:pPr>
      <w:jc w:val="both"/>
    </w:pPr>
  </w:p>
  <w:p w14:paraId="7F860B1F" w14:textId="77777777" w:rsidR="00EB79FB" w:rsidRDefault="00EB79FB"/>
  <w:p w14:paraId="54659D45" w14:textId="77777777" w:rsidR="00EB79FB" w:rsidRDefault="00EB79F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0B8B" w14:textId="77777777" w:rsidR="000E60A5" w:rsidRDefault="000E60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2413D"/>
    <w:multiLevelType w:val="multilevel"/>
    <w:tmpl w:val="096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FB"/>
    <w:rsid w:val="00097D04"/>
    <w:rsid w:val="000E60A5"/>
    <w:rsid w:val="001016DC"/>
    <w:rsid w:val="0018151E"/>
    <w:rsid w:val="002E74EA"/>
    <w:rsid w:val="0038587E"/>
    <w:rsid w:val="005731AC"/>
    <w:rsid w:val="00662454"/>
    <w:rsid w:val="00AC7207"/>
    <w:rsid w:val="00E307B2"/>
    <w:rsid w:val="00EB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1B9A"/>
  <w15:docId w15:val="{04904110-8EA6-4DF0-98A1-DC5F4915F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D04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097D04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97D04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97D04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97D0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97D0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97D0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097D04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097D04"/>
    <w:pPr>
      <w:spacing w:after="140" w:line="276" w:lineRule="auto"/>
    </w:pPr>
  </w:style>
  <w:style w:type="paragraph" w:styleId="List">
    <w:name w:val="List"/>
    <w:basedOn w:val="BodyText"/>
    <w:rsid w:val="00097D04"/>
    <w:rPr>
      <w:rFonts w:cs="Lucida Sans"/>
    </w:rPr>
  </w:style>
  <w:style w:type="paragraph" w:styleId="Caption">
    <w:name w:val="caption"/>
    <w:basedOn w:val="Normal"/>
    <w:qFormat/>
    <w:rsid w:val="00097D04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97D04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097D0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097D0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097D04"/>
  </w:style>
  <w:style w:type="paragraph" w:styleId="Header">
    <w:name w:val="header"/>
    <w:basedOn w:val="HeaderandFooter"/>
    <w:rsid w:val="00097D04"/>
  </w:style>
  <w:style w:type="paragraph" w:styleId="NormalWeb">
    <w:name w:val="Normal (Web)"/>
    <w:basedOn w:val="Normal"/>
    <w:uiPriority w:val="99"/>
    <w:semiHidden/>
    <w:unhideWhenUsed/>
    <w:rsid w:val="005731A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4E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E60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908</Characters>
  <Application>Microsoft Office Word</Application>
  <DocSecurity>0</DocSecurity>
  <Lines>7</Lines>
  <Paragraphs>2</Paragraphs>
  <ScaleCrop>false</ScaleCrop>
  <Company>Grizli777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cp:lastModifiedBy>khaja shaik</cp:lastModifiedBy>
  <cp:revision>2</cp:revision>
  <dcterms:created xsi:type="dcterms:W3CDTF">2026-02-19T03:39:00Z</dcterms:created>
  <dcterms:modified xsi:type="dcterms:W3CDTF">2026-02-19T03:39:00Z</dcterms:modified>
  <dc:language>en-US</dc:language>
</cp:coreProperties>
</file>