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0F" w:rsidRDefault="00427A43">
      <w:r>
        <w:t>Sequence File: Binary Format where you generally give key and value.</w:t>
      </w:r>
    </w:p>
    <w:p w:rsidR="00427A43" w:rsidRDefault="009811E9">
      <w:pPr>
        <w:rPr>
          <w:b/>
          <w:color w:val="FF0000"/>
        </w:rPr>
      </w:pPr>
      <w:r w:rsidRPr="009811E9">
        <w:rPr>
          <w:b/>
          <w:color w:val="FF0000"/>
        </w:rPr>
        <w:t>dataRDD.map(x =&gt; (NullWritable.get(), x)).saveAsSequenceFile("/user/cloudera/scalaspark/departmentsSeq")</w:t>
      </w:r>
    </w:p>
    <w:p w:rsidR="009811E9" w:rsidRDefault="009811E9">
      <w:pPr>
        <w:rPr>
          <w:b/>
          <w:color w:val="FF0000"/>
        </w:rPr>
      </w:pPr>
      <w:r>
        <w:rPr>
          <w:b/>
          <w:color w:val="FF0000"/>
        </w:rPr>
        <w:t>here you can see NullWritable is acting as key and entire line as value.</w:t>
      </w:r>
    </w:p>
    <w:p w:rsidR="000C2318" w:rsidRPr="009811E9" w:rsidRDefault="000C231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F1AD77C" wp14:editId="73C9A143">
            <wp:extent cx="5943600" cy="681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B7" w:rsidRDefault="000C2318">
      <w:pPr>
        <w:rPr>
          <w:b/>
        </w:rPr>
      </w:pPr>
      <w:r w:rsidRPr="000C2318">
        <w:rPr>
          <w:color w:val="FF0000"/>
        </w:rPr>
        <w:t>**</w:t>
      </w:r>
      <w:r w:rsidR="000B11CA">
        <w:rPr>
          <w:color w:val="FF0000"/>
        </w:rPr>
        <w:t>****</w:t>
      </w:r>
      <w:r w:rsidR="004E1EB7">
        <w:t xml:space="preserve">Like sequence files, we can also create our own custom format to save and read. All these formats are present in the package </w:t>
      </w:r>
      <w:r w:rsidR="004E1EB7" w:rsidRPr="004E1EB7">
        <w:rPr>
          <w:b/>
        </w:rPr>
        <w:t>import org.apache.hadoop.mapreduce.lib.output._</w:t>
      </w:r>
    </w:p>
    <w:p w:rsidR="000C2318" w:rsidRDefault="000B11CA">
      <w:pPr>
        <w:rPr>
          <w:b/>
          <w:color w:val="FF0000"/>
        </w:rPr>
      </w:pPr>
      <w:r>
        <w:rPr>
          <w:b/>
        </w:rPr>
        <w:t>See what this package has in google</w:t>
      </w:r>
      <w:r w:rsidRPr="000B11CA">
        <w:rPr>
          <w:b/>
          <w:color w:val="FF0000"/>
        </w:rPr>
        <w:t>. MultiOut format for sparks</w:t>
      </w:r>
      <w:r w:rsidR="00B34EC3">
        <w:rPr>
          <w:b/>
          <w:color w:val="FF0000"/>
        </w:rPr>
        <w:t>. Custom names to the output file by LazyOutputFormat and MultiOut is to get different files.</w:t>
      </w:r>
    </w:p>
    <w:p w:rsidR="00B34EC3" w:rsidRDefault="006A13B9">
      <w:pPr>
        <w:rPr>
          <w:b/>
        </w:rPr>
      </w:pPr>
      <w:r>
        <w:rPr>
          <w:noProof/>
        </w:rPr>
        <w:drawing>
          <wp:inline distT="0" distB="0" distL="0" distR="0" wp14:anchorId="154867DC" wp14:editId="20C0758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A6" w:rsidRPr="00BD34A6" w:rsidRDefault="00BD34A6" w:rsidP="00BD34A6">
      <w:pPr>
        <w:rPr>
          <w:b/>
          <w:color w:val="FF0000"/>
        </w:rPr>
      </w:pPr>
      <w:r w:rsidRPr="00BD34A6">
        <w:rPr>
          <w:b/>
          <w:color w:val="FF0000"/>
          <w:highlight w:val="yellow"/>
        </w:rPr>
        <w:t>// Save as sequence file is not present on RDD but present on other RDD. Lets google out.</w:t>
      </w:r>
    </w:p>
    <w:p w:rsidR="00232E37" w:rsidRPr="00BD34A6" w:rsidRDefault="00BD34A6">
      <w:pPr>
        <w:rPr>
          <w:b/>
          <w:color w:val="FF0000"/>
          <w:highlight w:val="yellow"/>
        </w:rPr>
      </w:pPr>
      <w:r w:rsidRPr="00BD34A6">
        <w:rPr>
          <w:b/>
          <w:color w:val="FF0000"/>
          <w:highlight w:val="yellow"/>
        </w:rPr>
        <w:t>Sequence file key and value so we need to have key and value before saving it as sequence file.</w:t>
      </w:r>
    </w:p>
    <w:p w:rsidR="00835B07" w:rsidRDefault="00835B07" w:rsidP="008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dataRDD.map(x =&gt; (NullWritable.get(), x)).saveAsSequenceFile("/user/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cloudera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scalaspark</w:t>
      </w:r>
      <w:r>
        <w:rPr>
          <w:rFonts w:ascii="Consolas" w:hAnsi="Consolas" w:cs="Consolas"/>
          <w:sz w:val="20"/>
          <w:szCs w:val="20"/>
        </w:rPr>
        <w:t>/departmentsSeq")</w:t>
      </w:r>
    </w:p>
    <w:p w:rsidR="00BD34A6" w:rsidRDefault="00835B07" w:rsidP="00835B07">
      <w:pPr>
        <w:jc w:val="center"/>
        <w:rPr>
          <w:b/>
          <w:color w:val="FF0000"/>
          <w:sz w:val="56"/>
          <w:szCs w:val="56"/>
          <w:u w:val="single"/>
        </w:rPr>
      </w:pPr>
      <w:r>
        <w:rPr>
          <w:rFonts w:ascii="Consolas" w:hAnsi="Consolas" w:cs="Consolas"/>
          <w:sz w:val="20"/>
          <w:szCs w:val="20"/>
        </w:rPr>
        <w:t>dataRDD.map(x =&gt; (x.split(",")(0), x.split(",")(1))).saveAsSequenceFile("/user/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cloudera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scalaspark</w:t>
      </w:r>
      <w:r>
        <w:rPr>
          <w:rFonts w:ascii="Consolas" w:hAnsi="Consolas" w:cs="Consolas"/>
          <w:sz w:val="20"/>
          <w:szCs w:val="20"/>
        </w:rPr>
        <w:t>/departmentsSeq")</w:t>
      </w:r>
    </w:p>
    <w:p w:rsidR="00BD34A6" w:rsidRPr="00B25A4F" w:rsidRDefault="00B25A4F" w:rsidP="00B25A4F">
      <w:pPr>
        <w:rPr>
          <w:b/>
          <w:color w:val="FF0000"/>
          <w:sz w:val="40"/>
          <w:szCs w:val="40"/>
          <w:u w:val="single"/>
        </w:rPr>
      </w:pPr>
      <w:r w:rsidRPr="00B25A4F">
        <w:rPr>
          <w:b/>
          <w:color w:val="FF0000"/>
          <w:sz w:val="40"/>
          <w:szCs w:val="40"/>
          <w:u w:val="single"/>
        </w:rPr>
        <w:t>Note we should have key and value for sequence file</w:t>
      </w:r>
    </w:p>
    <w:p w:rsidR="009B490E" w:rsidRDefault="009B490E" w:rsidP="00DA3BCC">
      <w:pPr>
        <w:jc w:val="center"/>
        <w:rPr>
          <w:b/>
          <w:color w:val="FF0000"/>
          <w:sz w:val="56"/>
          <w:szCs w:val="56"/>
          <w:u w:val="single"/>
        </w:rPr>
      </w:pPr>
      <w:r>
        <w:rPr>
          <w:b/>
          <w:color w:val="FF0000"/>
          <w:sz w:val="56"/>
          <w:szCs w:val="56"/>
          <w:u w:val="single"/>
        </w:rPr>
        <w:lastRenderedPageBreak/>
        <w:t>Reading Sequence files</w:t>
      </w:r>
    </w:p>
    <w:p w:rsidR="009B490E" w:rsidRPr="002012F1" w:rsidRDefault="009B490E" w:rsidP="009B490E">
      <w:pPr>
        <w:rPr>
          <w:b/>
          <w:color w:val="C00000"/>
          <w:sz w:val="24"/>
          <w:szCs w:val="24"/>
        </w:rPr>
      </w:pPr>
      <w:r w:rsidRPr="002012F1">
        <w:rPr>
          <w:b/>
          <w:color w:val="C00000"/>
          <w:sz w:val="24"/>
          <w:szCs w:val="24"/>
        </w:rPr>
        <w:t xml:space="preserve">*** For reading sequence files, we need to give Type of class </w:t>
      </w:r>
      <w:r w:rsidR="00C4480F" w:rsidRPr="002012F1">
        <w:rPr>
          <w:b/>
          <w:color w:val="C00000"/>
          <w:sz w:val="24"/>
          <w:szCs w:val="24"/>
        </w:rPr>
        <w:t xml:space="preserve">that we are reading </w:t>
      </w:r>
      <w:r w:rsidRPr="002012F1">
        <w:rPr>
          <w:b/>
          <w:color w:val="C00000"/>
          <w:sz w:val="24"/>
          <w:szCs w:val="24"/>
        </w:rPr>
        <w:t>for key and value</w:t>
      </w:r>
      <w:r w:rsidR="00C4480F" w:rsidRPr="002012F1">
        <w:rPr>
          <w:b/>
          <w:color w:val="C00000"/>
          <w:sz w:val="24"/>
          <w:szCs w:val="24"/>
        </w:rPr>
        <w:t>. You will get error if you don’t give that type.</w:t>
      </w:r>
    </w:p>
    <w:p w:rsidR="00C4480F" w:rsidRDefault="00C4480F" w:rsidP="00C44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#reading sequence file</w:t>
      </w:r>
    </w:p>
    <w:p w:rsidR="00C4480F" w:rsidRDefault="00C4480F" w:rsidP="00C44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490E" w:rsidRPr="00B77B3A" w:rsidRDefault="00C4480F" w:rsidP="00C4480F">
      <w:pPr>
        <w:rPr>
          <w:b/>
          <w:color w:val="FF0000"/>
          <w:sz w:val="24"/>
          <w:szCs w:val="24"/>
          <w:u w:val="single"/>
        </w:rPr>
      </w:pPr>
      <w:r>
        <w:rPr>
          <w:rFonts w:ascii="Consolas" w:hAnsi="Consolas" w:cs="Consolas"/>
          <w:sz w:val="20"/>
          <w:szCs w:val="20"/>
        </w:rPr>
        <w:t>sc.sequenceFile("/user/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cloudera</w:t>
      </w:r>
      <w:r>
        <w:rPr>
          <w:rFonts w:ascii="Consolas" w:hAnsi="Consolas" w:cs="Consolas"/>
          <w:sz w:val="20"/>
          <w:szCs w:val="20"/>
        </w:rPr>
        <w:t xml:space="preserve">/spark/departmentsSeq", </w:t>
      </w:r>
      <w:r w:rsidRPr="00C4480F">
        <w:rPr>
          <w:rFonts w:ascii="Consolas" w:hAnsi="Consolas" w:cs="Consolas"/>
          <w:sz w:val="20"/>
          <w:szCs w:val="20"/>
          <w:highlight w:val="yellow"/>
        </w:rPr>
        <w:t>classOf[IntWritable</w:t>
      </w:r>
      <w:r>
        <w:rPr>
          <w:rFonts w:ascii="Consolas" w:hAnsi="Consolas" w:cs="Consolas"/>
          <w:sz w:val="20"/>
          <w:szCs w:val="20"/>
        </w:rPr>
        <w:t xml:space="preserve">], </w:t>
      </w:r>
      <w:r w:rsidRPr="00C4480F">
        <w:rPr>
          <w:rFonts w:ascii="Consolas" w:hAnsi="Consolas" w:cs="Consolas"/>
          <w:sz w:val="20"/>
          <w:szCs w:val="20"/>
          <w:highlight w:val="yellow"/>
        </w:rPr>
        <w:t>classOf[Text]</w:t>
      </w:r>
      <w:r>
        <w:rPr>
          <w:rFonts w:ascii="Consolas" w:hAnsi="Consolas" w:cs="Consolas"/>
          <w:sz w:val="20"/>
          <w:szCs w:val="20"/>
        </w:rPr>
        <w:t>).map(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rec</w:t>
      </w:r>
      <w:r>
        <w:rPr>
          <w:rFonts w:ascii="Consolas" w:hAnsi="Consolas" w:cs="Consolas"/>
          <w:sz w:val="20"/>
          <w:szCs w:val="20"/>
        </w:rPr>
        <w:t xml:space="preserve"> =&gt; rec.toString()).collect().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foreach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r>
        <w:rPr>
          <w:rFonts w:ascii="Consolas" w:hAnsi="Consolas" w:cs="Consolas"/>
          <w:sz w:val="20"/>
          <w:szCs w:val="20"/>
        </w:rPr>
        <w:t>)</w:t>
      </w:r>
    </w:p>
    <w:p w:rsidR="009B490E" w:rsidRDefault="009B490E" w:rsidP="00DA3BCC">
      <w:pPr>
        <w:jc w:val="center"/>
        <w:rPr>
          <w:b/>
          <w:color w:val="FF0000"/>
          <w:sz w:val="56"/>
          <w:szCs w:val="56"/>
          <w:u w:val="single"/>
        </w:rPr>
      </w:pPr>
    </w:p>
    <w:p w:rsidR="000C2318" w:rsidRPr="00511173" w:rsidRDefault="00DA3BCC" w:rsidP="00DA3BCC">
      <w:pPr>
        <w:jc w:val="center"/>
        <w:rPr>
          <w:b/>
          <w:color w:val="833C0B" w:themeColor="accent2" w:themeShade="80"/>
          <w:sz w:val="56"/>
          <w:szCs w:val="56"/>
          <w:u w:val="single"/>
        </w:rPr>
      </w:pPr>
      <w:r w:rsidRPr="00511173">
        <w:rPr>
          <w:b/>
          <w:color w:val="833C0B" w:themeColor="accent2" w:themeShade="80"/>
          <w:sz w:val="56"/>
          <w:szCs w:val="56"/>
          <w:u w:val="single"/>
        </w:rPr>
        <w:t>CustomOutput Format:</w:t>
      </w:r>
    </w:p>
    <w:p w:rsidR="00511173" w:rsidRPr="00511173" w:rsidRDefault="00511173" w:rsidP="005111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33C0B" w:themeColor="accent2" w:themeShade="80"/>
          <w:sz w:val="20"/>
          <w:szCs w:val="20"/>
        </w:rPr>
      </w:pPr>
      <w:r>
        <w:rPr>
          <w:rFonts w:ascii="Consolas" w:hAnsi="Consolas" w:cs="Consolas"/>
          <w:b/>
          <w:color w:val="833C0B" w:themeColor="accent2" w:themeShade="80"/>
          <w:sz w:val="20"/>
          <w:szCs w:val="20"/>
        </w:rPr>
        <w:t>You can save the file in your own output format</w:t>
      </w:r>
      <w:r w:rsidR="005776BB">
        <w:rPr>
          <w:rFonts w:ascii="Consolas" w:hAnsi="Consolas" w:cs="Consolas"/>
          <w:b/>
          <w:color w:val="833C0B" w:themeColor="accent2" w:themeShade="80"/>
          <w:sz w:val="20"/>
          <w:szCs w:val="20"/>
        </w:rPr>
        <w:t>(i.e your own key and own value )</w:t>
      </w:r>
      <w:r>
        <w:rPr>
          <w:rFonts w:ascii="Consolas" w:hAnsi="Consolas" w:cs="Consolas"/>
          <w:b/>
          <w:color w:val="833C0B" w:themeColor="accent2" w:themeShade="80"/>
          <w:sz w:val="20"/>
          <w:szCs w:val="20"/>
        </w:rPr>
        <w:t xml:space="preserve"> by extending the output package of Hadoop and implementing the call to </w:t>
      </w:r>
      <w:r w:rsidRPr="00511173">
        <w:rPr>
          <w:b/>
          <w:color w:val="833C0B" w:themeColor="accent2" w:themeShade="80"/>
        </w:rPr>
        <w:t>saveAsNewAPIHadoopFile</w:t>
      </w:r>
    </w:p>
    <w:p w:rsidR="00511173" w:rsidRDefault="00511173" w:rsidP="005111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33C0B" w:themeColor="accent2" w:themeShade="80"/>
          <w:sz w:val="20"/>
          <w:szCs w:val="20"/>
        </w:rPr>
      </w:pPr>
      <w:r w:rsidRPr="00511173">
        <w:rPr>
          <w:b/>
          <w:color w:val="833C0B" w:themeColor="accent2" w:themeShade="80"/>
        </w:rPr>
        <w:t xml:space="preserve">You have to import the </w:t>
      </w:r>
      <w:r w:rsidRPr="00511173">
        <w:rPr>
          <w:rFonts w:ascii="Consolas" w:hAnsi="Consolas" w:cs="Consolas"/>
          <w:b/>
          <w:color w:val="833C0B" w:themeColor="accent2" w:themeShade="80"/>
          <w:sz w:val="20"/>
          <w:szCs w:val="20"/>
        </w:rPr>
        <w:t>import org.apache.hadoop.mapreduce.lib.output._</w:t>
      </w:r>
      <w:r w:rsidRPr="00511173">
        <w:rPr>
          <w:rFonts w:ascii="Consolas" w:hAnsi="Consolas" w:cs="Consolas"/>
          <w:b/>
          <w:color w:val="833C0B" w:themeColor="accent2" w:themeShade="80"/>
          <w:sz w:val="20"/>
          <w:szCs w:val="20"/>
        </w:rPr>
        <w:t xml:space="preserve"> package also</w:t>
      </w:r>
    </w:p>
    <w:p w:rsidR="00511173" w:rsidRPr="00511173" w:rsidRDefault="00511173" w:rsidP="005111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color w:val="833C0B" w:themeColor="accent2" w:themeShade="80"/>
        </w:rPr>
      </w:pPr>
      <w:r w:rsidRPr="00511173">
        <w:rPr>
          <w:b/>
          <w:color w:val="833C0B" w:themeColor="accent2" w:themeShade="80"/>
        </w:rPr>
        <w:t xml:space="preserve">This can be done by using and calling saveAsNewAPIHadoopFile . </w:t>
      </w:r>
    </w:p>
    <w:p w:rsidR="00511173" w:rsidRPr="00511173" w:rsidRDefault="00511173" w:rsidP="005111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33C0B" w:themeColor="accent2" w:themeShade="80"/>
          <w:sz w:val="20"/>
          <w:szCs w:val="20"/>
        </w:rPr>
      </w:pPr>
    </w:p>
    <w:p w:rsidR="00DA3BCC" w:rsidRDefault="00DA3BCC">
      <w:pPr>
        <w:rPr>
          <w:b/>
          <w:color w:val="FF0000"/>
        </w:rPr>
      </w:pPr>
    </w:p>
    <w:p w:rsidR="00DA3BCC" w:rsidRDefault="00DA3BCC" w:rsidP="00DA3BCC">
      <w:pPr>
        <w:rPr>
          <w:b/>
        </w:rPr>
      </w:pPr>
      <w:r w:rsidRPr="00DA3BCC">
        <w:rPr>
          <w:b/>
        </w:rPr>
        <w:t>dataRDD.map(x =&gt; (new Text(x.split(",")(0)), new Text(x.split(",")(1)))).</w:t>
      </w:r>
      <w:r w:rsidRPr="00DA3BCC">
        <w:rPr>
          <w:b/>
          <w:color w:val="FF0000"/>
        </w:rPr>
        <w:t>saveAsNewAPIHadoopFile</w:t>
      </w:r>
      <w:r w:rsidRPr="00DA3BCC">
        <w:rPr>
          <w:b/>
        </w:rPr>
        <w:t>(path, classOf[Text], classOf[Text], classOf[SequenceFileOutputFormat[Text, Text]])</w:t>
      </w:r>
    </w:p>
    <w:p w:rsidR="0068413C" w:rsidRDefault="00EC339F">
      <w:pPr>
        <w:rPr>
          <w:color w:val="FF0000"/>
        </w:rPr>
      </w:pPr>
      <w:r>
        <w:rPr>
          <w:color w:val="FF0000"/>
        </w:rPr>
        <w:t>Here we are using Text as key and Text as value. Custom outputformat is saved as SequenceFile  in this example.</w:t>
      </w:r>
      <w:r w:rsidR="00200929">
        <w:rPr>
          <w:color w:val="FF0000"/>
        </w:rPr>
        <w:t xml:space="preserve"> You can use any Hadoop format here only we are changing he keys and values based on the custom format.</w:t>
      </w:r>
    </w:p>
    <w:p w:rsidR="00F80C90" w:rsidRPr="0068413C" w:rsidRDefault="00F80C90">
      <w:pPr>
        <w:rPr>
          <w:color w:val="FF0000"/>
        </w:rPr>
      </w:pPr>
      <w:r>
        <w:rPr>
          <w:color w:val="FF0000"/>
        </w:rPr>
        <w:t>You can also use textoutput with customoutput.</w:t>
      </w:r>
      <w:bookmarkStart w:id="0" w:name="_GoBack"/>
      <w:bookmarkEnd w:id="0"/>
    </w:p>
    <w:sectPr w:rsidR="00F80C90" w:rsidRPr="0068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E4A44"/>
    <w:multiLevelType w:val="hybridMultilevel"/>
    <w:tmpl w:val="AD14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2"/>
    <w:rsid w:val="000A080F"/>
    <w:rsid w:val="000B11CA"/>
    <w:rsid w:val="000C2318"/>
    <w:rsid w:val="00200929"/>
    <w:rsid w:val="002012F1"/>
    <w:rsid w:val="00232E37"/>
    <w:rsid w:val="003E35B2"/>
    <w:rsid w:val="00427A43"/>
    <w:rsid w:val="00480D2F"/>
    <w:rsid w:val="004E1EB7"/>
    <w:rsid w:val="00511173"/>
    <w:rsid w:val="005776BB"/>
    <w:rsid w:val="0068413C"/>
    <w:rsid w:val="006A13B9"/>
    <w:rsid w:val="00835B07"/>
    <w:rsid w:val="009811E9"/>
    <w:rsid w:val="009B490E"/>
    <w:rsid w:val="00AC607F"/>
    <w:rsid w:val="00B25A4F"/>
    <w:rsid w:val="00B34EC3"/>
    <w:rsid w:val="00B77B3A"/>
    <w:rsid w:val="00BD34A6"/>
    <w:rsid w:val="00C4480F"/>
    <w:rsid w:val="00DA3BCC"/>
    <w:rsid w:val="00EC339F"/>
    <w:rsid w:val="00F8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C5AE9-1FC1-4456-864F-2638E007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McDonald's Corporation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KhajaAsmath</dc:creator>
  <cp:keywords/>
  <dc:description/>
  <cp:lastModifiedBy>Mohammed KhajaAsmath</cp:lastModifiedBy>
  <cp:revision>22</cp:revision>
  <dcterms:created xsi:type="dcterms:W3CDTF">2016-02-01T01:32:00Z</dcterms:created>
  <dcterms:modified xsi:type="dcterms:W3CDTF">2016-02-02T17:27:00Z</dcterms:modified>
</cp:coreProperties>
</file>