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bCs/>
          <w:sz w:val="32"/>
          <w:szCs w:val="32"/>
        </w:rPr>
        <w:t xml:space="preserve">학 사 학 위 청 구 논 문</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bCs/>
          <w:sz w:val="34"/>
          <w:szCs w:val="34"/>
        </w:rPr>
        <w:t xml:space="preserve">다중 권한 마스킹 및 복원이 가능한</w:t>
      </w:r>
    </w:p>
    <w:p>
      <w:pPr>
        <w:spacing w:after="240" w:line="480"/>
        <w:jc w:val="center"/>
      </w:pPr>
      <w:r>
        <w:rPr>
          <w:rFonts w:ascii="신명조" w:cs="신명조" w:eastAsia="신명조" w:hAnsi="신명조"/>
          <w:b/>
          <w:bCs/>
          <w:sz w:val="34"/>
          <w:szCs w:val="34"/>
        </w:rPr>
        <w:t xml:space="preserve">지능형 네트워크 카메라 및</w:t>
      </w:r>
    </w:p>
    <w:p>
      <w:pPr>
        <w:spacing w:after="240" w:line="480"/>
        <w:jc w:val="center"/>
      </w:pPr>
      <w:r>
        <w:rPr>
          <w:rFonts w:ascii="신명조" w:cs="신명조" w:eastAsia="신명조" w:hAnsi="신명조"/>
          <w:b/>
          <w:bCs/>
          <w:sz w:val="34"/>
          <w:szCs w:val="34"/>
        </w:rPr>
        <w:t xml:space="preserve">통합관제 서버 개발</w:t>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val="false"/>
          <w:bCs w:val="false"/>
          <w:sz w:val="22"/>
          <w:szCs w:val="22"/>
        </w:rPr>
        <w:t xml:space="preserve">— MONGOLZ Security 플랫폼 구현 사례 —</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240" w:line="480"/>
        <w:jc w:val="center"/>
      </w:pPr>
      <w:r>
        <w:rPr>
          <w:rFonts w:ascii="Times New Roman" w:cs="Times New Roman" w:eastAsia="Times New Roman" w:hAnsi="Times New Roman"/>
          <w:b w:val="false"/>
          <w:bCs w:val="false"/>
          <w:sz w:val="22"/>
          <w:szCs w:val="22"/>
        </w:rPr>
        <w:t xml:space="preserve">Development of an Intelligent Network Camera</w:t>
      </w:r>
    </w:p>
    <w:p>
      <w:pPr>
        <w:spacing w:after="240" w:line="480"/>
        <w:jc w:val="center"/>
      </w:pPr>
      <w:r>
        <w:rPr>
          <w:rFonts w:ascii="Times New Roman" w:cs="Times New Roman" w:eastAsia="Times New Roman" w:hAnsi="Times New Roman"/>
          <w:b w:val="false"/>
          <w:bCs w:val="false"/>
          <w:sz w:val="22"/>
          <w:szCs w:val="22"/>
        </w:rPr>
        <w:t xml:space="preserve">and Integrated Control Server with Multi-Authority</w:t>
      </w:r>
    </w:p>
    <w:p>
      <w:pPr>
        <w:spacing w:after="240" w:line="480"/>
        <w:jc w:val="center"/>
      </w:pPr>
      <w:r>
        <w:rPr>
          <w:rFonts w:ascii="Times New Roman" w:cs="Times New Roman" w:eastAsia="Times New Roman" w:hAnsi="Times New Roman"/>
          <w:b w:val="false"/>
          <w:bCs w:val="false"/>
          <w:sz w:val="22"/>
          <w:szCs w:val="22"/>
        </w:rPr>
        <w:t xml:space="preserve">Masking and Restoration Capabilities</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bCs/>
          <w:sz w:val="28"/>
          <w:szCs w:val="28"/>
        </w:rPr>
        <w:t xml:space="preserve">○ ○ 대 학 교  공 과 대 학</w:t>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bCs/>
          <w:sz w:val="28"/>
          <w:szCs w:val="28"/>
        </w:rPr>
        <w:t xml:space="preserve">컴 퓨 터 공 학 과</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bCs/>
          <w:sz w:val="28"/>
          <w:szCs w:val="28"/>
        </w:rPr>
        <w:t xml:space="preserve">학생 이름</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bCs/>
          <w:sz w:val="28"/>
          <w:szCs w:val="28"/>
        </w:rPr>
        <w:t xml:space="preserve">2026년  5월</w:t>
      </w:r>
    </w:p>
    <w:p>
      <w:r>
        <w:br w:type="pag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bCs/>
          <w:sz w:val="30"/>
          <w:szCs w:val="30"/>
        </w:rPr>
        <w:t xml:space="preserve">다중 권한 마스킹 및 복원이 가능한</w:t>
      </w:r>
    </w:p>
    <w:p>
      <w:pPr>
        <w:spacing w:after="240" w:line="480"/>
        <w:jc w:val="center"/>
      </w:pPr>
      <w:r>
        <w:rPr>
          <w:rFonts w:ascii="신명조" w:cs="신명조" w:eastAsia="신명조" w:hAnsi="신명조"/>
          <w:b/>
          <w:bCs/>
          <w:sz w:val="30"/>
          <w:szCs w:val="30"/>
        </w:rPr>
        <w:t xml:space="preserve">지능형 네트워크 카메라 및</w:t>
      </w:r>
    </w:p>
    <w:p>
      <w:pPr>
        <w:spacing w:after="240" w:line="480"/>
        <w:jc w:val="center"/>
      </w:pPr>
      <w:r>
        <w:rPr>
          <w:rFonts w:ascii="신명조" w:cs="신명조" w:eastAsia="신명조" w:hAnsi="신명조"/>
          <w:b/>
          <w:bCs/>
          <w:sz w:val="30"/>
          <w:szCs w:val="30"/>
        </w:rPr>
        <w:t xml:space="preserve">통합관제 서버 개발</w:t>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bCs/>
          <w:sz w:val="22"/>
          <w:szCs w:val="22"/>
        </w:rPr>
        <w:t xml:space="preserve">— MONGOLZ Security 플랫폼 구현 사례 —</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bCs/>
          <w:sz w:val="26"/>
          <w:szCs w:val="26"/>
        </w:rPr>
        <w:t xml:space="preserve">지도교수    교 수 님  성 함</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0" w:line="400"/>
        <w:jc w:val="center"/>
      </w:pPr>
      <w:r>
        <w:rPr>
          <w:rFonts w:ascii="신명조" w:cs="신명조" w:eastAsia="신명조" w:hAnsi="신명조"/>
          <w:sz w:val="24"/>
          <w:szCs w:val="24"/>
        </w:rPr>
        <w:t xml:space="preserve">이 논문을 학사학위 청구논문으로 제출함.</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bCs/>
          <w:sz w:val="24"/>
          <w:szCs w:val="24"/>
        </w:rPr>
        <w:t xml:space="preserve">2026년  5월</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bCs/>
          <w:sz w:val="26"/>
          <w:szCs w:val="26"/>
        </w:rPr>
        <w:t xml:space="preserve">○ ○ 대 학 교  공 과 대 학</w:t>
      </w:r>
    </w:p>
    <w:p>
      <w:pPr>
        <w:spacing w:after="240" w:line="480"/>
        <w:jc w:val="center"/>
      </w:pPr>
      <w:r>
        <w:rPr>
          <w:rFonts w:ascii="신명조" w:cs="신명조" w:eastAsia="신명조" w:hAnsi="신명조"/>
          <w:b/>
          <w:bCs/>
          <w:sz w:val="26"/>
          <w:szCs w:val="26"/>
        </w:rPr>
        <w:t xml:space="preserve">컴 퓨 터 공 학 과</w:t>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bCs/>
          <w:sz w:val="26"/>
          <w:szCs w:val="26"/>
        </w:rPr>
        <w:t xml:space="preserve">학생 이름</w:t>
      </w:r>
    </w:p>
    <w:p>
      <w:r>
        <w:br w:type="pag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val="false"/>
          <w:bCs w:val="false"/>
          <w:sz w:val="26"/>
          <w:szCs w:val="26"/>
        </w:rPr>
        <w:t xml:space="preserve">학생 이름의 학사학위</w:t>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val="false"/>
          <w:bCs w:val="false"/>
          <w:sz w:val="26"/>
          <w:szCs w:val="26"/>
        </w:rPr>
        <w:t xml:space="preserve">청구논문을 인준함.</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val="false"/>
          <w:bCs w:val="false"/>
          <w:sz w:val="26"/>
          <w:szCs w:val="26"/>
        </w:rPr>
        <w:t xml:space="preserve">2026년  5월</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0" w:line="400"/>
        <w:jc w:val="center"/>
      </w:pPr>
      <w:r>
        <w:rPr>
          <w:rFonts w:ascii="신명조" w:cs="신명조" w:eastAsia="신명조" w:hAnsi="신명조"/>
          <w:sz w:val="26"/>
          <w:szCs w:val="26"/>
        </w:rPr>
        <w:t xml:space="preserve">심사위원장                                          (인)</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0" w:line="400"/>
        <w:jc w:val="center"/>
      </w:pPr>
      <w:r>
        <w:rPr>
          <w:rFonts w:ascii="신명조" w:cs="신명조" w:eastAsia="신명조" w:hAnsi="신명조"/>
          <w:sz w:val="26"/>
          <w:szCs w:val="26"/>
        </w:rPr>
        <w:t xml:space="preserve">심사위원                                            (인)</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0" w:line="400"/>
        <w:jc w:val="center"/>
      </w:pPr>
      <w:r>
        <w:rPr>
          <w:rFonts w:ascii="신명조" w:cs="신명조" w:eastAsia="신명조" w:hAnsi="신명조"/>
          <w:sz w:val="26"/>
          <w:szCs w:val="26"/>
        </w:rPr>
        <w:t xml:space="preserve">심사위원                                            (인)</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240" w:line="480"/>
        <w:jc w:val="center"/>
      </w:pPr>
      <w:r>
        <w:rPr>
          <w:rFonts w:ascii="신명조" w:cs="신명조" w:eastAsia="신명조" w:hAnsi="신명조"/>
          <w:b w:val="false"/>
          <w:bCs w:val="false"/>
          <w:sz w:val="24"/>
          <w:szCs w:val="24"/>
        </w:rPr>
        <w:t xml:space="preserve">○ ○ 대 학 교  공 과 대 학</w:t>
      </w:r>
    </w:p>
    <w:p>
      <w:r>
        <w:br w:type="page"/>
      </w:r>
    </w:p>
    <w:p>
      <w:pPr>
        <w:sectPr>
          <w:type w:val="nextPage"/>
          <w:pgSz w:w="11906" w:h="16838" w:orient="portrait"/>
          <w:pgMar w:top="1701" w:right="1418" w:bottom="1418" w:left="1701" w:header="720" w:footer="720" w:gutter="0"/>
          <w:pgNumType/>
          <w:titlePg w:val="false"/>
          <w:docGrid w:linePitch="360"/>
        </w:sectPr>
      </w:pPr>
    </w:p>
    <w:p>
      <w:pPr>
        <w:pStyle w:val="Heading1"/>
        <w:pageBreakBefore/>
        <w:spacing w:after="720" w:before="1440" w:line="400"/>
        <w:jc w:val="center"/>
      </w:pPr>
      <w:r>
        <w:rPr>
          <w:rFonts w:ascii="신명조" w:cs="신명조" w:eastAsia="신명조" w:hAnsi="신명조"/>
          <w:b/>
          <w:bCs/>
          <w:sz w:val="32"/>
          <w:szCs w:val="32"/>
        </w:rPr>
        <w:t xml:space="preserve">감 사 의 글</w:t>
      </w:r>
    </w:p>
    <w:p>
      <w:pPr>
        <w:spacing w:after="0" w:line="400"/>
        <w:ind w:firstLine="400"/>
        <w:jc w:val="both"/>
      </w:pPr>
      <w:r>
        <w:rPr>
          <w:rFonts w:ascii="신명조" w:cs="신명조" w:eastAsia="신명조" w:hAnsi="신명조"/>
          <w:sz w:val="20"/>
          <w:szCs w:val="20"/>
        </w:rPr>
        <w:t xml:space="preserve">긴 호흡으로 진행된 이번 연구를 마무리하며 그동안 곁에서 도움을 주신 모든 분들께 깊은 감사의 마음을 전하고자 한다.</w:t>
      </w:r>
    </w:p>
    <w:p>
      <w:pPr>
        <w:spacing w:after="0" w:line="400"/>
        <w:ind w:firstLine="400"/>
        <w:jc w:val="both"/>
      </w:pPr>
      <w:r>
        <w:rPr>
          <w:rFonts w:ascii="신명조" w:cs="신명조" w:eastAsia="신명조" w:hAnsi="신명조"/>
          <w:sz w:val="20"/>
          <w:szCs w:val="20"/>
        </w:rPr>
        <w:t xml:space="preserve">먼저 학부 캡스톤 디자인 과목의 시작부터 끝까지 한결같은 가르침과 격려를 아끼지 않으신 지도교수님께 진심 어린 감사를 드린다. 연구의 방향이 흔들릴 때마다 ‘기술이 사회에 어떤 책임을 져야 하는가’ 라는 근본적인 물음을 던져 주신 덕분에 본 연구는 단순한 기능 구현을 넘어 ‘책임 있는 영상 감시 시스템’ 이라는 보다 큰 주제로 확장될 수 있었다.</w:t>
      </w:r>
    </w:p>
    <w:p>
      <w:pPr>
        <w:spacing w:after="0" w:line="400"/>
        <w:ind w:firstLine="400"/>
        <w:jc w:val="both"/>
      </w:pPr>
      <w:r>
        <w:rPr>
          <w:rFonts w:ascii="신명조" w:cs="신명조" w:eastAsia="신명조" w:hAnsi="신명조"/>
          <w:sz w:val="20"/>
          <w:szCs w:val="20"/>
        </w:rPr>
        <w:t xml:space="preserve">MONGOLZ Security 의 핵심 알고리즘을 함께 고민해 주신 같은 학과 동료들, 그리고 보안 모델 점검을 도와주신 정보보호 동아리 선후배들께도 깊은 감사를 표한다. 특히 사용자 연구에 자발적으로 참여하여 28명의 SUS 응답을 채워 주신 컴퓨터공학과 학우들, 그리고 캠퍼스 CCTV 데이터 수집에 동의해 주신 47명의 피험자분들이 없었다면 본 논문의 정량 평가는 불가능하였을 것이다.</w:t>
      </w:r>
    </w:p>
    <w:p>
      <w:pPr>
        <w:spacing w:after="0" w:line="400"/>
        <w:ind w:firstLine="400"/>
        <w:jc w:val="both"/>
      </w:pPr>
      <w:r>
        <w:rPr>
          <w:rFonts w:ascii="신명조" w:cs="신명조" w:eastAsia="신명조" w:hAnsi="신명조"/>
          <w:sz w:val="20"/>
          <w:szCs w:val="20"/>
        </w:rPr>
        <w:t xml:space="preserve">기술적 도움뿐 아니라 정신적으로도 큰 힘이 되어 주신 가족과 친구들께 마지막으로 감사를 전한다. 밤늦은 디버깅의 새벽마다 따뜻한 식사를 차려 주신 부모님, 늘 응원을 보내 주신 동기들, 그리고 이 모든 여정의 든든한 동반자가 되어 준 사랑하는 사람에게 이 작은 결실을 바친다.</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0" w:line="400"/>
        <w:jc w:val="center"/>
      </w:pPr>
      <w:r>
        <w:rPr>
          <w:rFonts w:ascii="신명조" w:cs="신명조" w:eastAsia="신명조" w:hAnsi="신명조"/>
          <w:sz w:val="22"/>
          <w:szCs w:val="22"/>
        </w:rPr>
        <w:t xml:space="preserve">2026년  5월</w:t>
      </w:r>
    </w:p>
    <w:p>
      <w:pPr>
        <w:spacing w:line="400"/>
      </w:pPr>
      <w:r>
        <w:rPr>
          <w:rFonts w:ascii="신명조" w:cs="신명조" w:eastAsia="신명조" w:hAnsi="신명조"/>
          <w:sz w:val="20"/>
          <w:szCs w:val="20"/>
        </w:rPr>
        <w:t xml:space="preserve"/>
      </w:r>
    </w:p>
    <w:p>
      <w:pPr>
        <w:spacing w:after="0" w:line="400"/>
        <w:jc w:val="center"/>
      </w:pPr>
      <w:r>
        <w:rPr>
          <w:rFonts w:ascii="신명조" w:cs="신명조" w:eastAsia="신명조" w:hAnsi="신명조"/>
          <w:sz w:val="22"/>
          <w:szCs w:val="22"/>
        </w:rPr>
        <w:t xml:space="preserve">학생 이름  올림</w:t>
      </w:r>
    </w:p>
    <w:p>
      <w:r>
        <w:br w:type="page"/>
      </w:r>
    </w:p>
    <w:p>
      <w:pPr>
        <w:pStyle w:val="Heading1"/>
        <w:pageBreakBefore/>
        <w:spacing w:after="720" w:before="1440" w:line="400"/>
        <w:jc w:val="center"/>
      </w:pPr>
      <w:r>
        <w:rPr>
          <w:rFonts w:ascii="신명조" w:cs="신명조" w:eastAsia="신명조" w:hAnsi="신명조"/>
          <w:b/>
          <w:bCs/>
          <w:sz w:val="32"/>
          <w:szCs w:val="32"/>
        </w:rPr>
        <w:t xml:space="preserve">국 문 초 록</w:t>
      </w:r>
    </w:p>
    <w:p>
      <w:pPr>
        <w:spacing w:after="240" w:line="480"/>
        <w:jc w:val="center"/>
      </w:pPr>
      <w:r>
        <w:rPr>
          <w:rFonts w:ascii="신명조" w:cs="신명조" w:eastAsia="신명조" w:hAnsi="신명조"/>
          <w:b/>
          <w:bCs/>
          <w:sz w:val="22"/>
          <w:szCs w:val="22"/>
        </w:rPr>
        <w:t xml:space="preserve">다중 권한 마스킹 및 복원이 가능한 지능형</w:t>
      </w:r>
    </w:p>
    <w:p>
      <w:pPr>
        <w:spacing w:after="240" w:line="480"/>
        <w:jc w:val="center"/>
      </w:pPr>
      <w:r>
        <w:rPr>
          <w:rFonts w:ascii="신명조" w:cs="신명조" w:eastAsia="신명조" w:hAnsi="신명조"/>
          <w:b/>
          <w:bCs/>
          <w:sz w:val="22"/>
          <w:szCs w:val="22"/>
        </w:rPr>
        <w:t xml:space="preserve">네트워크 카메라 및 통합관제 서버 개발</w:t>
      </w:r>
    </w:p>
    <w:p>
      <w:pPr>
        <w:spacing w:line="400"/>
      </w:pPr>
      <w:r>
        <w:rPr>
          <w:rFonts w:ascii="신명조" w:cs="신명조" w:eastAsia="신명조" w:hAnsi="신명조"/>
          <w:sz w:val="20"/>
          <w:szCs w:val="20"/>
        </w:rPr>
        <w:t xml:space="preserve"/>
      </w:r>
    </w:p>
    <w:p>
      <w:pPr>
        <w:spacing w:after="0" w:line="400"/>
        <w:jc w:val="center"/>
      </w:pPr>
      <w:r>
        <w:rPr>
          <w:rFonts w:ascii="신명조" w:cs="신명조" w:eastAsia="신명조" w:hAnsi="신명조"/>
          <w:sz w:val="20"/>
          <w:szCs w:val="20"/>
        </w:rPr>
        <w:t xml:space="preserve">○ ○ 대 학 교  공 과 대 학  컴 퓨 터 공 학 과</w:t>
      </w:r>
    </w:p>
    <w:p>
      <w:pPr>
        <w:spacing w:after="0" w:line="400"/>
        <w:jc w:val="center"/>
      </w:pPr>
      <w:r>
        <w:rPr>
          <w:rFonts w:ascii="신명조" w:cs="신명조" w:eastAsia="신명조" w:hAnsi="신명조"/>
          <w:sz w:val="20"/>
          <w:szCs w:val="20"/>
        </w:rPr>
        <w:t xml:space="preserve">학  생   이  름</w:t>
      </w:r>
    </w:p>
    <w:p>
      <w:pPr>
        <w:spacing w:after="0" w:line="400"/>
        <w:jc w:val="center"/>
      </w:pPr>
      <w:r>
        <w:rPr>
          <w:rFonts w:ascii="신명조" w:cs="신명조" w:eastAsia="신명조" w:hAnsi="신명조"/>
          <w:sz w:val="20"/>
          <w:szCs w:val="20"/>
        </w:rPr>
        <w:t xml:space="preserve">지도교수   교 수 님  성 함</w:t>
      </w:r>
    </w:p>
    <w:p>
      <w:pPr>
        <w:spacing w:line="400"/>
      </w:pPr>
      <w:r>
        <w:rPr>
          <w:rFonts w:ascii="신명조" w:cs="신명조" w:eastAsia="신명조" w:hAnsi="신명조"/>
          <w:sz w:val="20"/>
          <w:szCs w:val="20"/>
        </w:rPr>
        <w:t xml:space="preserve"/>
      </w:r>
    </w:p>
    <w:p>
      <w:pPr>
        <w:spacing w:after="0" w:line="400"/>
        <w:ind w:firstLine="400"/>
        <w:jc w:val="both"/>
      </w:pPr>
      <w:r>
        <w:rPr>
          <w:rFonts w:ascii="신명조" w:cs="신명조" w:eastAsia="신명조" w:hAnsi="신명조"/>
          <w:sz w:val="20"/>
          <w:szCs w:val="20"/>
        </w:rPr>
        <w:t xml:space="preserve">도시 공간에서의 CCTV 보급은 공공 안전과 범죄 예방을 위한 핵심 인프라가 된 반면, 무차별적인 영상 수집과 얼굴 인식 기술의 결합은 시민의 프라이버시 침해, 감시 권력의 남용, 데이터 유출 등 새로운 사회적 위험을 동시에 발생시키고 있다. 더욱이 기존 상용 영상관리시스템(VMS) 은 ‘식별 가능’ 과 ‘비식별’ 의 이분법적 운영만 제공하므로, 동일한 영상을 ‘일반 시청자에게는 마스킹된 상태로, 감독자에게는 부분 식별 상태로, 책임 권한자에게는 완전 복원 상태로’ 차등 제공하는 다중 권한 운영 모델을 구현하기 어렵다.</w:t>
      </w:r>
    </w:p>
    <w:p>
      <w:pPr>
        <w:spacing w:after="0" w:line="400"/>
        <w:ind w:firstLine="400"/>
        <w:jc w:val="both"/>
      </w:pPr>
      <w:r>
        <w:rPr>
          <w:rFonts w:ascii="신명조" w:cs="신명조" w:eastAsia="신명조" w:hAnsi="신명조"/>
          <w:sz w:val="20"/>
          <w:szCs w:val="20"/>
        </w:rPr>
        <w:t xml:space="preserve">본 논문은 위와 같은 문제 의식을 출발점으로, ‘다중 권한 마스킹 및 복원이 가능한 지능형 네트워크 카메라 및 통합관제 서버’ 의 설계와 구현 과정을 기술한다. 제안 시스템(이하 MONGOLZ Security) 은 네트워크 카메라(RTSP / ONVIF / HTTP-MJPEG / USB·웹캠) 에서 수집된 영상을 (1) 지능형 카메라 측에서 사전 검출·정렬·암호화하고, (2) 통합관제 서버 측에서 임베딩·식별·다중 권한 마스킹·암호화 저장을 수행하며, (3) 통합관제 콘솔에서 사용자 권한(관리자·운영자·시청자·감사자) 에 따라 서로 다른 마스킹 수준을 실시간으로 표시한다. 마스킹된 영상은 별도의 ‘복원(Reveal) 절차’ — 즉, 15분 단계 상승 인증과 사유 입력, 그리고 추가 전용(append-only) 감사 로그 기록의 세 가지 조건을 동시에 만족할 때에 한하여만 원본 식별 상태로 복원된다.</w:t>
      </w:r>
    </w:p>
    <w:p>
      <w:pPr>
        <w:spacing w:after="0" w:line="400"/>
        <w:ind w:firstLine="400"/>
        <w:jc w:val="both"/>
      </w:pPr>
      <w:r>
        <w:rPr>
          <w:rFonts w:ascii="신명조" w:cs="신명조" w:eastAsia="신명조" w:hAnsi="신명조"/>
          <w:sz w:val="20"/>
          <w:szCs w:val="20"/>
        </w:rPr>
        <w:t xml:space="preserve">핵심 알고리즘 측면에서 본 연구는 새로운 얼굴 마스킹 알고리즘 ‘큐비스트 모자이크(Cubist Mosaic)’ 를 제안한다. 본 알고리즘은 검출된 얼굴 영역을 18∼40개의 보로노이(Voronoi) 다각형으로 분할하고 각 다각형을 평균색으로 재채색함으로써, 단순 가우시안 블러 대비 두 배 이상 강한 비가역성(LPIPS 0.62, 재식별 가능성 3%) 과 78% 의 시각적 자연스러움을 동시에 달성한다. 권한 계층별 마스킹 정책은 (1) 시청자 — 전원 마스킹, (2) 운영자 — 등록 용의자만 식별 + 그 외 마스킹, (3) 관리자 — 단계 상승 인증 시 복원, (4) 감사자 — 마스킹 + 감사 로그 열람의 4-계층 모델로 구현된다.</w:t>
      </w:r>
    </w:p>
    <w:p>
      <w:pPr>
        <w:spacing w:after="0" w:line="400"/>
        <w:ind w:firstLine="400"/>
        <w:jc w:val="both"/>
      </w:pPr>
      <w:r>
        <w:rPr>
          <w:rFonts w:ascii="신명조" w:cs="신명조" w:eastAsia="신명조" w:hAnsi="신명조"/>
          <w:sz w:val="20"/>
          <w:szCs w:val="20"/>
        </w:rPr>
        <w:t xml:space="preserve">시스템 아키텍처는 Next.js 16 / React 19 기반의 통합관제 콘솔, Supabase Cloud 가 제공하는 PostgreSQL 17 + pgvector 데이터베이스 및 객체 저장소, Railway 위에 배포된 Python FastAPI ML 마이크로서비스, Supabase Edge Functions 와 Telegram Bot 으로 구성된 알림 패브릭의 네 계층 분산 구조를 채택한다. 네트워크 카메라와 통합관제 서버 간의 영상 전송은 HMAC-서명된 단기(60초) 스트리밍 티켓으로 보호되며, 저장 영상은 AES-256-GCM + HKDF 기반의 레코딩별 키와 이중 키 회전 메커니즘으로 암호화된다. 권한 분리는 PostgreSQL Row Level Security(RLS) 의 11개 테이블 모두에 강제 적용되어 애플리케이션 계층의 결함이 발생하더라도 데이터 노출이 방지된다. 모든 복원·열람·키 회전 이벤트는 SHA-256 해시 체인으로 보호되는 감사 로그에 기록되어 사후 위변조가 즉시 탐지된다.</w:t>
      </w:r>
    </w:p>
    <w:p>
      <w:pPr>
        <w:spacing w:after="0" w:line="400"/>
        <w:ind w:firstLine="400"/>
        <w:jc w:val="both"/>
      </w:pPr>
      <w:r>
        <w:rPr>
          <w:rFonts w:ascii="신명조" w:cs="신명조" w:eastAsia="신명조" w:hAnsi="신명조"/>
          <w:sz w:val="20"/>
          <w:szCs w:val="20"/>
        </w:rPr>
        <w:t xml:space="preserve">실험은 LFW, AgeDB-30 의 공개 데이터셋과 자체 구축한 캠퍼스 네트워크 카메라 데이터셋(MGZ-Lab) 의 세 가지에 대해 수행되었다. 등록 대상에 대한 평균 식별 정확도 99.18%, F1 점수 0.987 을 달성하였으며, NVIDIA T4 GPU 환경에서 임베딩 1회 추론은 평균 42 ms(p95 67 ms), 알림 종단 지연은 평균 5.2초(p95 8.4초) 로 측정되었다. 단일 통합관제 서버는 30 fps 의 4대 네트워크 카메라를 동시 수용 가능하며(drop 1.4%), 자동화 테스트 96개(Jest 33 + Pytest 63) 가 모두 통과하였다. 65개 항목의 침투 시험에서도 OWASP Top 10 의 실질적 취약점이 발견되지 않았다.</w:t>
      </w:r>
    </w:p>
    <w:p>
      <w:pPr>
        <w:spacing w:after="0" w:line="400"/>
        <w:ind w:firstLine="400"/>
        <w:jc w:val="both"/>
      </w:pPr>
      <w:r>
        <w:rPr>
          <w:rFonts w:ascii="신명조" w:cs="신명조" w:eastAsia="신명조" w:hAnsi="신명조"/>
          <w:sz w:val="20"/>
          <w:szCs w:val="20"/>
        </w:rPr>
        <w:t xml:space="preserve">본 논문의 학술적·실무적 기여는 다음 다섯 가지로 요약된다. 첫째, 단일 시스템 안에서 ‘추적성(traceability)’ 과 ‘비식별성(de-identifiability)’ 이라는 상충 요구를 ‘권한별 차등 마스킹’ 으로 동시에 만족시키는 데이터 흐름을 정식화하였다. 둘째, 큐비스트 모자이크라는 새로운 마스킹 알고리즘을 제안하고 정량·정성 평가로 효용성을 입증하였다. 셋째, 단계 상승 인증·사유 입력·해시 체인 감사 로그를 결합한 ‘책임 추적 가능한 복원 절차’ 를 형식화하였다. 넷째, 네트워크 카메라와 통합관제 서버 간 영상 전송·저장·재생 전 구간에 적용되는 이중 키 회전 기반 무중단 암호화 패턴을 제시하였다. 다섯째, 위 모든 구성 요소를 Vercel·Supabase·Railway 의 매니지드 환경에서 무중단 배포 가능한 형태로 통합한 실용 레퍼런스 아키텍처를 공개하였다.</w:t>
      </w:r>
    </w:p>
    <w:p>
      <w:pPr>
        <w:spacing w:line="400"/>
      </w:pPr>
      <w:r>
        <w:rPr>
          <w:rFonts w:ascii="신명조" w:cs="신명조" w:eastAsia="신명조" w:hAnsi="신명조"/>
          <w:sz w:val="20"/>
          <w:szCs w:val="20"/>
        </w:rPr>
        <w:t xml:space="preserve"/>
      </w:r>
    </w:p>
    <w:p>
      <w:pPr>
        <w:spacing w:after="0" w:line="400"/>
        <w:jc w:val="both"/>
      </w:pPr>
      <w:r>
        <w:rPr>
          <w:rFonts w:ascii="신명조" w:cs="신명조" w:eastAsia="신명조" w:hAnsi="신명조"/>
          <w:b/>
          <w:bCs/>
          <w:sz w:val="20"/>
          <w:szCs w:val="20"/>
        </w:rPr>
        <w:t xml:space="preserve">주요어 : 다중 권한 마스킹, 영상 복원, 지능형 네트워크 카메라, 통합관제 서버, 보로노이 모자이크, ArcFace, AES-256-GCM, Row Level Security, 해시 체인 감사, 단계 상승 인증, RTSP, Next.js, Supabase, FastAPI</w:t>
      </w:r>
    </w:p>
    <w:p>
      <w:pPr>
        <w:spacing w:after="0" w:line="400"/>
        <w:jc w:val="both"/>
      </w:pPr>
      <w:r>
        <w:rPr>
          <w:rFonts w:ascii="신명조" w:cs="신명조" w:eastAsia="신명조" w:hAnsi="신명조"/>
          <w:b/>
          <w:bCs/>
          <w:sz w:val="20"/>
          <w:szCs w:val="20"/>
        </w:rPr>
        <w:t xml:space="preserve">학  번 : 2022XXXXXX</w:t>
      </w:r>
    </w:p>
    <w:p>
      <w:r>
        <w:br w:type="page"/>
      </w:r>
    </w:p>
    <w:p>
      <w:pPr>
        <w:pStyle w:val="Heading1"/>
        <w:pageBreakBefore/>
        <w:spacing w:after="720" w:before="1440" w:line="400"/>
        <w:jc w:val="center"/>
      </w:pPr>
      <w:r>
        <w:rPr>
          <w:rFonts w:ascii="신명조" w:cs="신명조" w:eastAsia="신명조" w:hAnsi="신명조"/>
          <w:b/>
          <w:bCs/>
          <w:sz w:val="32"/>
          <w:szCs w:val="32"/>
        </w:rPr>
        <w:t xml:space="preserve">목   차</w:t>
      </w:r>
    </w:p>
    <w:p>
      <w:pPr>
        <w:spacing w:line="400"/>
      </w:pPr>
      <w:r>
        <w:rPr>
          <w:rFonts w:ascii="신명조" w:cs="신명조" w:eastAsia="신명조" w:hAnsi="신명조"/>
          <w:sz w:val="20"/>
          <w:szCs w:val="20"/>
        </w:rPr>
        <w:t xml:space="preserve"/>
      </w:r>
    </w:p>
    <w:p>
      <w:pPr>
        <w:tabs>
          <w:tab w:val="right" w:pos="9000"/>
        </w:tabs>
        <w:spacing w:after="80" w:line="360"/>
      </w:pPr>
      <w:r>
        <w:rPr>
          <w:rFonts w:ascii="신명조" w:cs="신명조" w:eastAsia="신명조" w:hAnsi="신명조"/>
          <w:b/>
          <w:bCs/>
          <w:sz w:val="20"/>
          <w:szCs w:val="20"/>
        </w:rPr>
        <w:t xml:space="preserve">국문초록</w:t>
      </w:r>
      <w:r>
        <w:rPr>
          <w:rFonts w:ascii="신명조" w:cs="신명조" w:eastAsia="신명조" w:hAnsi="신명조"/>
          <w:b/>
          <w:bCs/>
          <w:sz w:val="20"/>
          <w:szCs w:val="20"/>
        </w:rPr>
        <w:t xml:space="preserve">	ⅰ</w:t>
      </w:r>
    </w:p>
    <w:p>
      <w:pPr>
        <w:tabs>
          <w:tab w:val="right" w:pos="9000"/>
        </w:tabs>
        <w:spacing w:after="80" w:line="360"/>
      </w:pPr>
      <w:r>
        <w:rPr>
          <w:rFonts w:ascii="신명조" w:cs="신명조" w:eastAsia="신명조" w:hAnsi="신명조"/>
          <w:sz w:val="20"/>
          <w:szCs w:val="20"/>
        </w:rPr>
        <w:t xml:space="preserve">감사의 글</w:t>
      </w:r>
      <w:r>
        <w:rPr>
          <w:rFonts w:ascii="신명조" w:cs="신명조" w:eastAsia="신명조" w:hAnsi="신명조"/>
          <w:sz w:val="20"/>
          <w:szCs w:val="20"/>
        </w:rPr>
        <w:t xml:space="preserve">	ⅴ</w:t>
      </w:r>
    </w:p>
    <w:p>
      <w:pPr>
        <w:spacing w:line="400"/>
      </w:pPr>
      <w:r>
        <w:rPr>
          <w:rFonts w:ascii="신명조" w:cs="신명조" w:eastAsia="신명조" w:hAnsi="신명조"/>
          <w:sz w:val="20"/>
          <w:szCs w:val="20"/>
        </w:rPr>
        <w:t xml:space="preserve"/>
      </w:r>
    </w:p>
    <w:p>
      <w:pPr>
        <w:tabs>
          <w:tab w:val="right" w:pos="9000"/>
        </w:tabs>
        <w:spacing w:after="80" w:line="360"/>
      </w:pPr>
      <w:r>
        <w:rPr>
          <w:rFonts w:ascii="신명조" w:cs="신명조" w:eastAsia="신명조" w:hAnsi="신명조"/>
          <w:b/>
          <w:bCs/>
          <w:sz w:val="20"/>
          <w:szCs w:val="20"/>
        </w:rPr>
        <w:t xml:space="preserve">제 1 장   서   론</w:t>
      </w:r>
      <w:r>
        <w:rPr>
          <w:rFonts w:ascii="신명조" w:cs="신명조" w:eastAsia="신명조" w:hAnsi="신명조"/>
          <w:b/>
          <w:bCs/>
          <w:sz w:val="20"/>
          <w:szCs w:val="20"/>
        </w:rPr>
        <w:t xml:space="preserve">	1</w:t>
      </w:r>
    </w:p>
    <w:p>
      <w:pPr>
        <w:tabs>
          <w:tab w:val="right" w:pos="9000"/>
        </w:tabs>
        <w:spacing w:after="80" w:line="360"/>
        <w:ind w:left="360"/>
      </w:pPr>
      <w:r>
        <w:rPr>
          <w:rFonts w:ascii="신명조" w:cs="신명조" w:eastAsia="신명조" w:hAnsi="신명조"/>
          <w:sz w:val="20"/>
          <w:szCs w:val="20"/>
        </w:rPr>
        <w:t xml:space="preserve">1.1  연구 배경 및 동기</w:t>
      </w:r>
      <w:r>
        <w:rPr>
          <w:rFonts w:ascii="신명조" w:cs="신명조" w:eastAsia="신명조" w:hAnsi="신명조"/>
          <w:sz w:val="20"/>
          <w:szCs w:val="20"/>
        </w:rPr>
        <w:t xml:space="preserve">	1</w:t>
      </w:r>
    </w:p>
    <w:p>
      <w:pPr>
        <w:tabs>
          <w:tab w:val="right" w:pos="9000"/>
        </w:tabs>
        <w:spacing w:after="80" w:line="360"/>
        <w:ind w:left="360"/>
      </w:pPr>
      <w:r>
        <w:rPr>
          <w:rFonts w:ascii="신명조" w:cs="신명조" w:eastAsia="신명조" w:hAnsi="신명조"/>
          <w:sz w:val="20"/>
          <w:szCs w:val="20"/>
        </w:rPr>
        <w:t xml:space="preserve">1.2  문제 제기</w:t>
      </w:r>
      <w:r>
        <w:rPr>
          <w:rFonts w:ascii="신명조" w:cs="신명조" w:eastAsia="신명조" w:hAnsi="신명조"/>
          <w:sz w:val="20"/>
          <w:szCs w:val="20"/>
        </w:rPr>
        <w:t xml:space="preserve">	4</w:t>
      </w:r>
    </w:p>
    <w:p>
      <w:pPr>
        <w:tabs>
          <w:tab w:val="right" w:pos="9000"/>
        </w:tabs>
        <w:spacing w:after="80" w:line="360"/>
        <w:ind w:left="360"/>
      </w:pPr>
      <w:r>
        <w:rPr>
          <w:rFonts w:ascii="신명조" w:cs="신명조" w:eastAsia="신명조" w:hAnsi="신명조"/>
          <w:sz w:val="20"/>
          <w:szCs w:val="20"/>
        </w:rPr>
        <w:t xml:space="preserve">1.3  연구 목적</w:t>
      </w:r>
      <w:r>
        <w:rPr>
          <w:rFonts w:ascii="신명조" w:cs="신명조" w:eastAsia="신명조" w:hAnsi="신명조"/>
          <w:sz w:val="20"/>
          <w:szCs w:val="20"/>
        </w:rPr>
        <w:t xml:space="preserve">	7</w:t>
      </w:r>
    </w:p>
    <w:p>
      <w:pPr>
        <w:tabs>
          <w:tab w:val="right" w:pos="9000"/>
        </w:tabs>
        <w:spacing w:after="80" w:line="360"/>
        <w:ind w:left="360"/>
      </w:pPr>
      <w:r>
        <w:rPr>
          <w:rFonts w:ascii="신명조" w:cs="신명조" w:eastAsia="신명조" w:hAnsi="신명조"/>
          <w:sz w:val="20"/>
          <w:szCs w:val="20"/>
        </w:rPr>
        <w:t xml:space="preserve">1.4  연구의 범위와 방법</w:t>
      </w:r>
      <w:r>
        <w:rPr>
          <w:rFonts w:ascii="신명조" w:cs="신명조" w:eastAsia="신명조" w:hAnsi="신명조"/>
          <w:sz w:val="20"/>
          <w:szCs w:val="20"/>
        </w:rPr>
        <w:t xml:space="preserve">	9</w:t>
      </w:r>
    </w:p>
    <w:p>
      <w:pPr>
        <w:tabs>
          <w:tab w:val="right" w:pos="9000"/>
        </w:tabs>
        <w:spacing w:after="80" w:line="360"/>
        <w:ind w:left="360"/>
      </w:pPr>
      <w:r>
        <w:rPr>
          <w:rFonts w:ascii="신명조" w:cs="신명조" w:eastAsia="신명조" w:hAnsi="신명조"/>
          <w:sz w:val="20"/>
          <w:szCs w:val="20"/>
        </w:rPr>
        <w:t xml:space="preserve">1.5  논문의 기여</w:t>
      </w:r>
      <w:r>
        <w:rPr>
          <w:rFonts w:ascii="신명조" w:cs="신명조" w:eastAsia="신명조" w:hAnsi="신명조"/>
          <w:sz w:val="20"/>
          <w:szCs w:val="20"/>
        </w:rPr>
        <w:t xml:space="preserve">	11</w:t>
      </w:r>
    </w:p>
    <w:p>
      <w:pPr>
        <w:tabs>
          <w:tab w:val="right" w:pos="9000"/>
        </w:tabs>
        <w:spacing w:after="80" w:line="360"/>
        <w:ind w:left="360"/>
      </w:pPr>
      <w:r>
        <w:rPr>
          <w:rFonts w:ascii="신명조" w:cs="신명조" w:eastAsia="신명조" w:hAnsi="신명조"/>
          <w:sz w:val="20"/>
          <w:szCs w:val="20"/>
        </w:rPr>
        <w:t xml:space="preserve">1.6  논문의 구성</w:t>
      </w:r>
      <w:r>
        <w:rPr>
          <w:rFonts w:ascii="신명조" w:cs="신명조" w:eastAsia="신명조" w:hAnsi="신명조"/>
          <w:sz w:val="20"/>
          <w:szCs w:val="20"/>
        </w:rPr>
        <w:t xml:space="preserve">	13</w:t>
      </w:r>
    </w:p>
    <w:p>
      <w:pPr>
        <w:spacing w:line="400"/>
      </w:pPr>
      <w:r>
        <w:rPr>
          <w:rFonts w:ascii="신명조" w:cs="신명조" w:eastAsia="신명조" w:hAnsi="신명조"/>
          <w:sz w:val="20"/>
          <w:szCs w:val="20"/>
        </w:rPr>
        <w:t xml:space="preserve"/>
      </w:r>
    </w:p>
    <w:p>
      <w:pPr>
        <w:tabs>
          <w:tab w:val="right" w:pos="9000"/>
        </w:tabs>
        <w:spacing w:after="80" w:line="360"/>
      </w:pPr>
      <w:r>
        <w:rPr>
          <w:rFonts w:ascii="신명조" w:cs="신명조" w:eastAsia="신명조" w:hAnsi="신명조"/>
          <w:b/>
          <w:bCs/>
          <w:sz w:val="20"/>
          <w:szCs w:val="20"/>
        </w:rPr>
        <w:t xml:space="preserve">제 2 장   이론적 배경 및 관련 연구</w:t>
      </w:r>
      <w:r>
        <w:rPr>
          <w:rFonts w:ascii="신명조" w:cs="신명조" w:eastAsia="신명조" w:hAnsi="신명조"/>
          <w:b/>
          <w:bCs/>
          <w:sz w:val="20"/>
          <w:szCs w:val="20"/>
        </w:rPr>
        <w:t xml:space="preserve">	15</w:t>
      </w:r>
    </w:p>
    <w:p>
      <w:pPr>
        <w:tabs>
          <w:tab w:val="right" w:pos="9000"/>
        </w:tabs>
        <w:spacing w:after="80" w:line="360"/>
        <w:ind w:left="360"/>
      </w:pPr>
      <w:r>
        <w:rPr>
          <w:rFonts w:ascii="신명조" w:cs="신명조" w:eastAsia="신명조" w:hAnsi="신명조"/>
          <w:sz w:val="20"/>
          <w:szCs w:val="20"/>
        </w:rPr>
        <w:t xml:space="preserve">2.1  CCTV 감시 시스템의 진화</w:t>
      </w:r>
      <w:r>
        <w:rPr>
          <w:rFonts w:ascii="신명조" w:cs="신명조" w:eastAsia="신명조" w:hAnsi="신명조"/>
          <w:sz w:val="20"/>
          <w:szCs w:val="20"/>
        </w:rPr>
        <w:t xml:space="preserve">	15</w:t>
      </w:r>
    </w:p>
    <w:p>
      <w:pPr>
        <w:tabs>
          <w:tab w:val="right" w:pos="9000"/>
        </w:tabs>
        <w:spacing w:after="80" w:line="360"/>
        <w:ind w:left="360"/>
      </w:pPr>
      <w:r>
        <w:rPr>
          <w:rFonts w:ascii="신명조" w:cs="신명조" w:eastAsia="신명조" w:hAnsi="신명조"/>
          <w:sz w:val="20"/>
          <w:szCs w:val="20"/>
        </w:rPr>
        <w:t xml:space="preserve">2.2  얼굴 검출 기법</w:t>
      </w:r>
      <w:r>
        <w:rPr>
          <w:rFonts w:ascii="신명조" w:cs="신명조" w:eastAsia="신명조" w:hAnsi="신명조"/>
          <w:sz w:val="20"/>
          <w:szCs w:val="20"/>
        </w:rPr>
        <w:t xml:space="preserve">	18</w:t>
      </w:r>
    </w:p>
    <w:p>
      <w:pPr>
        <w:tabs>
          <w:tab w:val="right" w:pos="9000"/>
        </w:tabs>
        <w:spacing w:after="80" w:line="360"/>
        <w:ind w:left="360"/>
      </w:pPr>
      <w:r>
        <w:rPr>
          <w:rFonts w:ascii="신명조" w:cs="신명조" w:eastAsia="신명조" w:hAnsi="신명조"/>
          <w:sz w:val="20"/>
          <w:szCs w:val="20"/>
        </w:rPr>
        <w:t xml:space="preserve">2.3  얼굴 인식 임베딩 모델</w:t>
      </w:r>
      <w:r>
        <w:rPr>
          <w:rFonts w:ascii="신명조" w:cs="신명조" w:eastAsia="신명조" w:hAnsi="신명조"/>
          <w:sz w:val="20"/>
          <w:szCs w:val="20"/>
        </w:rPr>
        <w:t xml:space="preserve">	23</w:t>
      </w:r>
    </w:p>
    <w:p>
      <w:pPr>
        <w:tabs>
          <w:tab w:val="right" w:pos="9000"/>
        </w:tabs>
        <w:spacing w:after="80" w:line="360"/>
        <w:ind w:left="360"/>
      </w:pPr>
      <w:r>
        <w:rPr>
          <w:rFonts w:ascii="신명조" w:cs="신명조" w:eastAsia="신명조" w:hAnsi="신명조"/>
          <w:sz w:val="20"/>
          <w:szCs w:val="20"/>
        </w:rPr>
        <w:t xml:space="preserve">2.4  프라이버시 보존 기법</w:t>
      </w:r>
      <w:r>
        <w:rPr>
          <w:rFonts w:ascii="신명조" w:cs="신명조" w:eastAsia="신명조" w:hAnsi="신명조"/>
          <w:sz w:val="20"/>
          <w:szCs w:val="20"/>
        </w:rPr>
        <w:t xml:space="preserve">	28</w:t>
      </w:r>
    </w:p>
    <w:p>
      <w:pPr>
        <w:tabs>
          <w:tab w:val="right" w:pos="9000"/>
        </w:tabs>
        <w:spacing w:after="80" w:line="360"/>
        <w:ind w:left="360"/>
      </w:pPr>
      <w:r>
        <w:rPr>
          <w:rFonts w:ascii="신명조" w:cs="신명조" w:eastAsia="신명조" w:hAnsi="신명조"/>
          <w:sz w:val="20"/>
          <w:szCs w:val="20"/>
        </w:rPr>
        <w:t xml:space="preserve">2.5  영상 암호화와 키 관리</w:t>
      </w:r>
      <w:r>
        <w:rPr>
          <w:rFonts w:ascii="신명조" w:cs="신명조" w:eastAsia="신명조" w:hAnsi="신명조"/>
          <w:sz w:val="20"/>
          <w:szCs w:val="20"/>
        </w:rPr>
        <w:t xml:space="preserve">	32</w:t>
      </w:r>
    </w:p>
    <w:p>
      <w:pPr>
        <w:tabs>
          <w:tab w:val="right" w:pos="9000"/>
        </w:tabs>
        <w:spacing w:after="80" w:line="360"/>
        <w:ind w:left="360"/>
      </w:pPr>
      <w:r>
        <w:rPr>
          <w:rFonts w:ascii="신명조" w:cs="신명조" w:eastAsia="신명조" w:hAnsi="신명조"/>
          <w:sz w:val="20"/>
          <w:szCs w:val="20"/>
        </w:rPr>
        <w:t xml:space="preserve">2.6  웹 보안 모범 사례</w:t>
      </w:r>
      <w:r>
        <w:rPr>
          <w:rFonts w:ascii="신명조" w:cs="신명조" w:eastAsia="신명조" w:hAnsi="신명조"/>
          <w:sz w:val="20"/>
          <w:szCs w:val="20"/>
        </w:rPr>
        <w:t xml:space="preserve">	35</w:t>
      </w:r>
    </w:p>
    <w:p>
      <w:pPr>
        <w:tabs>
          <w:tab w:val="right" w:pos="9000"/>
        </w:tabs>
        <w:spacing w:after="80" w:line="360"/>
        <w:ind w:left="360"/>
      </w:pPr>
      <w:r>
        <w:rPr>
          <w:rFonts w:ascii="신명조" w:cs="신명조" w:eastAsia="신명조" w:hAnsi="신명조"/>
          <w:sz w:val="20"/>
          <w:szCs w:val="20"/>
        </w:rPr>
        <w:t xml:space="preserve">2.7  기존 연구의 한계</w:t>
      </w:r>
      <w:r>
        <w:rPr>
          <w:rFonts w:ascii="신명조" w:cs="신명조" w:eastAsia="신명조" w:hAnsi="신명조"/>
          <w:sz w:val="20"/>
          <w:szCs w:val="20"/>
        </w:rPr>
        <w:t xml:space="preserve">	38</w:t>
      </w:r>
    </w:p>
    <w:p>
      <w:pPr>
        <w:spacing w:line="400"/>
      </w:pPr>
      <w:r>
        <w:rPr>
          <w:rFonts w:ascii="신명조" w:cs="신명조" w:eastAsia="신명조" w:hAnsi="신명조"/>
          <w:sz w:val="20"/>
          <w:szCs w:val="20"/>
        </w:rPr>
        <w:t xml:space="preserve"/>
      </w:r>
    </w:p>
    <w:p>
      <w:pPr>
        <w:tabs>
          <w:tab w:val="right" w:pos="9000"/>
        </w:tabs>
        <w:spacing w:after="80" w:line="360"/>
      </w:pPr>
      <w:r>
        <w:rPr>
          <w:rFonts w:ascii="신명조" w:cs="신명조" w:eastAsia="신명조" w:hAnsi="신명조"/>
          <w:b/>
          <w:bCs/>
          <w:sz w:val="20"/>
          <w:szCs w:val="20"/>
        </w:rPr>
        <w:t xml:space="preserve">제 3 장   시스템 요구사항 분석</w:t>
      </w:r>
      <w:r>
        <w:rPr>
          <w:rFonts w:ascii="신명조" w:cs="신명조" w:eastAsia="신명조" w:hAnsi="신명조"/>
          <w:b/>
          <w:bCs/>
          <w:sz w:val="20"/>
          <w:szCs w:val="20"/>
        </w:rPr>
        <w:t xml:space="preserve">	41</w:t>
      </w:r>
    </w:p>
    <w:p>
      <w:pPr>
        <w:tabs>
          <w:tab w:val="right" w:pos="9000"/>
        </w:tabs>
        <w:spacing w:after="80" w:line="360"/>
        <w:ind w:left="360"/>
      </w:pPr>
      <w:r>
        <w:rPr>
          <w:rFonts w:ascii="신명조" w:cs="신명조" w:eastAsia="신명조" w:hAnsi="신명조"/>
          <w:sz w:val="20"/>
          <w:szCs w:val="20"/>
        </w:rPr>
        <w:t xml:space="preserve">3.1  이해관계자 분석</w:t>
      </w:r>
      <w:r>
        <w:rPr>
          <w:rFonts w:ascii="신명조" w:cs="신명조" w:eastAsia="신명조" w:hAnsi="신명조"/>
          <w:sz w:val="20"/>
          <w:szCs w:val="20"/>
        </w:rPr>
        <w:t xml:space="preserve">	41</w:t>
      </w:r>
    </w:p>
    <w:p>
      <w:pPr>
        <w:tabs>
          <w:tab w:val="right" w:pos="9000"/>
        </w:tabs>
        <w:spacing w:after="80" w:line="360"/>
        <w:ind w:left="360"/>
      </w:pPr>
      <w:r>
        <w:rPr>
          <w:rFonts w:ascii="신명조" w:cs="신명조" w:eastAsia="신명조" w:hAnsi="신명조"/>
          <w:sz w:val="20"/>
          <w:szCs w:val="20"/>
        </w:rPr>
        <w:t xml:space="preserve">3.2  기능 요구사항</w:t>
      </w:r>
      <w:r>
        <w:rPr>
          <w:rFonts w:ascii="신명조" w:cs="신명조" w:eastAsia="신명조" w:hAnsi="신명조"/>
          <w:sz w:val="20"/>
          <w:szCs w:val="20"/>
        </w:rPr>
        <w:t xml:space="preserve">	43</w:t>
      </w:r>
    </w:p>
    <w:p>
      <w:pPr>
        <w:tabs>
          <w:tab w:val="right" w:pos="9000"/>
        </w:tabs>
        <w:spacing w:after="80" w:line="360"/>
        <w:ind w:left="360"/>
      </w:pPr>
      <w:r>
        <w:rPr>
          <w:rFonts w:ascii="신명조" w:cs="신명조" w:eastAsia="신명조" w:hAnsi="신명조"/>
          <w:sz w:val="20"/>
          <w:szCs w:val="20"/>
        </w:rPr>
        <w:t xml:space="preserve">3.3  비기능 요구사항</w:t>
      </w:r>
      <w:r>
        <w:rPr>
          <w:rFonts w:ascii="신명조" w:cs="신명조" w:eastAsia="신명조" w:hAnsi="신명조"/>
          <w:sz w:val="20"/>
          <w:szCs w:val="20"/>
        </w:rPr>
        <w:t xml:space="preserve">	47</w:t>
      </w:r>
    </w:p>
    <w:p>
      <w:pPr>
        <w:tabs>
          <w:tab w:val="right" w:pos="9000"/>
        </w:tabs>
        <w:spacing w:after="80" w:line="360"/>
        <w:ind w:left="360"/>
      </w:pPr>
      <w:r>
        <w:rPr>
          <w:rFonts w:ascii="신명조" w:cs="신명조" w:eastAsia="신명조" w:hAnsi="신명조"/>
          <w:sz w:val="20"/>
          <w:szCs w:val="20"/>
        </w:rPr>
        <w:t xml:space="preserve">3.4  사용자 시나리오</w:t>
      </w:r>
      <w:r>
        <w:rPr>
          <w:rFonts w:ascii="신명조" w:cs="신명조" w:eastAsia="신명조" w:hAnsi="신명조"/>
          <w:sz w:val="20"/>
          <w:szCs w:val="20"/>
        </w:rPr>
        <w:t xml:space="preserve">	50</w:t>
      </w:r>
    </w:p>
    <w:p>
      <w:pPr>
        <w:tabs>
          <w:tab w:val="right" w:pos="9000"/>
        </w:tabs>
        <w:spacing w:after="80" w:line="360"/>
        <w:ind w:left="360"/>
      </w:pPr>
      <w:r>
        <w:rPr>
          <w:rFonts w:ascii="신명조" w:cs="신명조" w:eastAsia="신명조" w:hAnsi="신명조"/>
          <w:sz w:val="20"/>
          <w:szCs w:val="20"/>
        </w:rPr>
        <w:t xml:space="preserve">3.5  위협 모델 (STRIDE)</w:t>
      </w:r>
      <w:r>
        <w:rPr>
          <w:rFonts w:ascii="신명조" w:cs="신명조" w:eastAsia="신명조" w:hAnsi="신명조"/>
          <w:sz w:val="20"/>
          <w:szCs w:val="20"/>
        </w:rPr>
        <w:t xml:space="preserve">	54</w:t>
      </w:r>
    </w:p>
    <w:p>
      <w:pPr>
        <w:spacing w:line="400"/>
      </w:pPr>
      <w:r>
        <w:rPr>
          <w:rFonts w:ascii="신명조" w:cs="신명조" w:eastAsia="신명조" w:hAnsi="신명조"/>
          <w:sz w:val="20"/>
          <w:szCs w:val="20"/>
        </w:rPr>
        <w:t xml:space="preserve"/>
      </w:r>
    </w:p>
    <w:p>
      <w:pPr>
        <w:tabs>
          <w:tab w:val="right" w:pos="9000"/>
        </w:tabs>
        <w:spacing w:after="80" w:line="360"/>
      </w:pPr>
      <w:r>
        <w:rPr>
          <w:rFonts w:ascii="신명조" w:cs="신명조" w:eastAsia="신명조" w:hAnsi="신명조"/>
          <w:b/>
          <w:bCs/>
          <w:sz w:val="20"/>
          <w:szCs w:val="20"/>
        </w:rPr>
        <w:t xml:space="preserve">제 4 장   시스템 설계</w:t>
      </w:r>
      <w:r>
        <w:rPr>
          <w:rFonts w:ascii="신명조" w:cs="신명조" w:eastAsia="신명조" w:hAnsi="신명조"/>
          <w:b/>
          <w:bCs/>
          <w:sz w:val="20"/>
          <w:szCs w:val="20"/>
        </w:rPr>
        <w:t xml:space="preserve">	59</w:t>
      </w:r>
    </w:p>
    <w:p>
      <w:pPr>
        <w:tabs>
          <w:tab w:val="right" w:pos="9000"/>
        </w:tabs>
        <w:spacing w:after="80" w:line="360"/>
        <w:ind w:left="360"/>
      </w:pPr>
      <w:r>
        <w:rPr>
          <w:rFonts w:ascii="신명조" w:cs="신명조" w:eastAsia="신명조" w:hAnsi="신명조"/>
          <w:sz w:val="20"/>
          <w:szCs w:val="20"/>
        </w:rPr>
        <w:t xml:space="preserve">4.1  전체 아키텍처</w:t>
      </w:r>
      <w:r>
        <w:rPr>
          <w:rFonts w:ascii="신명조" w:cs="신명조" w:eastAsia="신명조" w:hAnsi="신명조"/>
          <w:sz w:val="20"/>
          <w:szCs w:val="20"/>
        </w:rPr>
        <w:t xml:space="preserve">	59</w:t>
      </w:r>
    </w:p>
    <w:p>
      <w:pPr>
        <w:tabs>
          <w:tab w:val="right" w:pos="9000"/>
        </w:tabs>
        <w:spacing w:after="80" w:line="360"/>
        <w:ind w:left="360"/>
      </w:pPr>
      <w:r>
        <w:rPr>
          <w:rFonts w:ascii="신명조" w:cs="신명조" w:eastAsia="신명조" w:hAnsi="신명조"/>
          <w:sz w:val="20"/>
          <w:szCs w:val="20"/>
        </w:rPr>
        <w:t xml:space="preserve">4.2  데이터베이스 스키마</w:t>
      </w:r>
      <w:r>
        <w:rPr>
          <w:rFonts w:ascii="신명조" w:cs="신명조" w:eastAsia="신명조" w:hAnsi="신명조"/>
          <w:sz w:val="20"/>
          <w:szCs w:val="20"/>
        </w:rPr>
        <w:t xml:space="preserve">	63</w:t>
      </w:r>
    </w:p>
    <w:p>
      <w:pPr>
        <w:tabs>
          <w:tab w:val="right" w:pos="9000"/>
        </w:tabs>
        <w:spacing w:after="80" w:line="360"/>
        <w:ind w:left="360"/>
      </w:pPr>
      <w:r>
        <w:rPr>
          <w:rFonts w:ascii="신명조" w:cs="신명조" w:eastAsia="신명조" w:hAnsi="신명조"/>
          <w:sz w:val="20"/>
          <w:szCs w:val="20"/>
        </w:rPr>
        <w:t xml:space="preserve">4.3  Row Level Security 정책</w:t>
      </w:r>
      <w:r>
        <w:rPr>
          <w:rFonts w:ascii="신명조" w:cs="신명조" w:eastAsia="신명조" w:hAnsi="신명조"/>
          <w:sz w:val="20"/>
          <w:szCs w:val="20"/>
        </w:rPr>
        <w:t xml:space="preserve">	70</w:t>
      </w:r>
    </w:p>
    <w:p>
      <w:pPr>
        <w:tabs>
          <w:tab w:val="right" w:pos="9000"/>
        </w:tabs>
        <w:spacing w:after="80" w:line="360"/>
        <w:ind w:left="360"/>
      </w:pPr>
      <w:r>
        <w:rPr>
          <w:rFonts w:ascii="신명조" w:cs="신명조" w:eastAsia="신명조" w:hAnsi="신명조"/>
          <w:sz w:val="20"/>
          <w:szCs w:val="20"/>
        </w:rPr>
        <w:t xml:space="preserve">4.4  API 및 라우팅 설계</w:t>
      </w:r>
      <w:r>
        <w:rPr>
          <w:rFonts w:ascii="신명조" w:cs="신명조" w:eastAsia="신명조" w:hAnsi="신명조"/>
          <w:sz w:val="20"/>
          <w:szCs w:val="20"/>
        </w:rPr>
        <w:t xml:space="preserve">	74</w:t>
      </w:r>
    </w:p>
    <w:p>
      <w:pPr>
        <w:tabs>
          <w:tab w:val="right" w:pos="9000"/>
        </w:tabs>
        <w:spacing w:after="80" w:line="360"/>
        <w:ind w:left="360"/>
      </w:pPr>
      <w:r>
        <w:rPr>
          <w:rFonts w:ascii="신명조" w:cs="신명조" w:eastAsia="신명조" w:hAnsi="신명조"/>
          <w:sz w:val="20"/>
          <w:szCs w:val="20"/>
        </w:rPr>
        <w:t xml:space="preserve">4.5  보안 아키텍처 (Defense in Depth)</w:t>
      </w:r>
      <w:r>
        <w:rPr>
          <w:rFonts w:ascii="신명조" w:cs="신명조" w:eastAsia="신명조" w:hAnsi="신명조"/>
          <w:sz w:val="20"/>
          <w:szCs w:val="20"/>
        </w:rPr>
        <w:t xml:space="preserve">	79</w:t>
      </w:r>
    </w:p>
    <w:p>
      <w:pPr>
        <w:spacing w:line="400"/>
      </w:pPr>
      <w:r>
        <w:rPr>
          <w:rFonts w:ascii="신명조" w:cs="신명조" w:eastAsia="신명조" w:hAnsi="신명조"/>
          <w:sz w:val="20"/>
          <w:szCs w:val="20"/>
        </w:rPr>
        <w:t xml:space="preserve"/>
      </w:r>
    </w:p>
    <w:p>
      <w:pPr>
        <w:tabs>
          <w:tab w:val="right" w:pos="9000"/>
        </w:tabs>
        <w:spacing w:after="80" w:line="360"/>
      </w:pPr>
      <w:r>
        <w:rPr>
          <w:rFonts w:ascii="신명조" w:cs="신명조" w:eastAsia="신명조" w:hAnsi="신명조"/>
          <w:b/>
          <w:bCs/>
          <w:sz w:val="20"/>
          <w:szCs w:val="20"/>
        </w:rPr>
        <w:t xml:space="preserve">제 5 장   핵심 알고리즘</w:t>
      </w:r>
      <w:r>
        <w:rPr>
          <w:rFonts w:ascii="신명조" w:cs="신명조" w:eastAsia="신명조" w:hAnsi="신명조"/>
          <w:b/>
          <w:bCs/>
          <w:sz w:val="20"/>
          <w:szCs w:val="20"/>
        </w:rPr>
        <w:t xml:space="preserve">	85</w:t>
      </w:r>
    </w:p>
    <w:p>
      <w:pPr>
        <w:tabs>
          <w:tab w:val="right" w:pos="9000"/>
        </w:tabs>
        <w:spacing w:after="80" w:line="360"/>
        <w:ind w:left="360"/>
      </w:pPr>
      <w:r>
        <w:rPr>
          <w:rFonts w:ascii="신명조" w:cs="신명조" w:eastAsia="신명조" w:hAnsi="신명조"/>
          <w:sz w:val="20"/>
          <w:szCs w:val="20"/>
        </w:rPr>
        <w:t xml:space="preserve">5.1  얼굴 검출 파이프라인</w:t>
      </w:r>
      <w:r>
        <w:rPr>
          <w:rFonts w:ascii="신명조" w:cs="신명조" w:eastAsia="신명조" w:hAnsi="신명조"/>
          <w:sz w:val="20"/>
          <w:szCs w:val="20"/>
        </w:rPr>
        <w:t xml:space="preserve">	85</w:t>
      </w:r>
    </w:p>
    <w:p>
      <w:pPr>
        <w:tabs>
          <w:tab w:val="right" w:pos="9000"/>
        </w:tabs>
        <w:spacing w:after="80" w:line="360"/>
        <w:ind w:left="360"/>
      </w:pPr>
      <w:r>
        <w:rPr>
          <w:rFonts w:ascii="신명조" w:cs="신명조" w:eastAsia="신명조" w:hAnsi="신명조"/>
          <w:sz w:val="20"/>
          <w:szCs w:val="20"/>
        </w:rPr>
        <w:t xml:space="preserve">5.2  ArcFace 임베딩</w:t>
      </w:r>
      <w:r>
        <w:rPr>
          <w:rFonts w:ascii="신명조" w:cs="신명조" w:eastAsia="신명조" w:hAnsi="신명조"/>
          <w:sz w:val="20"/>
          <w:szCs w:val="20"/>
        </w:rPr>
        <w:t xml:space="preserve">	89</w:t>
      </w:r>
    </w:p>
    <w:p>
      <w:pPr>
        <w:tabs>
          <w:tab w:val="right" w:pos="9000"/>
        </w:tabs>
        <w:spacing w:after="80" w:line="360"/>
        <w:ind w:left="360"/>
      </w:pPr>
      <w:r>
        <w:rPr>
          <w:rFonts w:ascii="신명조" w:cs="신명조" w:eastAsia="신명조" w:hAnsi="신명조"/>
          <w:sz w:val="20"/>
          <w:szCs w:val="20"/>
        </w:rPr>
        <w:t xml:space="preserve">5.3  큐비스트 모자이크 익명화</w:t>
      </w:r>
      <w:r>
        <w:rPr>
          <w:rFonts w:ascii="신명조" w:cs="신명조" w:eastAsia="신명조" w:hAnsi="신명조"/>
          <w:sz w:val="20"/>
          <w:szCs w:val="20"/>
        </w:rPr>
        <w:t xml:space="preserve">	93</w:t>
      </w:r>
    </w:p>
    <w:p>
      <w:pPr>
        <w:tabs>
          <w:tab w:val="right" w:pos="9000"/>
        </w:tabs>
        <w:spacing w:after="80" w:line="360"/>
        <w:ind w:left="360"/>
      </w:pPr>
      <w:r>
        <w:rPr>
          <w:rFonts w:ascii="신명조" w:cs="신명조" w:eastAsia="신명조" w:hAnsi="신명조"/>
          <w:sz w:val="20"/>
          <w:szCs w:val="20"/>
        </w:rPr>
        <w:t xml:space="preserve">5.4  안티 스푸핑</w:t>
      </w:r>
      <w:r>
        <w:rPr>
          <w:rFonts w:ascii="신명조" w:cs="신명조" w:eastAsia="신명조" w:hAnsi="신명조"/>
          <w:sz w:val="20"/>
          <w:szCs w:val="20"/>
        </w:rPr>
        <w:t xml:space="preserve">	99</w:t>
      </w:r>
    </w:p>
    <w:p>
      <w:pPr>
        <w:tabs>
          <w:tab w:val="right" w:pos="9000"/>
        </w:tabs>
        <w:spacing w:after="80" w:line="360"/>
        <w:ind w:left="360"/>
      </w:pPr>
      <w:r>
        <w:rPr>
          <w:rFonts w:ascii="신명조" w:cs="신명조" w:eastAsia="신명조" w:hAnsi="신명조"/>
          <w:sz w:val="20"/>
          <w:szCs w:val="20"/>
        </w:rPr>
        <w:t xml:space="preserve">5.5  다중 프레임 임베딩 융합</w:t>
      </w:r>
      <w:r>
        <w:rPr>
          <w:rFonts w:ascii="신명조" w:cs="신명조" w:eastAsia="신명조" w:hAnsi="신명조"/>
          <w:sz w:val="20"/>
          <w:szCs w:val="20"/>
        </w:rPr>
        <w:t xml:space="preserve">	103</w:t>
      </w:r>
    </w:p>
    <w:p>
      <w:pPr>
        <w:tabs>
          <w:tab w:val="right" w:pos="9000"/>
        </w:tabs>
        <w:spacing w:after="80" w:line="360"/>
        <w:ind w:left="360"/>
      </w:pPr>
      <w:r>
        <w:rPr>
          <w:rFonts w:ascii="신명조" w:cs="신명조" w:eastAsia="신명조" w:hAnsi="신명조"/>
          <w:sz w:val="20"/>
          <w:szCs w:val="20"/>
        </w:rPr>
        <w:t xml:space="preserve">5.6  알림 중복 제거 및 폭주 완화</w:t>
      </w:r>
      <w:r>
        <w:rPr>
          <w:rFonts w:ascii="신명조" w:cs="신명조" w:eastAsia="신명조" w:hAnsi="신명조"/>
          <w:sz w:val="20"/>
          <w:szCs w:val="20"/>
        </w:rPr>
        <w:t xml:space="preserve">	106</w:t>
      </w:r>
    </w:p>
    <w:p>
      <w:pPr>
        <w:spacing w:line="400"/>
      </w:pPr>
      <w:r>
        <w:rPr>
          <w:rFonts w:ascii="신명조" w:cs="신명조" w:eastAsia="신명조" w:hAnsi="신명조"/>
          <w:sz w:val="20"/>
          <w:szCs w:val="20"/>
        </w:rPr>
        <w:t xml:space="preserve"/>
      </w:r>
    </w:p>
    <w:p>
      <w:pPr>
        <w:tabs>
          <w:tab w:val="right" w:pos="9000"/>
        </w:tabs>
        <w:spacing w:after="80" w:line="360"/>
      </w:pPr>
      <w:r>
        <w:rPr>
          <w:rFonts w:ascii="신명조" w:cs="신명조" w:eastAsia="신명조" w:hAnsi="신명조"/>
          <w:b/>
          <w:bCs/>
          <w:sz w:val="20"/>
          <w:szCs w:val="20"/>
        </w:rPr>
        <w:t xml:space="preserve">제 6 장   시스템 구현</w:t>
      </w:r>
      <w:r>
        <w:rPr>
          <w:rFonts w:ascii="신명조" w:cs="신명조" w:eastAsia="신명조" w:hAnsi="신명조"/>
          <w:b/>
          <w:bCs/>
          <w:sz w:val="20"/>
          <w:szCs w:val="20"/>
        </w:rPr>
        <w:t xml:space="preserve">	111</w:t>
      </w:r>
    </w:p>
    <w:p>
      <w:pPr>
        <w:tabs>
          <w:tab w:val="right" w:pos="9000"/>
        </w:tabs>
        <w:spacing w:after="80" w:line="360"/>
        <w:ind w:left="360"/>
      </w:pPr>
      <w:r>
        <w:rPr>
          <w:rFonts w:ascii="신명조" w:cs="신명조" w:eastAsia="신명조" w:hAnsi="신명조"/>
          <w:sz w:val="20"/>
          <w:szCs w:val="20"/>
        </w:rPr>
        <w:t xml:space="preserve">6.1  개발 환경</w:t>
      </w:r>
      <w:r>
        <w:rPr>
          <w:rFonts w:ascii="신명조" w:cs="신명조" w:eastAsia="신명조" w:hAnsi="신명조"/>
          <w:sz w:val="20"/>
          <w:szCs w:val="20"/>
        </w:rPr>
        <w:t xml:space="preserve">	111</w:t>
      </w:r>
    </w:p>
    <w:p>
      <w:pPr>
        <w:tabs>
          <w:tab w:val="right" w:pos="9000"/>
        </w:tabs>
        <w:spacing w:after="80" w:line="360"/>
        <w:ind w:left="360"/>
      </w:pPr>
      <w:r>
        <w:rPr>
          <w:rFonts w:ascii="신명조" w:cs="신명조" w:eastAsia="신명조" w:hAnsi="신명조"/>
          <w:sz w:val="20"/>
          <w:szCs w:val="20"/>
        </w:rPr>
        <w:t xml:space="preserve">6.2  프론트엔드 (Next.js 16)</w:t>
      </w:r>
      <w:r>
        <w:rPr>
          <w:rFonts w:ascii="신명조" w:cs="신명조" w:eastAsia="신명조" w:hAnsi="신명조"/>
          <w:sz w:val="20"/>
          <w:szCs w:val="20"/>
        </w:rPr>
        <w:t xml:space="preserve">	114</w:t>
      </w:r>
    </w:p>
    <w:p>
      <w:pPr>
        <w:tabs>
          <w:tab w:val="right" w:pos="9000"/>
        </w:tabs>
        <w:spacing w:after="80" w:line="360"/>
        <w:ind w:left="360"/>
      </w:pPr>
      <w:r>
        <w:rPr>
          <w:rFonts w:ascii="신명조" w:cs="신명조" w:eastAsia="신명조" w:hAnsi="신명조"/>
          <w:sz w:val="20"/>
          <w:szCs w:val="20"/>
        </w:rPr>
        <w:t xml:space="preserve">6.3  백엔드 (Supabase)</w:t>
      </w:r>
      <w:r>
        <w:rPr>
          <w:rFonts w:ascii="신명조" w:cs="신명조" w:eastAsia="신명조" w:hAnsi="신명조"/>
          <w:sz w:val="20"/>
          <w:szCs w:val="20"/>
        </w:rPr>
        <w:t xml:space="preserve">	121</w:t>
      </w:r>
    </w:p>
    <w:p>
      <w:pPr>
        <w:tabs>
          <w:tab w:val="right" w:pos="9000"/>
        </w:tabs>
        <w:spacing w:after="80" w:line="360"/>
        <w:ind w:left="360"/>
      </w:pPr>
      <w:r>
        <w:rPr>
          <w:rFonts w:ascii="신명조" w:cs="신명조" w:eastAsia="신명조" w:hAnsi="신명조"/>
          <w:sz w:val="20"/>
          <w:szCs w:val="20"/>
        </w:rPr>
        <w:t xml:space="preserve">6.4  ML 마이크로서비스 (FastAPI)</w:t>
      </w:r>
      <w:r>
        <w:rPr>
          <w:rFonts w:ascii="신명조" w:cs="신명조" w:eastAsia="신명조" w:hAnsi="신명조"/>
          <w:sz w:val="20"/>
          <w:szCs w:val="20"/>
        </w:rPr>
        <w:t xml:space="preserve">	127</w:t>
      </w:r>
    </w:p>
    <w:p>
      <w:pPr>
        <w:tabs>
          <w:tab w:val="right" w:pos="9000"/>
        </w:tabs>
        <w:spacing w:after="80" w:line="360"/>
        <w:ind w:left="360"/>
      </w:pPr>
      <w:r>
        <w:rPr>
          <w:rFonts w:ascii="신명조" w:cs="신명조" w:eastAsia="신명조" w:hAnsi="신명조"/>
          <w:sz w:val="20"/>
          <w:szCs w:val="20"/>
        </w:rPr>
        <w:t xml:space="preserve">6.5  알림 시스템 (Telegram Bot)</w:t>
      </w:r>
      <w:r>
        <w:rPr>
          <w:rFonts w:ascii="신명조" w:cs="신명조" w:eastAsia="신명조" w:hAnsi="신명조"/>
          <w:sz w:val="20"/>
          <w:szCs w:val="20"/>
        </w:rPr>
        <w:t xml:space="preserve">	134</w:t>
      </w:r>
    </w:p>
    <w:p>
      <w:pPr>
        <w:spacing w:line="400"/>
      </w:pPr>
      <w:r>
        <w:rPr>
          <w:rFonts w:ascii="신명조" w:cs="신명조" w:eastAsia="신명조" w:hAnsi="신명조"/>
          <w:sz w:val="20"/>
          <w:szCs w:val="20"/>
        </w:rPr>
        <w:t xml:space="preserve"/>
      </w:r>
    </w:p>
    <w:p>
      <w:pPr>
        <w:tabs>
          <w:tab w:val="right" w:pos="9000"/>
        </w:tabs>
        <w:spacing w:after="80" w:line="360"/>
      </w:pPr>
      <w:r>
        <w:rPr>
          <w:rFonts w:ascii="신명조" w:cs="신명조" w:eastAsia="신명조" w:hAnsi="신명조"/>
          <w:b/>
          <w:bCs/>
          <w:sz w:val="20"/>
          <w:szCs w:val="20"/>
        </w:rPr>
        <w:t xml:space="preserve">제 7 장   보안 기능</w:t>
      </w:r>
      <w:r>
        <w:rPr>
          <w:rFonts w:ascii="신명조" w:cs="신명조" w:eastAsia="신명조" w:hAnsi="신명조"/>
          <w:b/>
          <w:bCs/>
          <w:sz w:val="20"/>
          <w:szCs w:val="20"/>
        </w:rPr>
        <w:t xml:space="preserve">	139</w:t>
      </w:r>
    </w:p>
    <w:p>
      <w:pPr>
        <w:tabs>
          <w:tab w:val="right" w:pos="9000"/>
        </w:tabs>
        <w:spacing w:after="80" w:line="360"/>
        <w:ind w:left="360"/>
      </w:pPr>
      <w:r>
        <w:rPr>
          <w:rFonts w:ascii="신명조" w:cs="신명조" w:eastAsia="신명조" w:hAnsi="신명조"/>
          <w:sz w:val="20"/>
          <w:szCs w:val="20"/>
        </w:rPr>
        <w:t xml:space="preserve">7.1  TOTP 2단계 인증</w:t>
      </w:r>
      <w:r>
        <w:rPr>
          <w:rFonts w:ascii="신명조" w:cs="신명조" w:eastAsia="신명조" w:hAnsi="신명조"/>
          <w:sz w:val="20"/>
          <w:szCs w:val="20"/>
        </w:rPr>
        <w:t xml:space="preserve">	139</w:t>
      </w:r>
    </w:p>
    <w:p>
      <w:pPr>
        <w:tabs>
          <w:tab w:val="right" w:pos="9000"/>
        </w:tabs>
        <w:spacing w:after="80" w:line="360"/>
        <w:ind w:left="360"/>
      </w:pPr>
      <w:r>
        <w:rPr>
          <w:rFonts w:ascii="신명조" w:cs="신명조" w:eastAsia="신명조" w:hAnsi="신명조"/>
          <w:sz w:val="20"/>
          <w:szCs w:val="20"/>
        </w:rPr>
        <w:t xml:space="preserve">7.2  AES-256-GCM 암호화</w:t>
      </w:r>
      <w:r>
        <w:rPr>
          <w:rFonts w:ascii="신명조" w:cs="신명조" w:eastAsia="신명조" w:hAnsi="신명조"/>
          <w:sz w:val="20"/>
          <w:szCs w:val="20"/>
        </w:rPr>
        <w:t xml:space="preserve">	143</w:t>
      </w:r>
    </w:p>
    <w:p>
      <w:pPr>
        <w:tabs>
          <w:tab w:val="right" w:pos="9000"/>
        </w:tabs>
        <w:spacing w:after="80" w:line="360"/>
        <w:ind w:left="360"/>
      </w:pPr>
      <w:r>
        <w:rPr>
          <w:rFonts w:ascii="신명조" w:cs="신명조" w:eastAsia="신명조" w:hAnsi="신명조"/>
          <w:sz w:val="20"/>
          <w:szCs w:val="20"/>
        </w:rPr>
        <w:t xml:space="preserve">7.3  이중 키 회전</w:t>
      </w:r>
      <w:r>
        <w:rPr>
          <w:rFonts w:ascii="신명조" w:cs="신명조" w:eastAsia="신명조" w:hAnsi="신명조"/>
          <w:sz w:val="20"/>
          <w:szCs w:val="20"/>
        </w:rPr>
        <w:t xml:space="preserve">	146</w:t>
      </w:r>
    </w:p>
    <w:p>
      <w:pPr>
        <w:tabs>
          <w:tab w:val="right" w:pos="9000"/>
        </w:tabs>
        <w:spacing w:after="80" w:line="360"/>
        <w:ind w:left="360"/>
      </w:pPr>
      <w:r>
        <w:rPr>
          <w:rFonts w:ascii="신명조" w:cs="신명조" w:eastAsia="신명조" w:hAnsi="신명조"/>
          <w:sz w:val="20"/>
          <w:szCs w:val="20"/>
        </w:rPr>
        <w:t xml:space="preserve">7.4  해시 체인 감사 로그</w:t>
      </w:r>
      <w:r>
        <w:rPr>
          <w:rFonts w:ascii="신명조" w:cs="신명조" w:eastAsia="신명조" w:hAnsi="신명조"/>
          <w:sz w:val="20"/>
          <w:szCs w:val="20"/>
        </w:rPr>
        <w:t xml:space="preserve">	150</w:t>
      </w:r>
    </w:p>
    <w:p>
      <w:pPr>
        <w:tabs>
          <w:tab w:val="right" w:pos="9000"/>
        </w:tabs>
        <w:spacing w:after="80" w:line="360"/>
        <w:ind w:left="360"/>
      </w:pPr>
      <w:r>
        <w:rPr>
          <w:rFonts w:ascii="신명조" w:cs="신명조" w:eastAsia="신명조" w:hAnsi="신명조"/>
          <w:sz w:val="20"/>
          <w:szCs w:val="20"/>
        </w:rPr>
        <w:t xml:space="preserve">7.5  세션 핀닝</w:t>
      </w:r>
      <w:r>
        <w:rPr>
          <w:rFonts w:ascii="신명조" w:cs="신명조" w:eastAsia="신명조" w:hAnsi="신명조"/>
          <w:sz w:val="20"/>
          <w:szCs w:val="20"/>
        </w:rPr>
        <w:t xml:space="preserve">	153</w:t>
      </w:r>
    </w:p>
    <w:p>
      <w:pPr>
        <w:tabs>
          <w:tab w:val="right" w:pos="9000"/>
        </w:tabs>
        <w:spacing w:after="80" w:line="360"/>
        <w:ind w:left="360"/>
      </w:pPr>
      <w:r>
        <w:rPr>
          <w:rFonts w:ascii="신명조" w:cs="신명조" w:eastAsia="신명조" w:hAnsi="신명조"/>
          <w:sz w:val="20"/>
          <w:szCs w:val="20"/>
        </w:rPr>
        <w:t xml:space="preserve">7.6  Content Security Policy</w:t>
      </w:r>
      <w:r>
        <w:rPr>
          <w:rFonts w:ascii="신명조" w:cs="신명조" w:eastAsia="신명조" w:hAnsi="신명조"/>
          <w:sz w:val="20"/>
          <w:szCs w:val="20"/>
        </w:rPr>
        <w:t xml:space="preserve">	156</w:t>
      </w:r>
    </w:p>
    <w:p>
      <w:pPr>
        <w:tabs>
          <w:tab w:val="right" w:pos="9000"/>
        </w:tabs>
        <w:spacing w:after="80" w:line="360"/>
        <w:ind w:left="360"/>
      </w:pPr>
      <w:r>
        <w:rPr>
          <w:rFonts w:ascii="신명조" w:cs="신명조" w:eastAsia="신명조" w:hAnsi="신명조"/>
          <w:sz w:val="20"/>
          <w:szCs w:val="20"/>
        </w:rPr>
        <w:t xml:space="preserve">7.7  침투 시험</w:t>
      </w:r>
      <w:r>
        <w:rPr>
          <w:rFonts w:ascii="신명조" w:cs="신명조" w:eastAsia="신명조" w:hAnsi="신명조"/>
          <w:sz w:val="20"/>
          <w:szCs w:val="20"/>
        </w:rPr>
        <w:t xml:space="preserve">	159</w:t>
      </w:r>
    </w:p>
    <w:p>
      <w:pPr>
        <w:spacing w:line="400"/>
      </w:pPr>
      <w:r>
        <w:rPr>
          <w:rFonts w:ascii="신명조" w:cs="신명조" w:eastAsia="신명조" w:hAnsi="신명조"/>
          <w:sz w:val="20"/>
          <w:szCs w:val="20"/>
        </w:rPr>
        <w:t xml:space="preserve"/>
      </w:r>
    </w:p>
    <w:p>
      <w:pPr>
        <w:tabs>
          <w:tab w:val="right" w:pos="9000"/>
        </w:tabs>
        <w:spacing w:after="80" w:line="360"/>
      </w:pPr>
      <w:r>
        <w:rPr>
          <w:rFonts w:ascii="신명조" w:cs="신명조" w:eastAsia="신명조" w:hAnsi="신명조"/>
          <w:b/>
          <w:bCs/>
          <w:sz w:val="20"/>
          <w:szCs w:val="20"/>
        </w:rPr>
        <w:t xml:space="preserve">제 8 장   실험 및 성능 평가</w:t>
      </w:r>
      <w:r>
        <w:rPr>
          <w:rFonts w:ascii="신명조" w:cs="신명조" w:eastAsia="신명조" w:hAnsi="신명조"/>
          <w:b/>
          <w:bCs/>
          <w:sz w:val="20"/>
          <w:szCs w:val="20"/>
        </w:rPr>
        <w:t xml:space="preserve">	165</w:t>
      </w:r>
    </w:p>
    <w:p>
      <w:pPr>
        <w:tabs>
          <w:tab w:val="right" w:pos="9000"/>
        </w:tabs>
        <w:spacing w:after="80" w:line="360"/>
        <w:ind w:left="360"/>
      </w:pPr>
      <w:r>
        <w:rPr>
          <w:rFonts w:ascii="신명조" w:cs="신명조" w:eastAsia="신명조" w:hAnsi="신명조"/>
          <w:sz w:val="20"/>
          <w:szCs w:val="20"/>
        </w:rPr>
        <w:t xml:space="preserve">8.1  실험 환경</w:t>
      </w:r>
      <w:r>
        <w:rPr>
          <w:rFonts w:ascii="신명조" w:cs="신명조" w:eastAsia="신명조" w:hAnsi="신명조"/>
          <w:sz w:val="20"/>
          <w:szCs w:val="20"/>
        </w:rPr>
        <w:t xml:space="preserve">	165</w:t>
      </w:r>
    </w:p>
    <w:p>
      <w:pPr>
        <w:tabs>
          <w:tab w:val="right" w:pos="9000"/>
        </w:tabs>
        <w:spacing w:after="80" w:line="360"/>
        <w:ind w:left="360"/>
      </w:pPr>
      <w:r>
        <w:rPr>
          <w:rFonts w:ascii="신명조" w:cs="신명조" w:eastAsia="신명조" w:hAnsi="신명조"/>
          <w:sz w:val="20"/>
          <w:szCs w:val="20"/>
        </w:rPr>
        <w:t xml:space="preserve">8.2  얼굴 인식 정확도</w:t>
      </w:r>
      <w:r>
        <w:rPr>
          <w:rFonts w:ascii="신명조" w:cs="신명조" w:eastAsia="신명조" w:hAnsi="신명조"/>
          <w:sz w:val="20"/>
          <w:szCs w:val="20"/>
        </w:rPr>
        <w:t xml:space="preserve">	167</w:t>
      </w:r>
    </w:p>
    <w:p>
      <w:pPr>
        <w:tabs>
          <w:tab w:val="right" w:pos="9000"/>
        </w:tabs>
        <w:spacing w:after="80" w:line="360"/>
        <w:ind w:left="360"/>
      </w:pPr>
      <w:r>
        <w:rPr>
          <w:rFonts w:ascii="신명조" w:cs="신명조" w:eastAsia="신명조" w:hAnsi="신명조"/>
          <w:sz w:val="20"/>
          <w:szCs w:val="20"/>
        </w:rPr>
        <w:t xml:space="preserve">8.3  시스템 성능</w:t>
      </w:r>
      <w:r>
        <w:rPr>
          <w:rFonts w:ascii="신명조" w:cs="신명조" w:eastAsia="신명조" w:hAnsi="신명조"/>
          <w:sz w:val="20"/>
          <w:szCs w:val="20"/>
        </w:rPr>
        <w:t xml:space="preserve">	173</w:t>
      </w:r>
    </w:p>
    <w:p>
      <w:pPr>
        <w:tabs>
          <w:tab w:val="right" w:pos="9000"/>
        </w:tabs>
        <w:spacing w:after="80" w:line="360"/>
        <w:ind w:left="360"/>
      </w:pPr>
      <w:r>
        <w:rPr>
          <w:rFonts w:ascii="신명조" w:cs="신명조" w:eastAsia="신명조" w:hAnsi="신명조"/>
          <w:sz w:val="20"/>
          <w:szCs w:val="20"/>
        </w:rPr>
        <w:t xml:space="preserve">8.4  익명화 강도 측정</w:t>
      </w:r>
      <w:r>
        <w:rPr>
          <w:rFonts w:ascii="신명조" w:cs="신명조" w:eastAsia="신명조" w:hAnsi="신명조"/>
          <w:sz w:val="20"/>
          <w:szCs w:val="20"/>
        </w:rPr>
        <w:t xml:space="preserve">	178</w:t>
      </w:r>
    </w:p>
    <w:p>
      <w:pPr>
        <w:tabs>
          <w:tab w:val="right" w:pos="9000"/>
        </w:tabs>
        <w:spacing w:after="80" w:line="360"/>
        <w:ind w:left="360"/>
      </w:pPr>
      <w:r>
        <w:rPr>
          <w:rFonts w:ascii="신명조" w:cs="신명조" w:eastAsia="신명조" w:hAnsi="신명조"/>
          <w:sz w:val="20"/>
          <w:szCs w:val="20"/>
        </w:rPr>
        <w:t xml:space="preserve">8.5  보안 평가</w:t>
      </w:r>
      <w:r>
        <w:rPr>
          <w:rFonts w:ascii="신명조" w:cs="신명조" w:eastAsia="신명조" w:hAnsi="신명조"/>
          <w:sz w:val="20"/>
          <w:szCs w:val="20"/>
        </w:rPr>
        <w:t xml:space="preserve">	182</w:t>
      </w:r>
    </w:p>
    <w:p>
      <w:pPr>
        <w:tabs>
          <w:tab w:val="right" w:pos="9000"/>
        </w:tabs>
        <w:spacing w:after="80" w:line="360"/>
        <w:ind w:left="360"/>
      </w:pPr>
      <w:r>
        <w:rPr>
          <w:rFonts w:ascii="신명조" w:cs="신명조" w:eastAsia="신명조" w:hAnsi="신명조"/>
          <w:sz w:val="20"/>
          <w:szCs w:val="20"/>
        </w:rPr>
        <w:t xml:space="preserve">8.6  사용성 평가</w:t>
      </w:r>
      <w:r>
        <w:rPr>
          <w:rFonts w:ascii="신명조" w:cs="신명조" w:eastAsia="신명조" w:hAnsi="신명조"/>
          <w:sz w:val="20"/>
          <w:szCs w:val="20"/>
        </w:rPr>
        <w:t xml:space="preserve">	185</w:t>
      </w:r>
    </w:p>
    <w:p>
      <w:pPr>
        <w:spacing w:line="400"/>
      </w:pPr>
      <w:r>
        <w:rPr>
          <w:rFonts w:ascii="신명조" w:cs="신명조" w:eastAsia="신명조" w:hAnsi="신명조"/>
          <w:sz w:val="20"/>
          <w:szCs w:val="20"/>
        </w:rPr>
        <w:t xml:space="preserve"/>
      </w:r>
    </w:p>
    <w:p>
      <w:pPr>
        <w:tabs>
          <w:tab w:val="right" w:pos="9000"/>
        </w:tabs>
        <w:spacing w:after="80" w:line="360"/>
      </w:pPr>
      <w:r>
        <w:rPr>
          <w:rFonts w:ascii="신명조" w:cs="신명조" w:eastAsia="신명조" w:hAnsi="신명조"/>
          <w:b/>
          <w:bCs/>
          <w:sz w:val="20"/>
          <w:szCs w:val="20"/>
        </w:rPr>
        <w:t xml:space="preserve">제 9 장   결론 및 향후 연구</w:t>
      </w:r>
      <w:r>
        <w:rPr>
          <w:rFonts w:ascii="신명조" w:cs="신명조" w:eastAsia="신명조" w:hAnsi="신명조"/>
          <w:b/>
          <w:bCs/>
          <w:sz w:val="20"/>
          <w:szCs w:val="20"/>
        </w:rPr>
        <w:t xml:space="preserve">	189</w:t>
      </w:r>
    </w:p>
    <w:p>
      <w:pPr>
        <w:tabs>
          <w:tab w:val="right" w:pos="9000"/>
        </w:tabs>
        <w:spacing w:after="80" w:line="360"/>
        <w:ind w:left="360"/>
      </w:pPr>
      <w:r>
        <w:rPr>
          <w:rFonts w:ascii="신명조" w:cs="신명조" w:eastAsia="신명조" w:hAnsi="신명조"/>
          <w:sz w:val="20"/>
          <w:szCs w:val="20"/>
        </w:rPr>
        <w:t xml:space="preserve">9.1  연구 결과 요약</w:t>
      </w:r>
      <w:r>
        <w:rPr>
          <w:rFonts w:ascii="신명조" w:cs="신명조" w:eastAsia="신명조" w:hAnsi="신명조"/>
          <w:sz w:val="20"/>
          <w:szCs w:val="20"/>
        </w:rPr>
        <w:t xml:space="preserve">	189</w:t>
      </w:r>
    </w:p>
    <w:p>
      <w:pPr>
        <w:tabs>
          <w:tab w:val="right" w:pos="9000"/>
        </w:tabs>
        <w:spacing w:after="80" w:line="360"/>
        <w:ind w:left="360"/>
      </w:pPr>
      <w:r>
        <w:rPr>
          <w:rFonts w:ascii="신명조" w:cs="신명조" w:eastAsia="신명조" w:hAnsi="신명조"/>
          <w:sz w:val="20"/>
          <w:szCs w:val="20"/>
        </w:rPr>
        <w:t xml:space="preserve">9.2  연구의 학술적·실무적 기여</w:t>
      </w:r>
      <w:r>
        <w:rPr>
          <w:rFonts w:ascii="신명조" w:cs="신명조" w:eastAsia="신명조" w:hAnsi="신명조"/>
          <w:sz w:val="20"/>
          <w:szCs w:val="20"/>
        </w:rPr>
        <w:t xml:space="preserve">	190</w:t>
      </w:r>
    </w:p>
    <w:p>
      <w:pPr>
        <w:tabs>
          <w:tab w:val="right" w:pos="9000"/>
        </w:tabs>
        <w:spacing w:after="80" w:line="360"/>
        <w:ind w:left="360"/>
      </w:pPr>
      <w:r>
        <w:rPr>
          <w:rFonts w:ascii="신명조" w:cs="신명조" w:eastAsia="신명조" w:hAnsi="신명조"/>
          <w:sz w:val="20"/>
          <w:szCs w:val="20"/>
        </w:rPr>
        <w:t xml:space="preserve">9.3  한계점</w:t>
      </w:r>
      <w:r>
        <w:rPr>
          <w:rFonts w:ascii="신명조" w:cs="신명조" w:eastAsia="신명조" w:hAnsi="신명조"/>
          <w:sz w:val="20"/>
          <w:szCs w:val="20"/>
        </w:rPr>
        <w:t xml:space="preserve">	192</w:t>
      </w:r>
    </w:p>
    <w:p>
      <w:pPr>
        <w:tabs>
          <w:tab w:val="right" w:pos="9000"/>
        </w:tabs>
        <w:spacing w:after="80" w:line="360"/>
        <w:ind w:left="360"/>
      </w:pPr>
      <w:r>
        <w:rPr>
          <w:rFonts w:ascii="신명조" w:cs="신명조" w:eastAsia="신명조" w:hAnsi="신명조"/>
          <w:sz w:val="20"/>
          <w:szCs w:val="20"/>
        </w:rPr>
        <w:t xml:space="preserve">9.4  향후 연구</w:t>
      </w:r>
      <w:r>
        <w:rPr>
          <w:rFonts w:ascii="신명조" w:cs="신명조" w:eastAsia="신명조" w:hAnsi="신명조"/>
          <w:sz w:val="20"/>
          <w:szCs w:val="20"/>
        </w:rPr>
        <w:t xml:space="preserve">	193</w:t>
      </w:r>
    </w:p>
    <w:p>
      <w:pPr>
        <w:tabs>
          <w:tab w:val="right" w:pos="9000"/>
        </w:tabs>
        <w:spacing w:after="80" w:line="360"/>
        <w:ind w:left="360"/>
      </w:pPr>
      <w:r>
        <w:rPr>
          <w:rFonts w:ascii="신명조" w:cs="신명조" w:eastAsia="신명조" w:hAnsi="신명조"/>
          <w:sz w:val="20"/>
          <w:szCs w:val="20"/>
        </w:rPr>
        <w:t xml:space="preserve">9.5  맺음말</w:t>
      </w:r>
      <w:r>
        <w:rPr>
          <w:rFonts w:ascii="신명조" w:cs="신명조" w:eastAsia="신명조" w:hAnsi="신명조"/>
          <w:sz w:val="20"/>
          <w:szCs w:val="20"/>
        </w:rPr>
        <w:t xml:space="preserve">	194</w:t>
      </w:r>
    </w:p>
    <w:p>
      <w:pPr>
        <w:spacing w:line="400"/>
      </w:pPr>
      <w:r>
        <w:rPr>
          <w:rFonts w:ascii="신명조" w:cs="신명조" w:eastAsia="신명조" w:hAnsi="신명조"/>
          <w:sz w:val="20"/>
          <w:szCs w:val="20"/>
        </w:rPr>
        <w:t xml:space="preserve"/>
      </w:r>
    </w:p>
    <w:p>
      <w:pPr>
        <w:tabs>
          <w:tab w:val="right" w:pos="9000"/>
        </w:tabs>
        <w:spacing w:after="80" w:line="360"/>
      </w:pPr>
      <w:r>
        <w:rPr>
          <w:rFonts w:ascii="신명조" w:cs="신명조" w:eastAsia="신명조" w:hAnsi="신명조"/>
          <w:b/>
          <w:bCs/>
          <w:sz w:val="20"/>
          <w:szCs w:val="20"/>
        </w:rPr>
        <w:t xml:space="preserve">참 고 문 헌</w:t>
      </w:r>
      <w:r>
        <w:rPr>
          <w:rFonts w:ascii="신명조" w:cs="신명조" w:eastAsia="신명조" w:hAnsi="신명조"/>
          <w:b/>
          <w:bCs/>
          <w:sz w:val="20"/>
          <w:szCs w:val="20"/>
        </w:rPr>
        <w:t xml:space="preserve">	195</w:t>
      </w:r>
    </w:p>
    <w:p>
      <w:pPr>
        <w:tabs>
          <w:tab w:val="right" w:pos="9000"/>
        </w:tabs>
        <w:spacing w:after="80" w:line="360"/>
      </w:pPr>
      <w:r>
        <w:rPr>
          <w:rFonts w:ascii="신명조" w:cs="신명조" w:eastAsia="신명조" w:hAnsi="신명조"/>
          <w:b/>
          <w:bCs/>
          <w:sz w:val="20"/>
          <w:szCs w:val="20"/>
        </w:rPr>
        <w:t xml:space="preserve">부 록  A.  데이터베이스 마이그레이션</w:t>
      </w:r>
      <w:r>
        <w:rPr>
          <w:rFonts w:ascii="신명조" w:cs="신명조" w:eastAsia="신명조" w:hAnsi="신명조"/>
          <w:b/>
          <w:bCs/>
          <w:sz w:val="20"/>
          <w:szCs w:val="20"/>
        </w:rPr>
        <w:t xml:space="preserve">	203</w:t>
      </w:r>
    </w:p>
    <w:p>
      <w:pPr>
        <w:tabs>
          <w:tab w:val="right" w:pos="9000"/>
        </w:tabs>
        <w:spacing w:after="80" w:line="360"/>
      </w:pPr>
      <w:r>
        <w:rPr>
          <w:rFonts w:ascii="신명조" w:cs="신명조" w:eastAsia="신명조" w:hAnsi="신명조"/>
          <w:b/>
          <w:bCs/>
          <w:sz w:val="20"/>
          <w:szCs w:val="20"/>
        </w:rPr>
        <w:t xml:space="preserve">부 록  B.  ML 서비스 API 명세</w:t>
      </w:r>
      <w:r>
        <w:rPr>
          <w:rFonts w:ascii="신명조" w:cs="신명조" w:eastAsia="신명조" w:hAnsi="신명조"/>
          <w:b/>
          <w:bCs/>
          <w:sz w:val="20"/>
          <w:szCs w:val="20"/>
        </w:rPr>
        <w:t xml:space="preserve">	209</w:t>
      </w:r>
    </w:p>
    <w:p>
      <w:pPr>
        <w:tabs>
          <w:tab w:val="right" w:pos="9000"/>
        </w:tabs>
        <w:spacing w:after="80" w:line="360"/>
      </w:pPr>
      <w:r>
        <w:rPr>
          <w:rFonts w:ascii="신명조" w:cs="신명조" w:eastAsia="신명조" w:hAnsi="신명조"/>
          <w:b/>
          <w:bCs/>
          <w:sz w:val="20"/>
          <w:szCs w:val="20"/>
        </w:rPr>
        <w:t xml:space="preserve">부 록  C.  큐비스트 모자이크 소스</w:t>
      </w:r>
      <w:r>
        <w:rPr>
          <w:rFonts w:ascii="신명조" w:cs="신명조" w:eastAsia="신명조" w:hAnsi="신명조"/>
          <w:b/>
          <w:bCs/>
          <w:sz w:val="20"/>
          <w:szCs w:val="20"/>
        </w:rPr>
        <w:t xml:space="preserve">	217</w:t>
      </w:r>
    </w:p>
    <w:p>
      <w:pPr>
        <w:tabs>
          <w:tab w:val="right" w:pos="9000"/>
        </w:tabs>
        <w:spacing w:after="80" w:line="360"/>
      </w:pPr>
      <w:r>
        <w:rPr>
          <w:rFonts w:ascii="신명조" w:cs="신명조" w:eastAsia="신명조" w:hAnsi="신명조"/>
          <w:b/>
          <w:bCs/>
          <w:sz w:val="20"/>
          <w:szCs w:val="20"/>
        </w:rPr>
        <w:t xml:space="preserve">Abstract</w:t>
      </w:r>
      <w:r>
        <w:rPr>
          <w:rFonts w:ascii="신명조" w:cs="신명조" w:eastAsia="신명조" w:hAnsi="신명조"/>
          <w:b/>
          <w:bCs/>
          <w:sz w:val="20"/>
          <w:szCs w:val="20"/>
        </w:rPr>
        <w:t xml:space="preserve">	223</w:t>
      </w:r>
    </w:p>
    <w:p>
      <w:r>
        <w:br w:type="page"/>
      </w:r>
    </w:p>
    <w:p>
      <w:pPr>
        <w:pStyle w:val="Heading1"/>
        <w:pageBreakBefore/>
        <w:spacing w:after="720" w:before="1440" w:line="400"/>
        <w:jc w:val="center"/>
      </w:pPr>
      <w:r>
        <w:rPr>
          <w:rFonts w:ascii="신명조" w:cs="신명조" w:eastAsia="신명조" w:hAnsi="신명조"/>
          <w:b/>
          <w:bCs/>
          <w:sz w:val="32"/>
          <w:szCs w:val="32"/>
        </w:rPr>
        <w:t xml:space="preserve">표  목  차</w:t>
      </w:r>
    </w:p>
    <w:p>
      <w:pPr>
        <w:spacing w:line="400"/>
      </w:pPr>
      <w:r>
        <w:rPr>
          <w:rFonts w:ascii="신명조" w:cs="신명조" w:eastAsia="신명조" w:hAnsi="신명조"/>
          <w:sz w:val="20"/>
          <w:szCs w:val="20"/>
        </w:rPr>
        <w:t xml:space="preserve"/>
      </w:r>
    </w:p>
    <w:p>
      <w:pPr>
        <w:tabs>
          <w:tab w:val="right" w:pos="9000"/>
        </w:tabs>
        <w:spacing w:after="80" w:line="360"/>
      </w:pPr>
      <w:r>
        <w:rPr>
          <w:rFonts w:ascii="신명조" w:cs="신명조" w:eastAsia="신명조" w:hAnsi="신명조"/>
          <w:sz w:val="20"/>
          <w:szCs w:val="20"/>
        </w:rPr>
        <w:t xml:space="preserve">&lt;표 2-1&gt;   얼굴 검출기 비교</w:t>
      </w:r>
      <w:r>
        <w:rPr>
          <w:rFonts w:ascii="신명조" w:cs="신명조" w:eastAsia="신명조" w:hAnsi="신명조"/>
          <w:sz w:val="20"/>
          <w:szCs w:val="20"/>
        </w:rPr>
        <w:t xml:space="preserve">	22</w:t>
      </w:r>
    </w:p>
    <w:p>
      <w:pPr>
        <w:tabs>
          <w:tab w:val="right" w:pos="9000"/>
        </w:tabs>
        <w:spacing w:after="80" w:line="360"/>
      </w:pPr>
      <w:r>
        <w:rPr>
          <w:rFonts w:ascii="신명조" w:cs="신명조" w:eastAsia="신명조" w:hAnsi="신명조"/>
          <w:sz w:val="20"/>
          <w:szCs w:val="20"/>
        </w:rPr>
        <w:t xml:space="preserve">&lt;표 2-2&gt;   선행 연구와 본 연구의 위치</w:t>
      </w:r>
      <w:r>
        <w:rPr>
          <w:rFonts w:ascii="신명조" w:cs="신명조" w:eastAsia="신명조" w:hAnsi="신명조"/>
          <w:sz w:val="20"/>
          <w:szCs w:val="20"/>
        </w:rPr>
        <w:t xml:space="preserve">	39</w:t>
      </w:r>
    </w:p>
    <w:p>
      <w:pPr>
        <w:tabs>
          <w:tab w:val="right" w:pos="9000"/>
        </w:tabs>
        <w:spacing w:after="80" w:line="360"/>
      </w:pPr>
      <w:r>
        <w:rPr>
          <w:rFonts w:ascii="신명조" w:cs="신명조" w:eastAsia="신명조" w:hAnsi="신명조"/>
          <w:sz w:val="20"/>
          <w:szCs w:val="20"/>
        </w:rPr>
        <w:t xml:space="preserve">&lt;표 3-1&gt;   이해관계자와 시스템 내 역할</w:t>
      </w:r>
      <w:r>
        <w:rPr>
          <w:rFonts w:ascii="신명조" w:cs="신명조" w:eastAsia="신명조" w:hAnsi="신명조"/>
          <w:sz w:val="20"/>
          <w:szCs w:val="20"/>
        </w:rPr>
        <w:t xml:space="preserve">	42</w:t>
      </w:r>
    </w:p>
    <w:p>
      <w:pPr>
        <w:tabs>
          <w:tab w:val="right" w:pos="9000"/>
        </w:tabs>
        <w:spacing w:after="80" w:line="360"/>
      </w:pPr>
      <w:r>
        <w:rPr>
          <w:rFonts w:ascii="신명조" w:cs="신명조" w:eastAsia="신명조" w:hAnsi="신명조"/>
          <w:sz w:val="20"/>
          <w:szCs w:val="20"/>
        </w:rPr>
        <w:t xml:space="preserve">&lt;표 3-2&gt;   STRIDE 위협 모델</w:t>
      </w:r>
      <w:r>
        <w:rPr>
          <w:rFonts w:ascii="신명조" w:cs="신명조" w:eastAsia="신명조" w:hAnsi="신명조"/>
          <w:sz w:val="20"/>
          <w:szCs w:val="20"/>
        </w:rPr>
        <w:t xml:space="preserve">	55</w:t>
      </w:r>
    </w:p>
    <w:p>
      <w:pPr>
        <w:tabs>
          <w:tab w:val="right" w:pos="9000"/>
        </w:tabs>
        <w:spacing w:after="80" w:line="360"/>
      </w:pPr>
      <w:r>
        <w:rPr>
          <w:rFonts w:ascii="신명조" w:cs="신명조" w:eastAsia="신명조" w:hAnsi="신명조"/>
          <w:sz w:val="20"/>
          <w:szCs w:val="20"/>
        </w:rPr>
        <w:t xml:space="preserve">&lt;표 4-1&gt;   아키텍처 패턴 비교</w:t>
      </w:r>
      <w:r>
        <w:rPr>
          <w:rFonts w:ascii="신명조" w:cs="신명조" w:eastAsia="신명조" w:hAnsi="신명조"/>
          <w:sz w:val="20"/>
          <w:szCs w:val="20"/>
        </w:rPr>
        <w:t xml:space="preserve">	60</w:t>
      </w:r>
    </w:p>
    <w:p>
      <w:pPr>
        <w:tabs>
          <w:tab w:val="right" w:pos="9000"/>
        </w:tabs>
        <w:spacing w:after="80" w:line="360"/>
      </w:pPr>
      <w:r>
        <w:rPr>
          <w:rFonts w:ascii="신명조" w:cs="신명조" w:eastAsia="신명조" w:hAnsi="신명조"/>
          <w:sz w:val="20"/>
          <w:szCs w:val="20"/>
        </w:rPr>
        <w:t xml:space="preserve">&lt;표 4-2&gt;   배포 토폴로지 RTT 측정</w:t>
      </w:r>
      <w:r>
        <w:rPr>
          <w:rFonts w:ascii="신명조" w:cs="신명조" w:eastAsia="신명조" w:hAnsi="신명조"/>
          <w:sz w:val="20"/>
          <w:szCs w:val="20"/>
        </w:rPr>
        <w:t xml:space="preserve">	62</w:t>
      </w:r>
    </w:p>
    <w:p>
      <w:pPr>
        <w:tabs>
          <w:tab w:val="right" w:pos="9000"/>
        </w:tabs>
        <w:spacing w:after="80" w:line="360"/>
      </w:pPr>
      <w:r>
        <w:rPr>
          <w:rFonts w:ascii="신명조" w:cs="신명조" w:eastAsia="신명조" w:hAnsi="신명조"/>
          <w:sz w:val="20"/>
          <w:szCs w:val="20"/>
        </w:rPr>
        <w:t xml:space="preserve">&lt;표 4-3&gt;   11개 테이블 개요</w:t>
      </w:r>
      <w:r>
        <w:rPr>
          <w:rFonts w:ascii="신명조" w:cs="신명조" w:eastAsia="신명조" w:hAnsi="신명조"/>
          <w:sz w:val="20"/>
          <w:szCs w:val="20"/>
        </w:rPr>
        <w:t xml:space="preserve">	64</w:t>
      </w:r>
    </w:p>
    <w:p>
      <w:pPr>
        <w:tabs>
          <w:tab w:val="right" w:pos="9000"/>
        </w:tabs>
        <w:spacing w:after="80" w:line="360"/>
      </w:pPr>
      <w:r>
        <w:rPr>
          <w:rFonts w:ascii="신명조" w:cs="신명조" w:eastAsia="신명조" w:hAnsi="신명조"/>
          <w:sz w:val="20"/>
          <w:szCs w:val="20"/>
        </w:rPr>
        <w:t xml:space="preserve">&lt;표 4-4&gt;   RLS 정책 매트릭스</w:t>
      </w:r>
      <w:r>
        <w:rPr>
          <w:rFonts w:ascii="신명조" w:cs="신명조" w:eastAsia="신명조" w:hAnsi="신명조"/>
          <w:sz w:val="20"/>
          <w:szCs w:val="20"/>
        </w:rPr>
        <w:t xml:space="preserve">	72</w:t>
      </w:r>
    </w:p>
    <w:p>
      <w:pPr>
        <w:tabs>
          <w:tab w:val="right" w:pos="9000"/>
        </w:tabs>
        <w:spacing w:after="80" w:line="360"/>
      </w:pPr>
      <w:r>
        <w:rPr>
          <w:rFonts w:ascii="신명조" w:cs="신명조" w:eastAsia="신명조" w:hAnsi="신명조"/>
          <w:sz w:val="20"/>
          <w:szCs w:val="20"/>
        </w:rPr>
        <w:t xml:space="preserve">&lt;표 5-1&gt;   얼굴 검출 임계값 그리드 서치</w:t>
      </w:r>
      <w:r>
        <w:rPr>
          <w:rFonts w:ascii="신명조" w:cs="신명조" w:eastAsia="신명조" w:hAnsi="신명조"/>
          <w:sz w:val="20"/>
          <w:szCs w:val="20"/>
        </w:rPr>
        <w:t xml:space="preserve">	87</w:t>
      </w:r>
    </w:p>
    <w:p>
      <w:pPr>
        <w:tabs>
          <w:tab w:val="right" w:pos="9000"/>
        </w:tabs>
        <w:spacing w:after="80" w:line="360"/>
      </w:pPr>
      <w:r>
        <w:rPr>
          <w:rFonts w:ascii="신명조" w:cs="신명조" w:eastAsia="신명조" w:hAnsi="신명조"/>
          <w:sz w:val="20"/>
          <w:szCs w:val="20"/>
        </w:rPr>
        <w:t xml:space="preserve">&lt;표 5-2&gt;   익명화 기법별 정량 지표</w:t>
      </w:r>
      <w:r>
        <w:rPr>
          <w:rFonts w:ascii="신명조" w:cs="신명조" w:eastAsia="신명조" w:hAnsi="신명조"/>
          <w:sz w:val="20"/>
          <w:szCs w:val="20"/>
        </w:rPr>
        <w:t xml:space="preserve">	97</w:t>
      </w:r>
    </w:p>
    <w:p>
      <w:pPr>
        <w:tabs>
          <w:tab w:val="right" w:pos="9000"/>
        </w:tabs>
        <w:spacing w:after="80" w:line="360"/>
      </w:pPr>
      <w:r>
        <w:rPr>
          <w:rFonts w:ascii="신명조" w:cs="신명조" w:eastAsia="신명조" w:hAnsi="신명조"/>
          <w:sz w:val="20"/>
          <w:szCs w:val="20"/>
        </w:rPr>
        <w:t xml:space="preserve">&lt;표 6-1&gt;   로컬 개발 환경 사양</w:t>
      </w:r>
      <w:r>
        <w:rPr>
          <w:rFonts w:ascii="신명조" w:cs="신명조" w:eastAsia="신명조" w:hAnsi="신명조"/>
          <w:sz w:val="20"/>
          <w:szCs w:val="20"/>
        </w:rPr>
        <w:t xml:space="preserve">	112</w:t>
      </w:r>
    </w:p>
    <w:p>
      <w:pPr>
        <w:tabs>
          <w:tab w:val="right" w:pos="9000"/>
        </w:tabs>
        <w:spacing w:after="80" w:line="360"/>
      </w:pPr>
      <w:r>
        <w:rPr>
          <w:rFonts w:ascii="신명조" w:cs="신명조" w:eastAsia="신명조" w:hAnsi="신명조"/>
          <w:sz w:val="20"/>
          <w:szCs w:val="20"/>
        </w:rPr>
        <w:t xml:space="preserve">&lt;표 6-2&gt;   코드 통계 (LOC, 테스트)</w:t>
      </w:r>
      <w:r>
        <w:rPr>
          <w:rFonts w:ascii="신명조" w:cs="신명조" w:eastAsia="신명조" w:hAnsi="신명조"/>
          <w:sz w:val="20"/>
          <w:szCs w:val="20"/>
        </w:rPr>
        <w:t xml:space="preserve">	113</w:t>
      </w:r>
    </w:p>
    <w:p>
      <w:pPr>
        <w:tabs>
          <w:tab w:val="right" w:pos="9000"/>
        </w:tabs>
        <w:spacing w:after="80" w:line="360"/>
      </w:pPr>
      <w:r>
        <w:rPr>
          <w:rFonts w:ascii="신명조" w:cs="신명조" w:eastAsia="신명조" w:hAnsi="신명조"/>
          <w:sz w:val="20"/>
          <w:szCs w:val="20"/>
        </w:rPr>
        <w:t xml:space="preserve">&lt;표 6-3&gt;   Supabase Storage 버킷</w:t>
      </w:r>
      <w:r>
        <w:rPr>
          <w:rFonts w:ascii="신명조" w:cs="신명조" w:eastAsia="신명조" w:hAnsi="신명조"/>
          <w:sz w:val="20"/>
          <w:szCs w:val="20"/>
        </w:rPr>
        <w:t xml:space="preserve">	124</w:t>
      </w:r>
    </w:p>
    <w:p>
      <w:pPr>
        <w:tabs>
          <w:tab w:val="right" w:pos="9000"/>
        </w:tabs>
        <w:spacing w:after="80" w:line="360"/>
      </w:pPr>
      <w:r>
        <w:rPr>
          <w:rFonts w:ascii="신명조" w:cs="신명조" w:eastAsia="신명조" w:hAnsi="신명조"/>
          <w:sz w:val="20"/>
          <w:szCs w:val="20"/>
        </w:rPr>
        <w:t xml:space="preserve">&lt;표 6-4&gt;   FastAPI 엔드포인트 목록</w:t>
      </w:r>
      <w:r>
        <w:rPr>
          <w:rFonts w:ascii="신명조" w:cs="신명조" w:eastAsia="신명조" w:hAnsi="신명조"/>
          <w:sz w:val="20"/>
          <w:szCs w:val="20"/>
        </w:rPr>
        <w:t xml:space="preserve">	128</w:t>
      </w:r>
    </w:p>
    <w:p>
      <w:pPr>
        <w:tabs>
          <w:tab w:val="right" w:pos="9000"/>
        </w:tabs>
        <w:spacing w:after="80" w:line="360"/>
      </w:pPr>
      <w:r>
        <w:rPr>
          <w:rFonts w:ascii="신명조" w:cs="신명조" w:eastAsia="신명조" w:hAnsi="신명조"/>
          <w:sz w:val="20"/>
          <w:szCs w:val="20"/>
        </w:rPr>
        <w:t xml:space="preserve">&lt;표 7-1&gt;   OWASP Top 10 침투 시험 결과</w:t>
      </w:r>
      <w:r>
        <w:rPr>
          <w:rFonts w:ascii="신명조" w:cs="신명조" w:eastAsia="신명조" w:hAnsi="신명조"/>
          <w:sz w:val="20"/>
          <w:szCs w:val="20"/>
        </w:rPr>
        <w:t xml:space="preserve">	161</w:t>
      </w:r>
    </w:p>
    <w:p>
      <w:pPr>
        <w:tabs>
          <w:tab w:val="right" w:pos="9000"/>
        </w:tabs>
        <w:spacing w:after="80" w:line="360"/>
      </w:pPr>
      <w:r>
        <w:rPr>
          <w:rFonts w:ascii="신명조" w:cs="신명조" w:eastAsia="신명조" w:hAnsi="신명조"/>
          <w:sz w:val="20"/>
          <w:szCs w:val="20"/>
        </w:rPr>
        <w:t xml:space="preserve">&lt;표 7-2&gt;   본 시스템 고유 침투 시나리오</w:t>
      </w:r>
      <w:r>
        <w:rPr>
          <w:rFonts w:ascii="신명조" w:cs="신명조" w:eastAsia="신명조" w:hAnsi="신명조"/>
          <w:sz w:val="20"/>
          <w:szCs w:val="20"/>
        </w:rPr>
        <w:t xml:space="preserve">	163</w:t>
      </w:r>
    </w:p>
    <w:p>
      <w:pPr>
        <w:tabs>
          <w:tab w:val="right" w:pos="9000"/>
        </w:tabs>
        <w:spacing w:after="80" w:line="360"/>
      </w:pPr>
      <w:r>
        <w:rPr>
          <w:rFonts w:ascii="신명조" w:cs="신명조" w:eastAsia="신명조" w:hAnsi="신명조"/>
          <w:sz w:val="20"/>
          <w:szCs w:val="20"/>
        </w:rPr>
        <w:t xml:space="preserve">&lt;표 8-1&gt;   실험 하드웨어 사양</w:t>
      </w:r>
      <w:r>
        <w:rPr>
          <w:rFonts w:ascii="신명조" w:cs="신명조" w:eastAsia="신명조" w:hAnsi="신명조"/>
          <w:sz w:val="20"/>
          <w:szCs w:val="20"/>
        </w:rPr>
        <w:t xml:space="preserve">	165</w:t>
      </w:r>
    </w:p>
    <w:p>
      <w:pPr>
        <w:tabs>
          <w:tab w:val="right" w:pos="9000"/>
        </w:tabs>
        <w:spacing w:after="80" w:line="360"/>
      </w:pPr>
      <w:r>
        <w:rPr>
          <w:rFonts w:ascii="신명조" w:cs="신명조" w:eastAsia="신명조" w:hAnsi="신명조"/>
          <w:sz w:val="20"/>
          <w:szCs w:val="20"/>
        </w:rPr>
        <w:t xml:space="preserve">&lt;표 8-2&gt;   평가 데이터셋 요약</w:t>
      </w:r>
      <w:r>
        <w:rPr>
          <w:rFonts w:ascii="신명조" w:cs="신명조" w:eastAsia="신명조" w:hAnsi="신명조"/>
          <w:sz w:val="20"/>
          <w:szCs w:val="20"/>
        </w:rPr>
        <w:t xml:space="preserve">	166</w:t>
      </w:r>
    </w:p>
    <w:p>
      <w:pPr>
        <w:tabs>
          <w:tab w:val="right" w:pos="9000"/>
        </w:tabs>
        <w:spacing w:after="80" w:line="360"/>
      </w:pPr>
      <w:r>
        <w:rPr>
          <w:rFonts w:ascii="신명조" w:cs="신명조" w:eastAsia="신명조" w:hAnsi="신명조"/>
          <w:sz w:val="20"/>
          <w:szCs w:val="20"/>
        </w:rPr>
        <w:t xml:space="preserve">&lt;표 8-3&gt;   LFW 1:1 검증 결과</w:t>
      </w:r>
      <w:r>
        <w:rPr>
          <w:rFonts w:ascii="신명조" w:cs="신명조" w:eastAsia="신명조" w:hAnsi="신명조"/>
          <w:sz w:val="20"/>
          <w:szCs w:val="20"/>
        </w:rPr>
        <w:t xml:space="preserve">	168</w:t>
      </w:r>
    </w:p>
    <w:p>
      <w:pPr>
        <w:tabs>
          <w:tab w:val="right" w:pos="9000"/>
        </w:tabs>
        <w:spacing w:after="80" w:line="360"/>
      </w:pPr>
      <w:r>
        <w:rPr>
          <w:rFonts w:ascii="신명조" w:cs="신명조" w:eastAsia="신명조" w:hAnsi="신명조"/>
          <w:sz w:val="20"/>
          <w:szCs w:val="20"/>
        </w:rPr>
        <w:t xml:space="preserve">&lt;표 8-4&gt;   MGZ-Lab 1:N 식별 결과</w:t>
      </w:r>
      <w:r>
        <w:rPr>
          <w:rFonts w:ascii="신명조" w:cs="신명조" w:eastAsia="신명조" w:hAnsi="신명조"/>
          <w:sz w:val="20"/>
          <w:szCs w:val="20"/>
        </w:rPr>
        <w:t xml:space="preserve">	170</w:t>
      </w:r>
    </w:p>
    <w:p>
      <w:pPr>
        <w:tabs>
          <w:tab w:val="right" w:pos="9000"/>
        </w:tabs>
        <w:spacing w:after="80" w:line="360"/>
      </w:pPr>
      <w:r>
        <w:rPr>
          <w:rFonts w:ascii="신명조" w:cs="신명조" w:eastAsia="신명조" w:hAnsi="신명조"/>
          <w:sz w:val="20"/>
          <w:szCs w:val="20"/>
        </w:rPr>
        <w:t xml:space="preserve">&lt;표 8-5&gt;   ROC 곡선 운영 임계값 분석</w:t>
      </w:r>
      <w:r>
        <w:rPr>
          <w:rFonts w:ascii="신명조" w:cs="신명조" w:eastAsia="신명조" w:hAnsi="신명조"/>
          <w:sz w:val="20"/>
          <w:szCs w:val="20"/>
        </w:rPr>
        <w:t xml:space="preserve">	172</w:t>
      </w:r>
    </w:p>
    <w:p>
      <w:pPr>
        <w:tabs>
          <w:tab w:val="right" w:pos="9000"/>
        </w:tabs>
        <w:spacing w:after="80" w:line="360"/>
      </w:pPr>
      <w:r>
        <w:rPr>
          <w:rFonts w:ascii="신명조" w:cs="신명조" w:eastAsia="신명조" w:hAnsi="신명조"/>
          <w:sz w:val="20"/>
          <w:szCs w:val="20"/>
        </w:rPr>
        <w:t xml:space="preserve">&lt;표 8-6&gt;   ML 추론 지연 (p50/p95/p99)</w:t>
      </w:r>
      <w:r>
        <w:rPr>
          <w:rFonts w:ascii="신명조" w:cs="신명조" w:eastAsia="신명조" w:hAnsi="신명조"/>
          <w:sz w:val="20"/>
          <w:szCs w:val="20"/>
        </w:rPr>
        <w:t xml:space="preserve">	173</w:t>
      </w:r>
    </w:p>
    <w:p>
      <w:pPr>
        <w:tabs>
          <w:tab w:val="right" w:pos="9000"/>
        </w:tabs>
        <w:spacing w:after="80" w:line="360"/>
      </w:pPr>
      <w:r>
        <w:rPr>
          <w:rFonts w:ascii="신명조" w:cs="신명조" w:eastAsia="신명조" w:hAnsi="신명조"/>
          <w:sz w:val="20"/>
          <w:szCs w:val="20"/>
        </w:rPr>
        <w:t xml:space="preserve">&lt;표 8-7&gt;   알림 종단(end-to-end) 지연 분석</w:t>
      </w:r>
      <w:r>
        <w:rPr>
          <w:rFonts w:ascii="신명조" w:cs="신명조" w:eastAsia="신명조" w:hAnsi="신명조"/>
          <w:sz w:val="20"/>
          <w:szCs w:val="20"/>
        </w:rPr>
        <w:t xml:space="preserve">	175</w:t>
      </w:r>
    </w:p>
    <w:p>
      <w:pPr>
        <w:tabs>
          <w:tab w:val="right" w:pos="9000"/>
        </w:tabs>
        <w:spacing w:after="80" w:line="360"/>
      </w:pPr>
      <w:r>
        <w:rPr>
          <w:rFonts w:ascii="신명조" w:cs="신명조" w:eastAsia="신명조" w:hAnsi="신명조"/>
          <w:sz w:val="20"/>
          <w:szCs w:val="20"/>
        </w:rPr>
        <w:t xml:space="preserve">&lt;표 8-8&gt;   /api/uptime 응답 시간 측정</w:t>
      </w:r>
      <w:r>
        <w:rPr>
          <w:rFonts w:ascii="신명조" w:cs="신명조" w:eastAsia="신명조" w:hAnsi="신명조"/>
          <w:sz w:val="20"/>
          <w:szCs w:val="20"/>
        </w:rPr>
        <w:t xml:space="preserve">	176</w:t>
      </w:r>
    </w:p>
    <w:p>
      <w:pPr>
        <w:tabs>
          <w:tab w:val="right" w:pos="9000"/>
        </w:tabs>
        <w:spacing w:after="80" w:line="360"/>
      </w:pPr>
      <w:r>
        <w:rPr>
          <w:rFonts w:ascii="신명조" w:cs="신명조" w:eastAsia="신명조" w:hAnsi="신명조"/>
          <w:sz w:val="20"/>
          <w:szCs w:val="20"/>
        </w:rPr>
        <w:t xml:space="preserve">&lt;표 8-9&gt;   다중 카메라 처리량</w:t>
      </w:r>
      <w:r>
        <w:rPr>
          <w:rFonts w:ascii="신명조" w:cs="신명조" w:eastAsia="신명조" w:hAnsi="신명조"/>
          <w:sz w:val="20"/>
          <w:szCs w:val="20"/>
        </w:rPr>
        <w:t xml:space="preserve">	177</w:t>
      </w:r>
    </w:p>
    <w:p>
      <w:pPr>
        <w:tabs>
          <w:tab w:val="right" w:pos="9000"/>
        </w:tabs>
        <w:spacing w:after="80" w:line="360"/>
      </w:pPr>
      <w:r>
        <w:rPr>
          <w:rFonts w:ascii="신명조" w:cs="신명조" w:eastAsia="신명조" w:hAnsi="신명조"/>
          <w:sz w:val="20"/>
          <w:szCs w:val="20"/>
        </w:rPr>
        <w:t xml:space="preserve">&lt;표 8-10&gt;  익명화 강도 정량 비교</w:t>
      </w:r>
      <w:r>
        <w:rPr>
          <w:rFonts w:ascii="신명조" w:cs="신명조" w:eastAsia="신명조" w:hAnsi="신명조"/>
          <w:sz w:val="20"/>
          <w:szCs w:val="20"/>
        </w:rPr>
        <w:t xml:space="preserve">	180</w:t>
      </w:r>
    </w:p>
    <w:p>
      <w:pPr>
        <w:tabs>
          <w:tab w:val="right" w:pos="9000"/>
        </w:tabs>
        <w:spacing w:after="80" w:line="360"/>
      </w:pPr>
      <w:r>
        <w:rPr>
          <w:rFonts w:ascii="신명조" w:cs="신명조" w:eastAsia="신명조" w:hAnsi="신명조"/>
          <w:sz w:val="20"/>
          <w:szCs w:val="20"/>
        </w:rPr>
        <w:t xml:space="preserve">&lt;표 8-11&gt;  보안 평가 종합</w:t>
      </w:r>
      <w:r>
        <w:rPr>
          <w:rFonts w:ascii="신명조" w:cs="신명조" w:eastAsia="신명조" w:hAnsi="신명조"/>
          <w:sz w:val="20"/>
          <w:szCs w:val="20"/>
        </w:rPr>
        <w:t xml:space="preserve">	183</w:t>
      </w:r>
    </w:p>
    <w:p>
      <w:pPr>
        <w:tabs>
          <w:tab w:val="right" w:pos="9000"/>
        </w:tabs>
        <w:spacing w:after="80" w:line="360"/>
      </w:pPr>
      <w:r>
        <w:rPr>
          <w:rFonts w:ascii="신명조" w:cs="신명조" w:eastAsia="신명조" w:hAnsi="신명조"/>
          <w:sz w:val="20"/>
          <w:szCs w:val="20"/>
        </w:rPr>
        <w:t xml:space="preserve">&lt;표 8-12&gt;  SUS 사용성 점수</w:t>
      </w:r>
      <w:r>
        <w:rPr>
          <w:rFonts w:ascii="신명조" w:cs="신명조" w:eastAsia="신명조" w:hAnsi="신명조"/>
          <w:sz w:val="20"/>
          <w:szCs w:val="20"/>
        </w:rPr>
        <w:t xml:space="preserve">	186</w:t>
      </w:r>
    </w:p>
    <w:p>
      <w:pPr>
        <w:tabs>
          <w:tab w:val="right" w:pos="9000"/>
        </w:tabs>
        <w:spacing w:after="80" w:line="360"/>
      </w:pPr>
      <w:r>
        <w:rPr>
          <w:rFonts w:ascii="신명조" w:cs="신명조" w:eastAsia="신명조" w:hAnsi="신명조"/>
          <w:sz w:val="20"/>
          <w:szCs w:val="20"/>
        </w:rPr>
        <w:t xml:space="preserve">&lt;표 8-13&gt;  익명화 시각적 부담 평가</w:t>
      </w:r>
      <w:r>
        <w:rPr>
          <w:rFonts w:ascii="신명조" w:cs="신명조" w:eastAsia="신명조" w:hAnsi="신명조"/>
          <w:sz w:val="20"/>
          <w:szCs w:val="20"/>
        </w:rPr>
        <w:t xml:space="preserve">	187</w:t>
      </w:r>
    </w:p>
    <w:p>
      <w:pPr>
        <w:tabs>
          <w:tab w:val="right" w:pos="9000"/>
        </w:tabs>
        <w:spacing w:after="80" w:line="360"/>
      </w:pPr>
      <w:r>
        <w:rPr>
          <w:rFonts w:ascii="신명조" w:cs="신명조" w:eastAsia="신명조" w:hAnsi="신명조"/>
          <w:sz w:val="20"/>
          <w:szCs w:val="20"/>
        </w:rPr>
        <w:t xml:space="preserve">&lt;표 8-14&gt;  NFR 만족도 종합</w:t>
      </w:r>
      <w:r>
        <w:rPr>
          <w:rFonts w:ascii="신명조" w:cs="신명조" w:eastAsia="신명조" w:hAnsi="신명조"/>
          <w:sz w:val="20"/>
          <w:szCs w:val="20"/>
        </w:rPr>
        <w:t xml:space="preserve">	188</w:t>
      </w:r>
    </w:p>
    <w:p>
      <w:pPr>
        <w:tabs>
          <w:tab w:val="right" w:pos="9000"/>
        </w:tabs>
        <w:spacing w:after="80" w:line="360"/>
      </w:pPr>
      <w:r>
        <w:rPr>
          <w:rFonts w:ascii="신명조" w:cs="신명조" w:eastAsia="신명조" w:hAnsi="신명조"/>
          <w:sz w:val="20"/>
          <w:szCs w:val="20"/>
        </w:rPr>
        <w:t xml:space="preserve">&lt;표 9-1&gt;   연구 결과 정량 요약</w:t>
      </w:r>
      <w:r>
        <w:rPr>
          <w:rFonts w:ascii="신명조" w:cs="신명조" w:eastAsia="신명조" w:hAnsi="신명조"/>
          <w:sz w:val="20"/>
          <w:szCs w:val="20"/>
        </w:rPr>
        <w:t xml:space="preserve">	189</w:t>
      </w:r>
    </w:p>
    <w:p>
      <w:r>
        <w:br w:type="page"/>
      </w:r>
    </w:p>
    <w:p>
      <w:pPr>
        <w:pStyle w:val="Heading1"/>
        <w:pageBreakBefore/>
        <w:spacing w:after="720" w:before="1440" w:line="400"/>
        <w:jc w:val="center"/>
      </w:pPr>
      <w:r>
        <w:rPr>
          <w:rFonts w:ascii="신명조" w:cs="신명조" w:eastAsia="신명조" w:hAnsi="신명조"/>
          <w:b/>
          <w:bCs/>
          <w:sz w:val="32"/>
          <w:szCs w:val="32"/>
        </w:rPr>
        <w:t xml:space="preserve">그 림  목 차</w:t>
      </w:r>
    </w:p>
    <w:p>
      <w:pPr>
        <w:spacing w:line="400"/>
      </w:pPr>
      <w:r>
        <w:rPr>
          <w:rFonts w:ascii="신명조" w:cs="신명조" w:eastAsia="신명조" w:hAnsi="신명조"/>
          <w:sz w:val="20"/>
          <w:szCs w:val="20"/>
        </w:rPr>
        <w:t xml:space="preserve"/>
      </w:r>
    </w:p>
    <w:p>
      <w:pPr>
        <w:tabs>
          <w:tab w:val="right" w:pos="9000"/>
        </w:tabs>
        <w:spacing w:after="80" w:line="360"/>
      </w:pPr>
      <w:r>
        <w:rPr>
          <w:rFonts w:ascii="신명조" w:cs="신명조" w:eastAsia="신명조" w:hAnsi="신명조"/>
          <w:sz w:val="20"/>
          <w:szCs w:val="20"/>
        </w:rPr>
        <w:t xml:space="preserve">[그림 1-1]   본 연구의 P1∼P5 문제 영역</w:t>
      </w:r>
      <w:r>
        <w:rPr>
          <w:rFonts w:ascii="신명조" w:cs="신명조" w:eastAsia="신명조" w:hAnsi="신명조"/>
          <w:sz w:val="20"/>
          <w:szCs w:val="20"/>
        </w:rPr>
        <w:t xml:space="preserve">	6</w:t>
      </w:r>
    </w:p>
    <w:p>
      <w:pPr>
        <w:tabs>
          <w:tab w:val="right" w:pos="9000"/>
        </w:tabs>
        <w:spacing w:after="80" w:line="360"/>
      </w:pPr>
      <w:r>
        <w:rPr>
          <w:rFonts w:ascii="신명조" w:cs="신명조" w:eastAsia="신명조" w:hAnsi="신명조"/>
          <w:sz w:val="20"/>
          <w:szCs w:val="20"/>
        </w:rPr>
        <w:t xml:space="preserve">[그림 1-2]   시스템 가치 격자 (Security Lattice)</w:t>
      </w:r>
      <w:r>
        <w:rPr>
          <w:rFonts w:ascii="신명조" w:cs="신명조" w:eastAsia="신명조" w:hAnsi="신명조"/>
          <w:sz w:val="20"/>
          <w:szCs w:val="20"/>
        </w:rPr>
        <w:t xml:space="preserve">	8</w:t>
      </w:r>
    </w:p>
    <w:p>
      <w:pPr>
        <w:tabs>
          <w:tab w:val="right" w:pos="9000"/>
        </w:tabs>
        <w:spacing w:after="80" w:line="360"/>
      </w:pPr>
      <w:r>
        <w:rPr>
          <w:rFonts w:ascii="신명조" w:cs="신명조" w:eastAsia="신명조" w:hAnsi="신명조"/>
          <w:sz w:val="20"/>
          <w:szCs w:val="20"/>
        </w:rPr>
        <w:t xml:space="preserve">[그림 2-1]   CCTV 시스템의 4세대 진화</w:t>
      </w:r>
      <w:r>
        <w:rPr>
          <w:rFonts w:ascii="신명조" w:cs="신명조" w:eastAsia="신명조" w:hAnsi="신명조"/>
          <w:sz w:val="20"/>
          <w:szCs w:val="20"/>
        </w:rPr>
        <w:t xml:space="preserve">	16</w:t>
      </w:r>
    </w:p>
    <w:p>
      <w:pPr>
        <w:tabs>
          <w:tab w:val="right" w:pos="9000"/>
        </w:tabs>
        <w:spacing w:after="80" w:line="360"/>
      </w:pPr>
      <w:r>
        <w:rPr>
          <w:rFonts w:ascii="신명조" w:cs="신명조" w:eastAsia="신명조" w:hAnsi="신명조"/>
          <w:sz w:val="20"/>
          <w:szCs w:val="20"/>
        </w:rPr>
        <w:t xml:space="preserve">[그림 2-2]   ArcFace 의 각도 마진 분리</w:t>
      </w:r>
      <w:r>
        <w:rPr>
          <w:rFonts w:ascii="신명조" w:cs="신명조" w:eastAsia="신명조" w:hAnsi="신명조"/>
          <w:sz w:val="20"/>
          <w:szCs w:val="20"/>
        </w:rPr>
        <w:t xml:space="preserve">	26</w:t>
      </w:r>
    </w:p>
    <w:p>
      <w:pPr>
        <w:tabs>
          <w:tab w:val="right" w:pos="9000"/>
        </w:tabs>
        <w:spacing w:after="80" w:line="360"/>
      </w:pPr>
      <w:r>
        <w:rPr>
          <w:rFonts w:ascii="신명조" w:cs="신명조" w:eastAsia="신명조" w:hAnsi="신명조"/>
          <w:sz w:val="20"/>
          <w:szCs w:val="20"/>
        </w:rPr>
        <w:t xml:space="preserve">[그림 2-3]   비식별화 기법 분류</w:t>
      </w:r>
      <w:r>
        <w:rPr>
          <w:rFonts w:ascii="신명조" w:cs="신명조" w:eastAsia="신명조" w:hAnsi="신명조"/>
          <w:sz w:val="20"/>
          <w:szCs w:val="20"/>
        </w:rPr>
        <w:t xml:space="preserve">	29</w:t>
      </w:r>
    </w:p>
    <w:p>
      <w:pPr>
        <w:tabs>
          <w:tab w:val="right" w:pos="9000"/>
        </w:tabs>
        <w:spacing w:after="80" w:line="360"/>
      </w:pPr>
      <w:r>
        <w:rPr>
          <w:rFonts w:ascii="신명조" w:cs="신명조" w:eastAsia="신명조" w:hAnsi="신명조"/>
          <w:sz w:val="20"/>
          <w:szCs w:val="20"/>
        </w:rPr>
        <w:t xml:space="preserve">[그림 2-4]   HKDF Extract-and-Expand 흐름</w:t>
      </w:r>
      <w:r>
        <w:rPr>
          <w:rFonts w:ascii="신명조" w:cs="신명조" w:eastAsia="신명조" w:hAnsi="신명조"/>
          <w:sz w:val="20"/>
          <w:szCs w:val="20"/>
        </w:rPr>
        <w:t xml:space="preserve">	33</w:t>
      </w:r>
    </w:p>
    <w:p>
      <w:pPr>
        <w:tabs>
          <w:tab w:val="right" w:pos="9000"/>
        </w:tabs>
        <w:spacing w:after="80" w:line="360"/>
      </w:pPr>
      <w:r>
        <w:rPr>
          <w:rFonts w:ascii="신명조" w:cs="신명조" w:eastAsia="신명조" w:hAnsi="신명조"/>
          <w:sz w:val="20"/>
          <w:szCs w:val="20"/>
        </w:rPr>
        <w:t xml:space="preserve">[그림 3-1]   사용자 시나리오 다이어그램</w:t>
      </w:r>
      <w:r>
        <w:rPr>
          <w:rFonts w:ascii="신명조" w:cs="신명조" w:eastAsia="신명조" w:hAnsi="신명조"/>
          <w:sz w:val="20"/>
          <w:szCs w:val="20"/>
        </w:rPr>
        <w:t xml:space="preserve">	51</w:t>
      </w:r>
    </w:p>
    <w:p>
      <w:pPr>
        <w:tabs>
          <w:tab w:val="right" w:pos="9000"/>
        </w:tabs>
        <w:spacing w:after="80" w:line="360"/>
      </w:pPr>
      <w:r>
        <w:rPr>
          <w:rFonts w:ascii="신명조" w:cs="신명조" w:eastAsia="신명조" w:hAnsi="신명조"/>
          <w:sz w:val="20"/>
          <w:szCs w:val="20"/>
        </w:rPr>
        <w:t xml:space="preserve">[그림 3-2]   STRIDE 카테고리 분포</w:t>
      </w:r>
      <w:r>
        <w:rPr>
          <w:rFonts w:ascii="신명조" w:cs="신명조" w:eastAsia="신명조" w:hAnsi="신명조"/>
          <w:sz w:val="20"/>
          <w:szCs w:val="20"/>
        </w:rPr>
        <w:t xml:space="preserve">	56</w:t>
      </w:r>
    </w:p>
    <w:p>
      <w:pPr>
        <w:tabs>
          <w:tab w:val="right" w:pos="9000"/>
        </w:tabs>
        <w:spacing w:after="80" w:line="360"/>
      </w:pPr>
      <w:r>
        <w:rPr>
          <w:rFonts w:ascii="신명조" w:cs="신명조" w:eastAsia="신명조" w:hAnsi="신명조"/>
          <w:sz w:val="20"/>
          <w:szCs w:val="20"/>
        </w:rPr>
        <w:t xml:space="preserve">[그림 4-1]   4계층 분산 아키텍처</w:t>
      </w:r>
      <w:r>
        <w:rPr>
          <w:rFonts w:ascii="신명조" w:cs="신명조" w:eastAsia="신명조" w:hAnsi="신명조"/>
          <w:sz w:val="20"/>
          <w:szCs w:val="20"/>
        </w:rPr>
        <w:t xml:space="preserve">	61</w:t>
      </w:r>
    </w:p>
    <w:p>
      <w:pPr>
        <w:tabs>
          <w:tab w:val="right" w:pos="9000"/>
        </w:tabs>
        <w:spacing w:after="80" w:line="360"/>
      </w:pPr>
      <w:r>
        <w:rPr>
          <w:rFonts w:ascii="신명조" w:cs="신명조" w:eastAsia="신명조" w:hAnsi="신명조"/>
          <w:sz w:val="20"/>
          <w:szCs w:val="20"/>
        </w:rPr>
        <w:t xml:space="preserve">[그림 4-2]   데이터 흐름 (실시간 녹화)</w:t>
      </w:r>
      <w:r>
        <w:rPr>
          <w:rFonts w:ascii="신명조" w:cs="신명조" w:eastAsia="신명조" w:hAnsi="신명조"/>
          <w:sz w:val="20"/>
          <w:szCs w:val="20"/>
        </w:rPr>
        <w:t xml:space="preserve">	62</w:t>
      </w:r>
    </w:p>
    <w:p>
      <w:pPr>
        <w:tabs>
          <w:tab w:val="right" w:pos="9000"/>
        </w:tabs>
        <w:spacing w:after="80" w:line="360"/>
      </w:pPr>
      <w:r>
        <w:rPr>
          <w:rFonts w:ascii="신명조" w:cs="신명조" w:eastAsia="신명조" w:hAnsi="신명조"/>
          <w:sz w:val="20"/>
          <w:szCs w:val="20"/>
        </w:rPr>
        <w:t xml:space="preserve">[그림 4-3]   ER 다이어그램</w:t>
      </w:r>
      <w:r>
        <w:rPr>
          <w:rFonts w:ascii="신명조" w:cs="신명조" w:eastAsia="신명조" w:hAnsi="신명조"/>
          <w:sz w:val="20"/>
          <w:szCs w:val="20"/>
        </w:rPr>
        <w:t xml:space="preserve">	67</w:t>
      </w:r>
    </w:p>
    <w:p>
      <w:pPr>
        <w:tabs>
          <w:tab w:val="right" w:pos="9000"/>
        </w:tabs>
        <w:spacing w:after="80" w:line="360"/>
      </w:pPr>
      <w:r>
        <w:rPr>
          <w:rFonts w:ascii="신명조" w:cs="신명조" w:eastAsia="신명조" w:hAnsi="신명조"/>
          <w:sz w:val="20"/>
          <w:szCs w:val="20"/>
        </w:rPr>
        <w:t xml:space="preserve">[그림 4-4]   RLS 정책 적용 범위</w:t>
      </w:r>
      <w:r>
        <w:rPr>
          <w:rFonts w:ascii="신명조" w:cs="신명조" w:eastAsia="신명조" w:hAnsi="신명조"/>
          <w:sz w:val="20"/>
          <w:szCs w:val="20"/>
        </w:rPr>
        <w:t xml:space="preserve">	71</w:t>
      </w:r>
    </w:p>
    <w:p>
      <w:pPr>
        <w:tabs>
          <w:tab w:val="right" w:pos="9000"/>
        </w:tabs>
        <w:spacing w:after="80" w:line="360"/>
      </w:pPr>
      <w:r>
        <w:rPr>
          <w:rFonts w:ascii="신명조" w:cs="신명조" w:eastAsia="신명조" w:hAnsi="신명조"/>
          <w:sz w:val="20"/>
          <w:szCs w:val="20"/>
        </w:rPr>
        <w:t xml:space="preserve">[그림 4-5]   App Router 구조</w:t>
      </w:r>
      <w:r>
        <w:rPr>
          <w:rFonts w:ascii="신명조" w:cs="신명조" w:eastAsia="신명조" w:hAnsi="신명조"/>
          <w:sz w:val="20"/>
          <w:szCs w:val="20"/>
        </w:rPr>
        <w:t xml:space="preserve">	75</w:t>
      </w:r>
    </w:p>
    <w:p>
      <w:pPr>
        <w:tabs>
          <w:tab w:val="right" w:pos="9000"/>
        </w:tabs>
        <w:spacing w:after="80" w:line="360"/>
      </w:pPr>
      <w:r>
        <w:rPr>
          <w:rFonts w:ascii="신명조" w:cs="신명조" w:eastAsia="신명조" w:hAnsi="신명조"/>
          <w:sz w:val="20"/>
          <w:szCs w:val="20"/>
        </w:rPr>
        <w:t xml:space="preserve">[그림 4-6]   7계층 Defense in Depth</w:t>
      </w:r>
      <w:r>
        <w:rPr>
          <w:rFonts w:ascii="신명조" w:cs="신명조" w:eastAsia="신명조" w:hAnsi="신명조"/>
          <w:sz w:val="20"/>
          <w:szCs w:val="20"/>
        </w:rPr>
        <w:t xml:space="preserve">	80</w:t>
      </w:r>
    </w:p>
    <w:p>
      <w:pPr>
        <w:tabs>
          <w:tab w:val="right" w:pos="9000"/>
        </w:tabs>
        <w:spacing w:after="80" w:line="360"/>
      </w:pPr>
      <w:r>
        <w:rPr>
          <w:rFonts w:ascii="신명조" w:cs="신명조" w:eastAsia="신명조" w:hAnsi="신명조"/>
          <w:sz w:val="20"/>
          <w:szCs w:val="20"/>
        </w:rPr>
        <w:t xml:space="preserve">[그림 5-1]   얼굴 검출 파이프라인 흐름도</w:t>
      </w:r>
      <w:r>
        <w:rPr>
          <w:rFonts w:ascii="신명조" w:cs="신명조" w:eastAsia="신명조" w:hAnsi="신명조"/>
          <w:sz w:val="20"/>
          <w:szCs w:val="20"/>
        </w:rPr>
        <w:t xml:space="preserve">	86</w:t>
      </w:r>
    </w:p>
    <w:p>
      <w:pPr>
        <w:tabs>
          <w:tab w:val="right" w:pos="9000"/>
        </w:tabs>
        <w:spacing w:after="80" w:line="360"/>
      </w:pPr>
      <w:r>
        <w:rPr>
          <w:rFonts w:ascii="신명조" w:cs="신명조" w:eastAsia="신명조" w:hAnsi="신명조"/>
          <w:sz w:val="20"/>
          <w:szCs w:val="20"/>
        </w:rPr>
        <w:t xml:space="preserve">[그림 5-2]   ArcFace 임베딩 산출</w:t>
      </w:r>
      <w:r>
        <w:rPr>
          <w:rFonts w:ascii="신명조" w:cs="신명조" w:eastAsia="신명조" w:hAnsi="신명조"/>
          <w:sz w:val="20"/>
          <w:szCs w:val="20"/>
        </w:rPr>
        <w:t xml:space="preserve">	89</w:t>
      </w:r>
    </w:p>
    <w:p>
      <w:pPr>
        <w:tabs>
          <w:tab w:val="right" w:pos="9000"/>
        </w:tabs>
        <w:spacing w:after="80" w:line="360"/>
      </w:pPr>
      <w:r>
        <w:rPr>
          <w:rFonts w:ascii="신명조" w:cs="신명조" w:eastAsia="신명조" w:hAnsi="신명조"/>
          <w:sz w:val="20"/>
          <w:szCs w:val="20"/>
        </w:rPr>
        <w:t xml:space="preserve">[그림 5-3]   큐비스트 모자이크 의사코드</w:t>
      </w:r>
      <w:r>
        <w:rPr>
          <w:rFonts w:ascii="신명조" w:cs="신명조" w:eastAsia="신명조" w:hAnsi="신명조"/>
          <w:sz w:val="20"/>
          <w:szCs w:val="20"/>
        </w:rPr>
        <w:t xml:space="preserve">	94</w:t>
      </w:r>
    </w:p>
    <w:p>
      <w:pPr>
        <w:tabs>
          <w:tab w:val="right" w:pos="9000"/>
        </w:tabs>
        <w:spacing w:after="80" w:line="360"/>
      </w:pPr>
      <w:r>
        <w:rPr>
          <w:rFonts w:ascii="신명조" w:cs="신명조" w:eastAsia="신명조" w:hAnsi="신명조"/>
          <w:sz w:val="20"/>
          <w:szCs w:val="20"/>
        </w:rPr>
        <w:t xml:space="preserve">[그림 5-4]   보로노이 다각형 분할 예시</w:t>
      </w:r>
      <w:r>
        <w:rPr>
          <w:rFonts w:ascii="신명조" w:cs="신명조" w:eastAsia="신명조" w:hAnsi="신명조"/>
          <w:sz w:val="20"/>
          <w:szCs w:val="20"/>
        </w:rPr>
        <w:t xml:space="preserve">	96</w:t>
      </w:r>
    </w:p>
    <w:p>
      <w:pPr>
        <w:tabs>
          <w:tab w:val="right" w:pos="9000"/>
        </w:tabs>
        <w:spacing w:after="80" w:line="360"/>
      </w:pPr>
      <w:r>
        <w:rPr>
          <w:rFonts w:ascii="신명조" w:cs="신명조" w:eastAsia="신명조" w:hAnsi="신명조"/>
          <w:sz w:val="20"/>
          <w:szCs w:val="20"/>
        </w:rPr>
        <w:t xml:space="preserve">[그림 5-5]   안티 스푸핑 세 신호 결합</w:t>
      </w:r>
      <w:r>
        <w:rPr>
          <w:rFonts w:ascii="신명조" w:cs="신명조" w:eastAsia="신명조" w:hAnsi="신명조"/>
          <w:sz w:val="20"/>
          <w:szCs w:val="20"/>
        </w:rPr>
        <w:t xml:space="preserve">	100</w:t>
      </w:r>
    </w:p>
    <w:p>
      <w:pPr>
        <w:tabs>
          <w:tab w:val="right" w:pos="9000"/>
        </w:tabs>
        <w:spacing w:after="80" w:line="360"/>
      </w:pPr>
      <w:r>
        <w:rPr>
          <w:rFonts w:ascii="신명조" w:cs="신명조" w:eastAsia="신명조" w:hAnsi="신명조"/>
          <w:sz w:val="20"/>
          <w:szCs w:val="20"/>
        </w:rPr>
        <w:t xml:space="preserve">[그림 5-6]   다중 프레임 임베딩 융합</w:t>
      </w:r>
      <w:r>
        <w:rPr>
          <w:rFonts w:ascii="신명조" w:cs="신명조" w:eastAsia="신명조" w:hAnsi="신명조"/>
          <w:sz w:val="20"/>
          <w:szCs w:val="20"/>
        </w:rPr>
        <w:t xml:space="preserve">	104</w:t>
      </w:r>
    </w:p>
    <w:p>
      <w:pPr>
        <w:tabs>
          <w:tab w:val="right" w:pos="9000"/>
        </w:tabs>
        <w:spacing w:after="80" w:line="360"/>
      </w:pPr>
      <w:r>
        <w:rPr>
          <w:rFonts w:ascii="신명조" w:cs="신명조" w:eastAsia="신명조" w:hAnsi="신명조"/>
          <w:sz w:val="20"/>
          <w:szCs w:val="20"/>
        </w:rPr>
        <w:t xml:space="preserve">[그림 5-7]   알림 dedup window + burst</w:t>
      </w:r>
      <w:r>
        <w:rPr>
          <w:rFonts w:ascii="신명조" w:cs="신명조" w:eastAsia="신명조" w:hAnsi="신명조"/>
          <w:sz w:val="20"/>
          <w:szCs w:val="20"/>
        </w:rPr>
        <w:t xml:space="preserve">	108</w:t>
      </w:r>
    </w:p>
    <w:p>
      <w:pPr>
        <w:tabs>
          <w:tab w:val="right" w:pos="9000"/>
        </w:tabs>
        <w:spacing w:after="80" w:line="360"/>
      </w:pPr>
      <w:r>
        <w:rPr>
          <w:rFonts w:ascii="신명조" w:cs="신명조" w:eastAsia="신명조" w:hAnsi="신명조"/>
          <w:sz w:val="20"/>
          <w:szCs w:val="20"/>
        </w:rPr>
        <w:t xml:space="preserve">[그림 6-1]   middleware.ts 처리 단계</w:t>
      </w:r>
      <w:r>
        <w:rPr>
          <w:rFonts w:ascii="신명조" w:cs="신명조" w:eastAsia="신명조" w:hAnsi="신명조"/>
          <w:sz w:val="20"/>
          <w:szCs w:val="20"/>
        </w:rPr>
        <w:t xml:space="preserve">	115</w:t>
      </w:r>
    </w:p>
    <w:p>
      <w:pPr>
        <w:tabs>
          <w:tab w:val="right" w:pos="9000"/>
        </w:tabs>
        <w:spacing w:after="80" w:line="360"/>
      </w:pPr>
      <w:r>
        <w:rPr>
          <w:rFonts w:ascii="신명조" w:cs="신명조" w:eastAsia="신명조" w:hAnsi="신명조"/>
          <w:sz w:val="20"/>
          <w:szCs w:val="20"/>
        </w:rPr>
        <w:t xml:space="preserve">[그림 6-2]   /dashboard 페이지 화면</w:t>
      </w:r>
      <w:r>
        <w:rPr>
          <w:rFonts w:ascii="신명조" w:cs="신명조" w:eastAsia="신명조" w:hAnsi="신명조"/>
          <w:sz w:val="20"/>
          <w:szCs w:val="20"/>
        </w:rPr>
        <w:t xml:space="preserve">	118</w:t>
      </w:r>
    </w:p>
    <w:p>
      <w:pPr>
        <w:tabs>
          <w:tab w:val="right" w:pos="9000"/>
        </w:tabs>
        <w:spacing w:after="80" w:line="360"/>
      </w:pPr>
      <w:r>
        <w:rPr>
          <w:rFonts w:ascii="신명조" w:cs="신명조" w:eastAsia="신명조" w:hAnsi="신명조"/>
          <w:sz w:val="20"/>
          <w:szCs w:val="20"/>
        </w:rPr>
        <w:t xml:space="preserve">[그림 6-3]   /live 페이지 화면</w:t>
      </w:r>
      <w:r>
        <w:rPr>
          <w:rFonts w:ascii="신명조" w:cs="신명조" w:eastAsia="신명조" w:hAnsi="신명조"/>
          <w:sz w:val="20"/>
          <w:szCs w:val="20"/>
        </w:rPr>
        <w:t xml:space="preserve">	119</w:t>
      </w:r>
    </w:p>
    <w:p>
      <w:pPr>
        <w:tabs>
          <w:tab w:val="right" w:pos="9000"/>
        </w:tabs>
        <w:spacing w:after="80" w:line="360"/>
      </w:pPr>
      <w:r>
        <w:rPr>
          <w:rFonts w:ascii="신명조" w:cs="신명조" w:eastAsia="신명조" w:hAnsi="신명조"/>
          <w:sz w:val="20"/>
          <w:szCs w:val="20"/>
        </w:rPr>
        <w:t xml:space="preserve">[그림 6-4]   ML 서비스 디렉토리 구조</w:t>
      </w:r>
      <w:r>
        <w:rPr>
          <w:rFonts w:ascii="신명조" w:cs="신명조" w:eastAsia="신명조" w:hAnsi="신명조"/>
          <w:sz w:val="20"/>
          <w:szCs w:val="20"/>
        </w:rPr>
        <w:t xml:space="preserve">	127</w:t>
      </w:r>
    </w:p>
    <w:p>
      <w:pPr>
        <w:tabs>
          <w:tab w:val="right" w:pos="9000"/>
        </w:tabs>
        <w:spacing w:after="80" w:line="360"/>
      </w:pPr>
      <w:r>
        <w:rPr>
          <w:rFonts w:ascii="신명조" w:cs="신명조" w:eastAsia="신명조" w:hAnsi="신명조"/>
          <w:sz w:val="20"/>
          <w:szCs w:val="20"/>
        </w:rPr>
        <w:t xml:space="preserve">[그림 6-5]   Telegram 알림 메시지 포맷</w:t>
      </w:r>
      <w:r>
        <w:rPr>
          <w:rFonts w:ascii="신명조" w:cs="신명조" w:eastAsia="신명조" w:hAnsi="신명조"/>
          <w:sz w:val="20"/>
          <w:szCs w:val="20"/>
        </w:rPr>
        <w:t xml:space="preserve">	135</w:t>
      </w:r>
    </w:p>
    <w:p>
      <w:pPr>
        <w:tabs>
          <w:tab w:val="right" w:pos="9000"/>
        </w:tabs>
        <w:spacing w:after="80" w:line="360"/>
      </w:pPr>
      <w:r>
        <w:rPr>
          <w:rFonts w:ascii="신명조" w:cs="신명조" w:eastAsia="신명조" w:hAnsi="신명조"/>
          <w:sz w:val="20"/>
          <w:szCs w:val="20"/>
        </w:rPr>
        <w:t xml:space="preserve">[그림 7-1]   TOTP QR 코드 설정 흐름</w:t>
      </w:r>
      <w:r>
        <w:rPr>
          <w:rFonts w:ascii="신명조" w:cs="신명조" w:eastAsia="신명조" w:hAnsi="신명조"/>
          <w:sz w:val="20"/>
          <w:szCs w:val="20"/>
        </w:rPr>
        <w:t xml:space="preserve">	140</w:t>
      </w:r>
    </w:p>
    <w:p>
      <w:pPr>
        <w:tabs>
          <w:tab w:val="right" w:pos="9000"/>
        </w:tabs>
        <w:spacing w:after="80" w:line="360"/>
      </w:pPr>
      <w:r>
        <w:rPr>
          <w:rFonts w:ascii="신명조" w:cs="신명조" w:eastAsia="신명조" w:hAnsi="신명조"/>
          <w:sz w:val="20"/>
          <w:szCs w:val="20"/>
        </w:rPr>
        <w:t xml:space="preserve">[그림 7-2]   AES-256-GCM 키 계층</w:t>
      </w:r>
      <w:r>
        <w:rPr>
          <w:rFonts w:ascii="신명조" w:cs="신명조" w:eastAsia="신명조" w:hAnsi="신명조"/>
          <w:sz w:val="20"/>
          <w:szCs w:val="20"/>
        </w:rPr>
        <w:t xml:space="preserve">	144</w:t>
      </w:r>
    </w:p>
    <w:p>
      <w:pPr>
        <w:tabs>
          <w:tab w:val="right" w:pos="9000"/>
        </w:tabs>
        <w:spacing w:after="80" w:line="360"/>
      </w:pPr>
      <w:r>
        <w:rPr>
          <w:rFonts w:ascii="신명조" w:cs="신명조" w:eastAsia="신명조" w:hAnsi="신명조"/>
          <w:sz w:val="20"/>
          <w:szCs w:val="20"/>
        </w:rPr>
        <w:t xml:space="preserve">[그림 7-3]   이중 키 회전 타임라인</w:t>
      </w:r>
      <w:r>
        <w:rPr>
          <w:rFonts w:ascii="신명조" w:cs="신명조" w:eastAsia="신명조" w:hAnsi="신명조"/>
          <w:sz w:val="20"/>
          <w:szCs w:val="20"/>
        </w:rPr>
        <w:t xml:space="preserve">	148</w:t>
      </w:r>
    </w:p>
    <w:p>
      <w:pPr>
        <w:tabs>
          <w:tab w:val="right" w:pos="9000"/>
        </w:tabs>
        <w:spacing w:after="80" w:line="360"/>
      </w:pPr>
      <w:r>
        <w:rPr>
          <w:rFonts w:ascii="신명조" w:cs="신명조" w:eastAsia="신명조" w:hAnsi="신명조"/>
          <w:sz w:val="20"/>
          <w:szCs w:val="20"/>
        </w:rPr>
        <w:t xml:space="preserve">[그림 7-4]   감사 로그 해시 체인</w:t>
      </w:r>
      <w:r>
        <w:rPr>
          <w:rFonts w:ascii="신명조" w:cs="신명조" w:eastAsia="신명조" w:hAnsi="신명조"/>
          <w:sz w:val="20"/>
          <w:szCs w:val="20"/>
        </w:rPr>
        <w:t xml:space="preserve">	151</w:t>
      </w:r>
    </w:p>
    <w:p>
      <w:pPr>
        <w:tabs>
          <w:tab w:val="right" w:pos="9000"/>
        </w:tabs>
        <w:spacing w:after="80" w:line="360"/>
      </w:pPr>
      <w:r>
        <w:rPr>
          <w:rFonts w:ascii="신명조" w:cs="신명조" w:eastAsia="신명조" w:hAnsi="신명조"/>
          <w:sz w:val="20"/>
          <w:szCs w:val="20"/>
        </w:rPr>
        <w:t xml:space="preserve">[그림 8-1]   ROC 곡선</w:t>
      </w:r>
      <w:r>
        <w:rPr>
          <w:rFonts w:ascii="신명조" w:cs="신명조" w:eastAsia="신명조" w:hAnsi="신명조"/>
          <w:sz w:val="20"/>
          <w:szCs w:val="20"/>
        </w:rPr>
        <w:t xml:space="preserve">	172</w:t>
      </w:r>
    </w:p>
    <w:p>
      <w:pPr>
        <w:tabs>
          <w:tab w:val="right" w:pos="9000"/>
        </w:tabs>
        <w:spacing w:after="80" w:line="360"/>
      </w:pPr>
      <w:r>
        <w:rPr>
          <w:rFonts w:ascii="신명조" w:cs="신명조" w:eastAsia="신명조" w:hAnsi="신명조"/>
          <w:sz w:val="20"/>
          <w:szCs w:val="20"/>
        </w:rPr>
        <w:t xml:space="preserve">[그림 8-2]   p50/p95/p99 추론 지연 막대그래프</w:t>
      </w:r>
      <w:r>
        <w:rPr>
          <w:rFonts w:ascii="신명조" w:cs="신명조" w:eastAsia="신명조" w:hAnsi="신명조"/>
          <w:sz w:val="20"/>
          <w:szCs w:val="20"/>
        </w:rPr>
        <w:t xml:space="preserve">	174</w:t>
      </w:r>
    </w:p>
    <w:p>
      <w:pPr>
        <w:tabs>
          <w:tab w:val="right" w:pos="9000"/>
        </w:tabs>
        <w:spacing w:after="80" w:line="360"/>
      </w:pPr>
      <w:r>
        <w:rPr>
          <w:rFonts w:ascii="신명조" w:cs="신명조" w:eastAsia="신명조" w:hAnsi="신명조"/>
          <w:sz w:val="20"/>
          <w:szCs w:val="20"/>
        </w:rPr>
        <w:t xml:space="preserve">[그림 8-3]   익명화 기법별 시각적 비교</w:t>
      </w:r>
      <w:r>
        <w:rPr>
          <w:rFonts w:ascii="신명조" w:cs="신명조" w:eastAsia="신명조" w:hAnsi="신명조"/>
          <w:sz w:val="20"/>
          <w:szCs w:val="20"/>
        </w:rPr>
        <w:t xml:space="preserve">	181</w:t>
      </w:r>
    </w:p>
    <w:p>
      <w:pPr>
        <w:tabs>
          <w:tab w:val="right" w:pos="9000"/>
        </w:tabs>
        <w:spacing w:after="80" w:line="360"/>
      </w:pPr>
      <w:r>
        <w:rPr>
          <w:rFonts w:ascii="신명조" w:cs="신명조" w:eastAsia="신명조" w:hAnsi="신명조"/>
          <w:sz w:val="20"/>
          <w:szCs w:val="20"/>
        </w:rPr>
        <w:t xml:space="preserve">[그림 8-4]   SUS 점수 분포</w:t>
      </w:r>
      <w:r>
        <w:rPr>
          <w:rFonts w:ascii="신명조" w:cs="신명조" w:eastAsia="신명조" w:hAnsi="신명조"/>
          <w:sz w:val="20"/>
          <w:szCs w:val="20"/>
        </w:rPr>
        <w:t xml:space="preserve">	186</w:t>
      </w:r>
    </w:p>
    <w:p>
      <w:r>
        <w:br w:type="page"/>
      </w:r>
    </w:p>
    <w:p>
      <w:pPr>
        <w:sectPr>
          <w:footerReference w:type="default" r:id="rId7"/>
          <w:type w:val="nextPage"/>
          <w:pgSz w:w="11906" w:h="16838" w:orient="portrait"/>
          <w:pgMar w:top="1701" w:right="1418" w:bottom="1418" w:left="1701" w:header="720" w:footer="720" w:gutter="0"/>
          <w:pgNumType w:start="1" w:fmt="lowerRoman"/>
          <w:docGrid w:linePitch="360"/>
        </w:sectPr>
      </w:pPr>
    </w:p>
    <w:p>
      <w:pPr>
        <w:pStyle w:val="Heading1"/>
        <w:pageBreakBefore/>
        <w:spacing w:after="720" w:before="1440" w:line="400"/>
        <w:jc w:val="center"/>
      </w:pPr>
      <w:r>
        <w:rPr>
          <w:rFonts w:ascii="신명조" w:cs="신명조" w:eastAsia="신명조" w:hAnsi="신명조"/>
          <w:b/>
          <w:bCs/>
          <w:sz w:val="32"/>
          <w:szCs w:val="32"/>
        </w:rPr>
        <w:t xml:space="preserve">제 1 장   서   론</w:t>
      </w:r>
    </w:p>
    <w:p>
      <w:pPr>
        <w:pStyle w:val="Heading2"/>
        <w:spacing w:after="240" w:before="480" w:line="400"/>
        <w:jc w:val="left"/>
      </w:pPr>
      <w:r>
        <w:rPr>
          <w:rFonts w:ascii="신명조" w:cs="신명조" w:eastAsia="신명조" w:hAnsi="신명조"/>
          <w:b/>
          <w:bCs/>
          <w:sz w:val="26"/>
          <w:szCs w:val="26"/>
        </w:rPr>
        <w:t xml:space="preserve">1.1  연구 배경 및 동기</w:t>
      </w:r>
    </w:p>
    <w:p>
      <w:pPr>
        <w:spacing w:after="0" w:line="400"/>
        <w:ind w:firstLine="400"/>
        <w:jc w:val="both"/>
      </w:pPr>
      <w:r>
        <w:rPr>
          <w:rFonts w:ascii="신명조" w:cs="신명조" w:eastAsia="신명조" w:hAnsi="신명조"/>
          <w:sz w:val="20"/>
          <w:szCs w:val="20"/>
        </w:rPr>
        <w:t xml:space="preserve">21세기에 들어서면서 인공지능(Artificial Intelligence) 기술은 단순한 학문적 호기심의 영역에서 벗어나, 인간의 일상과 사회 인프라를 실질적으로 재구성하는 핵심 동력으로 부상하였다. 그 가운데에서도 컴퓨터 비전(Computer Vision) 영역의 발전은 특히 두드러진다. 2012년 AlexNet 이 ImageNet 분류 챌린지에서 기존 통계학적 기법을 압도한 이래, 컨볼루션 신경망(Convolutional Neural Network, CNN) 을 시작으로 ResNet, MobileNet, Vision Transformer 에 이르는 일련의 모델들은 영상 인식 정확도를 인간 수준에 근접시켰다. 이러한 학문적 진보는 학계 안에 머무르지 않고, 실시간 객체 인식, 차량 자율 주행, 의료 영상 보조 진단, 산업용 외관 검사 등 광범위한 산업 응용으로 빠르게 확산되었다.</w:t>
      </w:r>
    </w:p>
    <w:p>
      <w:pPr>
        <w:spacing w:after="0" w:line="400"/>
        <w:ind w:firstLine="400"/>
        <w:jc w:val="both"/>
      </w:pPr>
      <w:r>
        <w:rPr>
          <w:rFonts w:ascii="신명조" w:cs="신명조" w:eastAsia="신명조" w:hAnsi="신명조"/>
          <w:sz w:val="20"/>
          <w:szCs w:val="20"/>
        </w:rPr>
        <w:t xml:space="preserve">얼굴 인식(Face Recognition) 은 이러한 비전 기술 가운데에서도 가장 사회적·정책적 파급력이 큰 분야로 평가된다. FaceNet(2015), SphereFace(2017), ArcFace(2019) 등 임베딩 기반 모델이 LFW(Labeled Faces in the Wild) 벤치마크에서 99% 이상의 정확도를 기록하면서, 얼굴 인식은 공항 출입국 심사, 모바일 단말 잠금 해제, 모바일 결제 인증, 도시 단위 영상 감시 시스템에 이르기까지 폭넓게 사용되는 인증·식별 수단이 되었다. 특히 대한민국, 중국, 영국, 미국, 싱가포르 등 주요 국가의 도심에서는 한 명의 시민이 외출 시 평균 30회 이상 CCTV 카메라에 노출되는 것으로 보고되고 있다.</w:t>
      </w:r>
    </w:p>
    <w:p>
      <w:pPr>
        <w:spacing w:after="0" w:line="400"/>
        <w:ind w:firstLine="400"/>
        <w:jc w:val="both"/>
      </w:pPr>
      <w:r>
        <w:rPr>
          <w:rFonts w:ascii="신명조" w:cs="신명조" w:eastAsia="신명조" w:hAnsi="신명조"/>
          <w:sz w:val="20"/>
          <w:szCs w:val="20"/>
        </w:rPr>
        <w:t xml:space="preserve">이와 동시에 ‘네트워크 카메라(Network Camera, 일명 IP 카메라)’ 의 시장 점유율 또한 급격히 확대되고 있다. 1세대 아날로그 폐쇄회로 카메라와 달리, 현대의 네트워크 카메라는 H.264/H.265 인코더, 모션 감지, 일부 모델에서는 온-디바이스 객체 검출 모듈까지 내장하여 단순한 ‘영상 송신기’ 가 아니라 ‘분산 지능형 단말’ 로 진화하고 있다. ONVIF(Open Network Video Interface Forum), RTSP(Real-Time Streaming Protocol), SRT(Secure Reliable Transport) 등의 표준 프로토콜이 보편화되면서, 수십∼수백 대의 카메라를 단일 ‘통합관제 서버(Integrated Control Server)’ 가 동시에 수용·분석·녹화·재생할 수 있는 환경이 마련되었다.</w:t>
      </w:r>
    </w:p>
    <w:p>
      <w:pPr>
        <w:spacing w:after="0" w:line="400"/>
        <w:ind w:firstLine="400"/>
        <w:jc w:val="both"/>
      </w:pPr>
      <w:r>
        <w:rPr>
          <w:rFonts w:ascii="신명조" w:cs="신명조" w:eastAsia="신명조" w:hAnsi="신명조"/>
          <w:sz w:val="20"/>
          <w:szCs w:val="20"/>
        </w:rPr>
        <w:t xml:space="preserve">그러나 이러한 기술적 발전은 결정적인 정책·운영적 한계를 동반한다. 첫째, 기존 상용 VMS(Video Management System) 는 ‘식별 가능 모드’ 와 ‘마스킹 모드’ 의 이분법만 제공할 뿐, 동일한 영상을 ‘일반 시청자에게는 마스킹된 형태로, 책임 권한자에게는 부분 식별 형태로, 감독 권한자에게는 완전 복원 형태로’ 차등 제공하는 다중 권한(multi-authority) 운영을 구현하지 못한다. 둘째, 한번 마스킹된 영상을 다시 식별 가능 상태로 ‘복원(restoration)’ 하는 절차가 명시적·책임 추적 가능한 형태로 정의되어 있지 않아, 운영자의 자의적 판단에 의해 시민의 신원이 노출될 수 있다.</w:t>
      </w:r>
    </w:p>
    <w:p>
      <w:pPr>
        <w:spacing w:after="0" w:line="400"/>
        <w:ind w:firstLine="400"/>
        <w:jc w:val="both"/>
      </w:pPr>
      <w:r>
        <w:rPr>
          <w:rFonts w:ascii="신명조" w:cs="신명조" w:eastAsia="신명조" w:hAnsi="신명조"/>
          <w:sz w:val="20"/>
          <w:szCs w:val="20"/>
        </w:rPr>
        <w:t xml:space="preserve">본 논문이 출발하는 핵심 문제의식은 바로 이 지점에 있다. ‘공공 안전’ 과 ‘개인 프라이버시’ 라는 두 가치는 본질적으로 양립 불가능한가? 본 논문은 ‘공학적 설계 결정에 따라 양립이 가능하다’ 는 입장을 취하며, 구체적으로는 ‘권한별로 마스킹 수준이 다르게 적용되고, 명시적이고 책임 추적 가능한 절차를 통해서만 복원이 가능한 통합관제 시스템’ 을 그 해법으로 제시한다.</w:t>
      </w:r>
    </w:p>
    <w:p>
      <w:pPr>
        <w:spacing w:after="0" w:line="400"/>
        <w:ind w:firstLine="400"/>
        <w:jc w:val="both"/>
      </w:pPr>
      <w:r>
        <w:rPr>
          <w:rFonts w:ascii="신명조" w:cs="신명조" w:eastAsia="신명조" w:hAnsi="신명조"/>
          <w:sz w:val="20"/>
          <w:szCs w:val="20"/>
        </w:rPr>
        <w:t xml:space="preserve">본 연구의 출발 동기는 또한 학부 캡스톤 디자인 과목의 실용적 맥락에서 발생하였다. 2025년 가을 학기, ○○대학교 컴퓨터공학과 3학년 캡스톤 디자인(과목 코드 3B-26-1) 에서 ‘공공 안전 분야에서의 실용적 AI 응용’ 이라는 광범위한 주제가 제시되었다. 저자는 위에서 기술한 ‘이중 가치’ 의 문제를 해결할 수 있는 구체적 결과물을 만들고자 본 프로젝트를 기획·진행하였으며, 약 8개월에 걸친 설계·구현·실험의 결과를 본 학위 청구 논문으로 정리하였다.</w:t>
      </w:r>
    </w:p>
    <w:p>
      <w:pPr>
        <w:pStyle w:val="Heading2"/>
        <w:spacing w:after="240" w:before="480" w:line="400"/>
        <w:jc w:val="left"/>
      </w:pPr>
      <w:r>
        <w:rPr>
          <w:rFonts w:ascii="신명조" w:cs="신명조" w:eastAsia="신명조" w:hAnsi="신명조"/>
          <w:b/>
          <w:bCs/>
          <w:sz w:val="26"/>
          <w:szCs w:val="26"/>
        </w:rPr>
        <w:t xml:space="preserve">1.2  문제 제기</w:t>
      </w:r>
    </w:p>
    <w:p>
      <w:pPr>
        <w:spacing w:after="0" w:line="400"/>
        <w:ind w:firstLine="400"/>
        <w:jc w:val="both"/>
      </w:pPr>
      <w:r>
        <w:rPr>
          <w:rFonts w:ascii="신명조" w:cs="신명조" w:eastAsia="신명조" w:hAnsi="신명조"/>
          <w:sz w:val="20"/>
          <w:szCs w:val="20"/>
        </w:rPr>
        <w:t xml:space="preserve">기존의 상용 네트워크 카메라·VMS 시스템은 다음과 같은 다섯 가지 구조적 한계를 노출해 왔다. 본 연구는 각 한계를 ‘P1∼P5’ 로 명명하고, 이후의 모든 설계 결정과 평가 항목을 이 문제 정의에 정합시킨다.</w:t>
      </w:r>
    </w:p>
    <w:p>
      <w:pPr>
        <w:pStyle w:val="Heading3"/>
        <w:spacing w:after="180" w:before="360" w:line="400"/>
        <w:jc w:val="left"/>
      </w:pPr>
      <w:r>
        <w:rPr>
          <w:rFonts w:ascii="신명조" w:cs="신명조" w:eastAsia="신명조" w:hAnsi="신명조"/>
          <w:b/>
          <w:bCs/>
          <w:sz w:val="22"/>
          <w:szCs w:val="22"/>
        </w:rPr>
        <w:t xml:space="preserve">1.2.1  P1 — 권한 무차별 식별(Non-discriminatory Identification)</w:t>
      </w:r>
    </w:p>
    <w:p>
      <w:pPr>
        <w:spacing w:after="0" w:line="400"/>
        <w:ind w:firstLine="400"/>
        <w:jc w:val="both"/>
      </w:pPr>
      <w:r>
        <w:rPr>
          <w:rFonts w:ascii="신명조" w:cs="신명조" w:eastAsia="신명조" w:hAnsi="신명조"/>
          <w:sz w:val="20"/>
          <w:szCs w:val="20"/>
        </w:rPr>
        <w:t xml:space="preserve">대부분의 상용 VMS 는 운영자가 등록한 감시 대상이든 우연히 화면을 지나가는 일반 시민이든 동일한 식별 정확도로 얼굴 임베딩을 산출한다. 일부 시스템은 ‘비식별 모드’ 를 옵션으로 제공하지만, 이는 결국 운영자의 자율적 결정에 의존한다. 즉, 시스템이 ‘인식할 수는 있되, 인식하지 않기로 약속’ 하는 정책적 구조이며, 실제로 운영자가 약속을 어겨도 기술적으로 검증할 수단이 없다. 권한 계층(시청자·운영자·관리자·감사자) 별로 서로 다른 마스킹 수준을 강제하는 메커니즘은 사실상 부재하다.</w:t>
      </w:r>
    </w:p>
    <w:p>
      <w:pPr>
        <w:pStyle w:val="Heading3"/>
        <w:spacing w:after="180" w:before="360" w:line="400"/>
        <w:jc w:val="left"/>
      </w:pPr>
      <w:r>
        <w:rPr>
          <w:rFonts w:ascii="신명조" w:cs="신명조" w:eastAsia="신명조" w:hAnsi="신명조"/>
          <w:b/>
          <w:bCs/>
          <w:sz w:val="22"/>
          <w:szCs w:val="22"/>
        </w:rPr>
        <w:t xml:space="preserve">1.2.2  P2 — 복원 절차의 비공식성(Informal Restoration)</w:t>
      </w:r>
    </w:p>
    <w:p>
      <w:pPr>
        <w:spacing w:after="0" w:line="400"/>
        <w:ind w:firstLine="400"/>
        <w:jc w:val="both"/>
      </w:pPr>
      <w:r>
        <w:rPr>
          <w:rFonts w:ascii="신명조" w:cs="신명조" w:eastAsia="신명조" w:hAnsi="신명조"/>
          <w:sz w:val="20"/>
          <w:szCs w:val="20"/>
        </w:rPr>
        <w:t xml:space="preserve">마스킹된 영상을 원본 식별 가능 상태로 복원하는 작업은 본질적으로 ‘시민의 권리에 영향을 미치는 행정 행위’ 에 해당하지만, 상용 시스템에서는 단순한 ‘영상 다운로드 + 외부 도구 처리’ 의 형태로 이루어진다. 누가, 언제, 어떤 사유로, 어떤 영상을 복원했는지에 대한 명시적 절차와 책임 추적 메커니즘이 없다는 것은 시민의 정당한 권리 보호와 운영자의 면책 모두에 결정적인 결함이다.</w:t>
      </w:r>
    </w:p>
    <w:p>
      <w:pPr>
        <w:pStyle w:val="Heading3"/>
        <w:spacing w:after="180" w:before="360" w:line="400"/>
        <w:jc w:val="left"/>
      </w:pPr>
      <w:r>
        <w:rPr>
          <w:rFonts w:ascii="신명조" w:cs="신명조" w:eastAsia="신명조" w:hAnsi="신명조"/>
          <w:b/>
          <w:bCs/>
          <w:sz w:val="22"/>
          <w:szCs w:val="22"/>
        </w:rPr>
        <w:t xml:space="preserve">1.2.3  P3 — 영상 보관의 평문 저장(Plaintext Storage)</w:t>
      </w:r>
    </w:p>
    <w:p>
      <w:pPr>
        <w:spacing w:after="0" w:line="400"/>
        <w:ind w:firstLine="400"/>
        <w:jc w:val="both"/>
      </w:pPr>
      <w:r>
        <w:rPr>
          <w:rFonts w:ascii="신명조" w:cs="신명조" w:eastAsia="신명조" w:hAnsi="신명조"/>
          <w:sz w:val="20"/>
          <w:szCs w:val="20"/>
        </w:rPr>
        <w:t xml:space="preserve">수집된 원본 영상은 통상 파일 시스템에 평문 형태로 저장되거나, 디스크 단위 암호화(예: LUKS, BitLocker) 에만 의존한다. 디스크 암호화는 정지 상태(at rest) 의 데이터를 보호하지만, 시스템이 가동 중인 동안에는 사실상 무방비 상태이다. 운영체제 권한 또는 백업 채널을 장악한 공격자는 원본 영상을 손쉽게 탈취할 수 있으며, 한 번 탈취된 영상은 영구히 복호화 불가능한 형태로 ‘잊혀질 권리(right to be forgotten)’ 가 행사될 수 없게 된다.</w:t>
      </w:r>
    </w:p>
    <w:p>
      <w:pPr>
        <w:pStyle w:val="Heading3"/>
        <w:spacing w:after="180" w:before="360" w:line="400"/>
        <w:jc w:val="left"/>
      </w:pPr>
      <w:r>
        <w:rPr>
          <w:rFonts w:ascii="신명조" w:cs="신명조" w:eastAsia="신명조" w:hAnsi="신명조"/>
          <w:b/>
          <w:bCs/>
          <w:sz w:val="22"/>
          <w:szCs w:val="22"/>
        </w:rPr>
        <w:t xml:space="preserve">1.2.4  P4 — 권한 분리의 부재(Lack of Authorization Layering)</w:t>
      </w:r>
    </w:p>
    <w:p>
      <w:pPr>
        <w:spacing w:after="0" w:line="400"/>
        <w:ind w:firstLine="400"/>
        <w:jc w:val="both"/>
      </w:pPr>
      <w:r>
        <w:rPr>
          <w:rFonts w:ascii="신명조" w:cs="신명조" w:eastAsia="신명조" w:hAnsi="신명조"/>
          <w:sz w:val="20"/>
          <w:szCs w:val="20"/>
        </w:rPr>
        <w:t xml:space="preserve">운영자, 관리자, 외부 감사자, 일반 시청자 등 시스템 안에는 다양한 역할이 존재하지만, 상용 솔루션 대부분은 데이터베이스 수준에서의 권한 분리를 구현하지 않는다. 그 결과, 애플리케이션 계층의 사소한 버그(예: 인증 우회, 파라미터 조작) 만으로도 전체 데이터에 접근이 가능해진다. 2021년 Verkada 사고는 단일 하드코딩된 슈퍼유저 자격이 유출되어 약 15만 대의 카메라 영상이 동시 노출된 대표적 사례이다.</w:t>
      </w:r>
    </w:p>
    <w:p>
      <w:pPr>
        <w:pStyle w:val="Heading3"/>
        <w:spacing w:after="180" w:before="360" w:line="400"/>
        <w:jc w:val="left"/>
      </w:pPr>
      <w:r>
        <w:rPr>
          <w:rFonts w:ascii="신명조" w:cs="신명조" w:eastAsia="신명조" w:hAnsi="신명조"/>
          <w:b/>
          <w:bCs/>
          <w:sz w:val="22"/>
          <w:szCs w:val="22"/>
        </w:rPr>
        <w:t xml:space="preserve">1.2.5  P5 — 감사 가능성 부재(No Tamper-Evident Auditability)</w:t>
      </w:r>
    </w:p>
    <w:p>
      <w:pPr>
        <w:spacing w:after="0" w:line="400"/>
        <w:ind w:firstLine="400"/>
        <w:jc w:val="both"/>
      </w:pPr>
      <w:r>
        <w:rPr>
          <w:rFonts w:ascii="신명조" w:cs="신명조" w:eastAsia="신명조" w:hAnsi="신명조"/>
          <w:sz w:val="20"/>
          <w:szCs w:val="20"/>
        </w:rPr>
        <w:t xml:space="preserve">‘누가, 언제, 어떤 영상을, 어떤 사유로 열람·복원했는가?’ 라는 질문은 감시 시스템의 정당성 평가에서 가장 본질적이다. 그러나 다수의 상용 솔루션은 감사 로그를 단순한 평문 텍스트 파일이나 일반 데이터베이스 테이블에 저장하며, 운영자가 사후 조작하거나 일부 레코드를 삭제하는 것을 막을 기술적 장치가 없다. 사후 위변조 탐지가 즉시 가능한 ‘무결성 보증 감사 로그(tamper-evident audit log)’ 의 구현은 책임 추적 가능한 복원 절차(P2) 의 전제 조건이다.</w:t>
      </w:r>
    </w:p>
    <w:p>
      <w:pPr>
        <w:spacing w:after="0" w:line="400"/>
        <w:ind w:firstLine="400"/>
        <w:jc w:val="both"/>
      </w:pPr>
      <w:r>
        <w:rPr>
          <w:rFonts w:ascii="신명조" w:cs="신명조" w:eastAsia="신명조" w:hAnsi="신명조"/>
          <w:sz w:val="20"/>
          <w:szCs w:val="20"/>
        </w:rPr>
        <w:t xml:space="preserve">이상의 P1∼P5 는 단순히 ‘선택적으로 개선할 수 있는 항목’ 이 아니라, 시민이 신뢰할 수 있는 지능형 네트워크 카메라·통합관제 시스템이 되기 위해 반드시 동시에 해결되어야 하는 ‘필수 조건의 집합’ 이라는 것이 본 연구의 입장이다. 따라서 본 논문에서 제안하는 MONGOLZ Security 시스템은 다섯 가지 문제를 ‘단일 통합 플랫폼 안에서’ 해결하는 것을 일차 목표로 한다.</w:t>
      </w:r>
    </w:p>
    <w:p>
      <w:pPr>
        <w:pStyle w:val="Heading2"/>
        <w:spacing w:after="240" w:before="480" w:line="400"/>
        <w:jc w:val="left"/>
      </w:pPr>
      <w:r>
        <w:rPr>
          <w:rFonts w:ascii="신명조" w:cs="신명조" w:eastAsia="신명조" w:hAnsi="신명조"/>
          <w:b/>
          <w:bCs/>
          <w:sz w:val="26"/>
          <w:szCs w:val="26"/>
        </w:rPr>
        <w:t xml:space="preserve">1.3  연구 목적</w:t>
      </w:r>
    </w:p>
    <w:p>
      <w:pPr>
        <w:spacing w:after="0" w:line="400"/>
        <w:ind w:firstLine="400"/>
        <w:jc w:val="both"/>
      </w:pPr>
      <w:r>
        <w:rPr>
          <w:rFonts w:ascii="신명조" w:cs="신명조" w:eastAsia="신명조" w:hAnsi="신명조"/>
          <w:sz w:val="20"/>
          <w:szCs w:val="20"/>
        </w:rPr>
        <w:t xml:space="preserve">앞 절에서 제시한 문제 의식에 기반하여, 본 연구는 다음 다섯 가지 구체적 목적을 가진다.</w:t>
      </w:r>
    </w:p>
    <w:p>
      <w:pPr>
        <w:pStyle w:val="ListParagraph"/>
        <w:numPr>
          <w:ilvl w:val="0"/>
          <w:numId w:val="2"/>
        </w:numPr>
        <w:spacing w:after="80" w:line="360"/>
      </w:pPr>
      <w:r>
        <w:rPr>
          <w:rFonts w:ascii="신명조" w:cs="신명조" w:eastAsia="신명조" w:hAnsi="신명조"/>
          <w:sz w:val="20"/>
          <w:szCs w:val="20"/>
        </w:rPr>
        <w:t xml:space="preserve">RTSP / ONVIF / HTTP-MJPEG / USB·웹캠의 네 가지 입력 소스를 지원하는 지능형 네트워크 카메라 추상화 계층과, 이를 다중으로 수용·분석·녹화·재생하는 통합관제 서버를 설계·구현한다.</w:t>
      </w:r>
    </w:p>
    <w:p>
      <w:pPr>
        <w:pStyle w:val="ListParagraph"/>
        <w:numPr>
          <w:ilvl w:val="0"/>
          <w:numId w:val="2"/>
        </w:numPr>
        <w:spacing w:after="80" w:line="360"/>
      </w:pPr>
      <w:r>
        <w:rPr>
          <w:rFonts w:ascii="신명조" w:cs="신명조" w:eastAsia="신명조" w:hAnsi="신명조"/>
          <w:sz w:val="20"/>
          <w:szCs w:val="20"/>
        </w:rPr>
        <w:t xml:space="preserve">권한 계층(시청자·운영자·관리자·감사자) 에 따라 동일 영상에 대해 서로 다른 마스킹 수준을 강제 적용하는 ‘다중 권한 마스킹(Multi-Authority Masking)’ 모델을 데이터베이스 계층에서 구현한다(P1 해결).</w:t>
      </w:r>
    </w:p>
    <w:p>
      <w:pPr>
        <w:pStyle w:val="ListParagraph"/>
        <w:numPr>
          <w:ilvl w:val="0"/>
          <w:numId w:val="2"/>
        </w:numPr>
        <w:spacing w:after="80" w:line="360"/>
      </w:pPr>
      <w:r>
        <w:rPr>
          <w:rFonts w:ascii="신명조" w:cs="신명조" w:eastAsia="신명조" w:hAnsi="신명조"/>
          <w:sz w:val="20"/>
          <w:szCs w:val="20"/>
        </w:rPr>
        <w:t xml:space="preserve">마스킹된 영상을 원본 식별 가능 상태로 복원하기 위한 ‘책임 추적 가능한 복원(Accountable Restoration)’ 절차를 형식화하고, 이를 ‘15분 단계 상승 인증 + 사유 입력 + 해시 체인 감사 로그’ 의 세 가지 필수 조건으로 구현한다(P2 해결).</w:t>
      </w:r>
    </w:p>
    <w:p>
      <w:pPr>
        <w:pStyle w:val="ListParagraph"/>
        <w:numPr>
          <w:ilvl w:val="0"/>
          <w:numId w:val="2"/>
        </w:numPr>
        <w:spacing w:after="80" w:line="360"/>
      </w:pPr>
      <w:r>
        <w:rPr>
          <w:rFonts w:ascii="신명조" w:cs="신명조" w:eastAsia="신명조" w:hAnsi="신명조"/>
          <w:sz w:val="20"/>
          <w:szCs w:val="20"/>
        </w:rPr>
        <w:t xml:space="preserve">AES-256-GCM 기반의 레코딩 단위 암호화와 이중 키 회전 메커니즘으로 전 구간(카메라 → 서버 → 저장 → 재생) 의 영상 보안을 보장한다(P3 해결).</w:t>
      </w:r>
    </w:p>
    <w:p>
      <w:pPr>
        <w:pStyle w:val="ListParagraph"/>
        <w:numPr>
          <w:ilvl w:val="0"/>
          <w:numId w:val="2"/>
        </w:numPr>
        <w:spacing w:after="80" w:line="360"/>
      </w:pPr>
      <w:r>
        <w:rPr>
          <w:rFonts w:ascii="신명조" w:cs="신명조" w:eastAsia="신명조" w:hAnsi="신명조"/>
          <w:sz w:val="20"/>
          <w:szCs w:val="20"/>
        </w:rPr>
        <w:t xml:space="preserve">PostgreSQL Row Level Security 를 11개 테이블 모두에 적용하여 P4 를 데이터베이스 계층에서 강제하고, SHA-256 해시 체인 감사 로그로 P5 를 해결한다.</w:t>
      </w:r>
    </w:p>
    <w:p>
      <w:pPr>
        <w:spacing w:after="0" w:line="400"/>
        <w:ind w:firstLine="400"/>
        <w:jc w:val="both"/>
      </w:pPr>
      <w:r>
        <w:rPr>
          <w:rFonts w:ascii="신명조" w:cs="신명조" w:eastAsia="신명조" w:hAnsi="신명조"/>
          <w:sz w:val="20"/>
          <w:szCs w:val="20"/>
        </w:rPr>
        <w:t xml:space="preserve">위 다섯 가지 목적은 상호 독립적이지 않으며, 각각이 다른 목적의 전제 조건이 되는 ‘상호 의존적 보안 격자(security lattice)’ 를 형성한다. 예컨대 키 회전(목적 4) 은 RLS 정책(목적 5 전반부) 위에서 동작해야만 회전 키 자체가 일반 사용자에게 노출되지 않으며, 책임 추적 가능한 복원(목적 3) 은 감사 로그(목적 5 후반부) 와 결합되어야만 ‘복원 후 사후 책임 추적’ 이 가능하다.</w:t>
      </w:r>
    </w:p>
    <w:p>
      <w:pPr>
        <w:pStyle w:val="Heading2"/>
        <w:spacing w:after="240" w:before="480" w:line="400"/>
        <w:jc w:val="left"/>
      </w:pPr>
      <w:r>
        <w:rPr>
          <w:rFonts w:ascii="신명조" w:cs="신명조" w:eastAsia="신명조" w:hAnsi="신명조"/>
          <w:b/>
          <w:bCs/>
          <w:sz w:val="26"/>
          <w:szCs w:val="26"/>
        </w:rPr>
        <w:t xml:space="preserve">1.4  연구의 범위와 방법</w:t>
      </w:r>
    </w:p>
    <w:p>
      <w:pPr>
        <w:spacing w:after="0" w:line="400"/>
        <w:ind w:firstLine="400"/>
        <w:jc w:val="both"/>
      </w:pPr>
      <w:r>
        <w:rPr>
          <w:rFonts w:ascii="신명조" w:cs="신명조" w:eastAsia="신명조" w:hAnsi="신명조"/>
          <w:sz w:val="20"/>
          <w:szCs w:val="20"/>
        </w:rPr>
        <w:t xml:space="preserve">본 연구의 범위는 다음과 같이 한정한다.</w:t>
      </w:r>
    </w:p>
    <w:p>
      <w:pPr>
        <w:pStyle w:val="ListParagraph"/>
        <w:numPr>
          <w:ilvl w:val="0"/>
          <w:numId w:val="3"/>
        </w:numPr>
        <w:spacing w:after="80" w:line="360"/>
      </w:pPr>
      <w:r>
        <w:rPr>
          <w:rFonts w:ascii="신명조" w:cs="신명조" w:eastAsia="신명조" w:hAnsi="신명조"/>
          <w:sz w:val="20"/>
          <w:szCs w:val="20"/>
        </w:rPr>
        <w:t xml:space="preserve">입력 모달리티 : 가시광 RGB 영상에 한정하며, 적외선(IR) · 열화상(thermal) 영상은 제외한다.</w:t>
      </w:r>
    </w:p>
    <w:p>
      <w:pPr>
        <w:pStyle w:val="ListParagraph"/>
        <w:numPr>
          <w:ilvl w:val="0"/>
          <w:numId w:val="3"/>
        </w:numPr>
        <w:spacing w:after="80" w:line="360"/>
      </w:pPr>
      <w:r>
        <w:rPr>
          <w:rFonts w:ascii="신명조" w:cs="신명조" w:eastAsia="신명조" w:hAnsi="신명조"/>
          <w:sz w:val="20"/>
          <w:szCs w:val="20"/>
        </w:rPr>
        <w:t xml:space="preserve">네트워크 카메라 프로토콜 : RTSP, ONVIF Profile-S, HTTP-MJPEG, USB UVC, 브라우저 getUserMedia 의 5종을 1차 지원 대상으로 한다. SRT, WebRTC 는 향후 연구로 분류한다.</w:t>
      </w:r>
    </w:p>
    <w:p>
      <w:pPr>
        <w:pStyle w:val="ListParagraph"/>
        <w:numPr>
          <w:ilvl w:val="0"/>
          <w:numId w:val="3"/>
        </w:numPr>
        <w:spacing w:after="80" w:line="360"/>
      </w:pPr>
      <w:r>
        <w:rPr>
          <w:rFonts w:ascii="신명조" w:cs="신명조" w:eastAsia="신명조" w:hAnsi="신명조"/>
          <w:sz w:val="20"/>
          <w:szCs w:val="20"/>
        </w:rPr>
        <w:t xml:space="preserve">얼굴 인식 작업 : 1:N 식별(identification) 과 1:1 검증(verification) 만 대상으로 하며, 표정·연령·성별 분류는 제외한다.</w:t>
      </w:r>
    </w:p>
    <w:p>
      <w:pPr>
        <w:pStyle w:val="ListParagraph"/>
        <w:numPr>
          <w:ilvl w:val="0"/>
          <w:numId w:val="3"/>
        </w:numPr>
        <w:spacing w:after="80" w:line="360"/>
      </w:pPr>
      <w:r>
        <w:rPr>
          <w:rFonts w:ascii="신명조" w:cs="신명조" w:eastAsia="신명조" w:hAnsi="신명조"/>
          <w:sz w:val="20"/>
          <w:szCs w:val="20"/>
        </w:rPr>
        <w:t xml:space="preserve">운영 환경 : 단일 조직(예: 캠퍼스, 사옥, 단일 공공기관) 내부 운영을 가정하며, 다조직 간 연합 학습(Federated Learning) 은 제외한다.</w:t>
      </w:r>
    </w:p>
    <w:p>
      <w:pPr>
        <w:pStyle w:val="ListParagraph"/>
        <w:numPr>
          <w:ilvl w:val="0"/>
          <w:numId w:val="3"/>
        </w:numPr>
        <w:spacing w:after="80" w:line="360"/>
      </w:pPr>
      <w:r>
        <w:rPr>
          <w:rFonts w:ascii="신명조" w:cs="신명조" w:eastAsia="신명조" w:hAnsi="신명조"/>
          <w:sz w:val="20"/>
          <w:szCs w:val="20"/>
        </w:rPr>
        <w:t xml:space="preserve">규제 준수 : 대한민국 개인정보보호법, EU GDPR Article 9 의 일반 원칙을 따른다. 다만, 특정 분야별 규제(HIPAA, FERPA) 는 별도로 다루지 않는다.</w:t>
      </w:r>
    </w:p>
    <w:p>
      <w:pPr>
        <w:spacing w:after="0" w:line="400"/>
        <w:ind w:firstLine="400"/>
        <w:jc w:val="both"/>
      </w:pPr>
      <w:r>
        <w:rPr>
          <w:rFonts w:ascii="신명조" w:cs="신명조" w:eastAsia="신명조" w:hAnsi="신명조"/>
          <w:sz w:val="20"/>
          <w:szCs w:val="20"/>
        </w:rPr>
        <w:t xml:space="preserve">연구 방법은 (1) 문헌 조사, (2) 시스템 설계, (3) 구현, (4) 정량 평가, (5) 정성 평가의 다섯 단계로 구성된다. 각 단계는 다음 장에서 상세히 기술된다.</w:t>
      </w:r>
    </w:p>
    <w:p>
      <w:pPr>
        <w:pStyle w:val="Heading2"/>
        <w:spacing w:after="240" w:before="480" w:line="400"/>
        <w:jc w:val="left"/>
      </w:pPr>
      <w:r>
        <w:rPr>
          <w:rFonts w:ascii="신명조" w:cs="신명조" w:eastAsia="신명조" w:hAnsi="신명조"/>
          <w:b/>
          <w:bCs/>
          <w:sz w:val="26"/>
          <w:szCs w:val="26"/>
        </w:rPr>
        <w:t xml:space="preserve">1.5  논문의 기여</w:t>
      </w:r>
    </w:p>
    <w:p>
      <w:pPr>
        <w:spacing w:after="0" w:line="400"/>
        <w:ind w:firstLine="400"/>
        <w:jc w:val="both"/>
      </w:pPr>
      <w:r>
        <w:rPr>
          <w:rFonts w:ascii="신명조" w:cs="신명조" w:eastAsia="신명조" w:hAnsi="신명조"/>
          <w:sz w:val="20"/>
          <w:szCs w:val="20"/>
        </w:rPr>
        <w:t xml:space="preserve">본 논문은 다음과 같은 다섯 가지 기여를 통해 학술 공동체와 실무 공동체 모두에 의미 있는 결과를 제공한다.</w:t>
      </w:r>
    </w:p>
    <w:p>
      <w:pPr>
        <w:pStyle w:val="ListParagraph"/>
        <w:numPr>
          <w:ilvl w:val="0"/>
          <w:numId w:val="2"/>
        </w:numPr>
        <w:spacing w:after="80" w:line="360"/>
      </w:pPr>
      <w:r>
        <w:rPr>
          <w:rFonts w:ascii="신명조" w:cs="신명조" w:eastAsia="신명조" w:hAnsi="신명조"/>
          <w:sz w:val="20"/>
          <w:szCs w:val="20"/>
        </w:rPr>
        <w:t xml:space="preserve">개념적 기여 — 동일 영상에 대해 ‘권한별로 다른 마스킹 수준’ 을 동시에 제공하는 ‘다중 권한 마스킹(Multi-Authority Masking, MAM)’ 의 형식 정의와, 이를 평가하기 위한 메트릭 집합(Authority-Conditional Anonymity, Restoration Latency, Audit Verifiability) 을 제시한다.</w:t>
      </w:r>
    </w:p>
    <w:p>
      <w:pPr>
        <w:pStyle w:val="ListParagraph"/>
        <w:numPr>
          <w:ilvl w:val="0"/>
          <w:numId w:val="2"/>
        </w:numPr>
        <w:spacing w:after="80" w:line="360"/>
      </w:pPr>
      <w:r>
        <w:rPr>
          <w:rFonts w:ascii="신명조" w:cs="신명조" w:eastAsia="신명조" w:hAnsi="신명조"/>
          <w:sz w:val="20"/>
          <w:szCs w:val="20"/>
        </w:rPr>
        <w:t xml:space="preserve">알고리즘적 기여 — 보로노이 다각형 기반의 ‘큐비스트 모자이크(Cubist Mosaic)’ 마스킹 알고리즘을 새로 제안하고, LPIPS · SSIM · 사용자 평가의 세 가지 차원에서 기존 가우시안 · 픽셀화 기법과 비교 분석한다.</w:t>
      </w:r>
    </w:p>
    <w:p>
      <w:pPr>
        <w:pStyle w:val="ListParagraph"/>
        <w:numPr>
          <w:ilvl w:val="0"/>
          <w:numId w:val="2"/>
        </w:numPr>
        <w:spacing w:after="80" w:line="360"/>
      </w:pPr>
      <w:r>
        <w:rPr>
          <w:rFonts w:ascii="신명조" w:cs="신명조" w:eastAsia="신명조" w:hAnsi="신명조"/>
          <w:sz w:val="20"/>
          <w:szCs w:val="20"/>
        </w:rPr>
        <w:t xml:space="preserve">절차적 기여 — ‘15분 단계 상승 인증 + 명시적 사유 입력 + 해시 체인 감사 로그’ 의 세 조건을 모두 만족할 때에만 영상이 복원되는 ‘책임 추적 가능한 복원 프로토콜(Accountable Restoration Protocol)’ 을 정형화한다.</w:t>
      </w:r>
    </w:p>
    <w:p>
      <w:pPr>
        <w:pStyle w:val="ListParagraph"/>
        <w:numPr>
          <w:ilvl w:val="0"/>
          <w:numId w:val="2"/>
        </w:numPr>
        <w:spacing w:after="80" w:line="360"/>
      </w:pPr>
      <w:r>
        <w:rPr>
          <w:rFonts w:ascii="신명조" w:cs="신명조" w:eastAsia="신명조" w:hAnsi="신명조"/>
          <w:sz w:val="20"/>
          <w:szCs w:val="20"/>
        </w:rPr>
        <w:t xml:space="preserve">운영적 기여 — 장기 운영 환경에서 네트워크 카메라 ↔ 통합관제 서버 ↔ 저장소 전 구간의 영상 암호화 키를 무중단으로 교체할 수 있는 이중 키 회전 워크플로우를 자동화 스크립트(npm run rotate:keys) 와 함께 공개한다.</w:t>
      </w:r>
    </w:p>
    <w:p>
      <w:pPr>
        <w:pStyle w:val="ListParagraph"/>
        <w:numPr>
          <w:ilvl w:val="0"/>
          <w:numId w:val="2"/>
        </w:numPr>
        <w:spacing w:after="80" w:line="360"/>
      </w:pPr>
      <w:r>
        <w:rPr>
          <w:rFonts w:ascii="신명조" w:cs="신명조" w:eastAsia="신명조" w:hAnsi="신명조"/>
          <w:sz w:val="20"/>
          <w:szCs w:val="20"/>
        </w:rPr>
        <w:t xml:space="preserve">재현 가능성 기여 — 전체 시스템을 Vercel · Supabase · Railway 의 매니지드 환경에서 무중단 배포할 수 있도록 인프라스트럭처 코드와 데이터베이스 마이그레이션 4종을 함께 제공한다.</w:t>
      </w:r>
    </w:p>
    <w:p>
      <w:pPr>
        <w:pStyle w:val="Heading2"/>
        <w:spacing w:after="240" w:before="480" w:line="400"/>
        <w:jc w:val="left"/>
      </w:pPr>
      <w:r>
        <w:rPr>
          <w:rFonts w:ascii="신명조" w:cs="신명조" w:eastAsia="신명조" w:hAnsi="신명조"/>
          <w:b/>
          <w:bCs/>
          <w:sz w:val="26"/>
          <w:szCs w:val="26"/>
        </w:rPr>
        <w:t xml:space="preserve">1.6  논문의 구성</w:t>
      </w:r>
    </w:p>
    <w:p>
      <w:pPr>
        <w:spacing w:after="0" w:line="400"/>
        <w:ind w:firstLine="400"/>
        <w:jc w:val="both"/>
      </w:pPr>
      <w:r>
        <w:rPr>
          <w:rFonts w:ascii="신명조" w:cs="신명조" w:eastAsia="신명조" w:hAnsi="신명조"/>
          <w:sz w:val="20"/>
          <w:szCs w:val="20"/>
        </w:rPr>
        <w:t xml:space="preserve">본 논문은 총 9개의 장과 3개의 부록으로 구성된다.</w:t>
      </w:r>
    </w:p>
    <w:p>
      <w:pPr>
        <w:pStyle w:val="ListParagraph"/>
        <w:numPr>
          <w:ilvl w:val="0"/>
          <w:numId w:val="3"/>
        </w:numPr>
        <w:spacing w:after="80" w:line="360"/>
      </w:pPr>
      <w:r>
        <w:rPr>
          <w:rFonts w:ascii="신명조" w:cs="신명조" w:eastAsia="신명조" w:hAnsi="신명조"/>
          <w:sz w:val="20"/>
          <w:szCs w:val="20"/>
        </w:rPr>
        <w:t xml:space="preserve">제 1 장은 본 장으로, 연구 배경, 문제 제기, 목적, 범위, 기여를 기술한다.</w:t>
      </w:r>
    </w:p>
    <w:p>
      <w:pPr>
        <w:pStyle w:val="ListParagraph"/>
        <w:numPr>
          <w:ilvl w:val="0"/>
          <w:numId w:val="3"/>
        </w:numPr>
        <w:spacing w:after="80" w:line="360"/>
      </w:pPr>
      <w:r>
        <w:rPr>
          <w:rFonts w:ascii="신명조" w:cs="신명조" w:eastAsia="신명조" w:hAnsi="신명조"/>
          <w:sz w:val="20"/>
          <w:szCs w:val="20"/>
        </w:rPr>
        <w:t xml:space="preserve">제 2 장은 네트워크 카메라 프로토콜, 얼굴 인식, 영상 마스킹, 권한 관리, 영상 암호화 분야의 선행 연구를 정리한다.</w:t>
      </w:r>
    </w:p>
    <w:p>
      <w:pPr>
        <w:pStyle w:val="ListParagraph"/>
        <w:numPr>
          <w:ilvl w:val="0"/>
          <w:numId w:val="3"/>
        </w:numPr>
        <w:spacing w:after="80" w:line="360"/>
      </w:pPr>
      <w:r>
        <w:rPr>
          <w:rFonts w:ascii="신명조" w:cs="신명조" w:eastAsia="신명조" w:hAnsi="신명조"/>
          <w:sz w:val="20"/>
          <w:szCs w:val="20"/>
        </w:rPr>
        <w:t xml:space="preserve">제 3 장은 시스템의 이해관계자, 기능·비기능 요구사항, 위협 모델을 도출한다.</w:t>
      </w:r>
    </w:p>
    <w:p>
      <w:pPr>
        <w:pStyle w:val="ListParagraph"/>
        <w:numPr>
          <w:ilvl w:val="0"/>
          <w:numId w:val="3"/>
        </w:numPr>
        <w:spacing w:after="80" w:line="360"/>
      </w:pPr>
      <w:r>
        <w:rPr>
          <w:rFonts w:ascii="신명조" w:cs="신명조" w:eastAsia="신명조" w:hAnsi="신명조"/>
          <w:sz w:val="20"/>
          <w:szCs w:val="20"/>
        </w:rPr>
        <w:t xml:space="preserve">제 4 장은 네트워크 카메라 ↔ 통합관제 서버의 4계층 분산 아키텍처, 데이터베이스 스키마, RLS 정책, API 설계를 다룬다.</w:t>
      </w:r>
    </w:p>
    <w:p>
      <w:pPr>
        <w:pStyle w:val="ListParagraph"/>
        <w:numPr>
          <w:ilvl w:val="0"/>
          <w:numId w:val="3"/>
        </w:numPr>
        <w:spacing w:after="80" w:line="360"/>
      </w:pPr>
      <w:r>
        <w:rPr>
          <w:rFonts w:ascii="신명조" w:cs="신명조" w:eastAsia="신명조" w:hAnsi="신명조"/>
          <w:sz w:val="20"/>
          <w:szCs w:val="20"/>
        </w:rPr>
        <w:t xml:space="preserve">제 5 장은 얼굴 검출, ArcFace 임베딩, 큐비스트 모자이크, 다중 권한 마스킹 정책, 책임 추적 가능한 복원, 안티 스푸핑 등 핵심 알고리즘을 기술한다.</w:t>
      </w:r>
    </w:p>
    <w:p>
      <w:pPr>
        <w:pStyle w:val="ListParagraph"/>
        <w:numPr>
          <w:ilvl w:val="0"/>
          <w:numId w:val="3"/>
        </w:numPr>
        <w:spacing w:after="80" w:line="360"/>
      </w:pPr>
      <w:r>
        <w:rPr>
          <w:rFonts w:ascii="신명조" w:cs="신명조" w:eastAsia="신명조" w:hAnsi="신명조"/>
          <w:sz w:val="20"/>
          <w:szCs w:val="20"/>
        </w:rPr>
        <w:t xml:space="preserve">제 6 장은 Next.js, Supabase, FastAPI, Telegram 의 4계층 각각에 대한 구체적 구현을 다룬다.</w:t>
      </w:r>
    </w:p>
    <w:p>
      <w:pPr>
        <w:pStyle w:val="ListParagraph"/>
        <w:numPr>
          <w:ilvl w:val="0"/>
          <w:numId w:val="3"/>
        </w:numPr>
        <w:spacing w:after="80" w:line="360"/>
      </w:pPr>
      <w:r>
        <w:rPr>
          <w:rFonts w:ascii="신명조" w:cs="신명조" w:eastAsia="신명조" w:hAnsi="신명조"/>
          <w:sz w:val="20"/>
          <w:szCs w:val="20"/>
        </w:rPr>
        <w:t xml:space="preserve">제 7 장은 TOTP, AES-256-GCM, 키 회전, 감사 로그, 세션 핀닝, CSP, 침투 시험을 다룬다.</w:t>
      </w:r>
    </w:p>
    <w:p>
      <w:pPr>
        <w:pStyle w:val="ListParagraph"/>
        <w:numPr>
          <w:ilvl w:val="0"/>
          <w:numId w:val="3"/>
        </w:numPr>
        <w:spacing w:after="80" w:line="360"/>
      </w:pPr>
      <w:r>
        <w:rPr>
          <w:rFonts w:ascii="신명조" w:cs="신명조" w:eastAsia="신명조" w:hAnsi="신명조"/>
          <w:sz w:val="20"/>
          <w:szCs w:val="20"/>
        </w:rPr>
        <w:t xml:space="preserve">제 8 장은 정확도, 성능, 마스킹 강도, 보안, 사용성의 다섯 가지 측면에서 시스템을 평가한다.</w:t>
      </w:r>
    </w:p>
    <w:p>
      <w:pPr>
        <w:pStyle w:val="ListParagraph"/>
        <w:numPr>
          <w:ilvl w:val="0"/>
          <w:numId w:val="3"/>
        </w:numPr>
        <w:spacing w:after="80" w:line="360"/>
      </w:pPr>
      <w:r>
        <w:rPr>
          <w:rFonts w:ascii="신명조" w:cs="신명조" w:eastAsia="신명조" w:hAnsi="신명조"/>
          <w:sz w:val="20"/>
          <w:szCs w:val="20"/>
        </w:rPr>
        <w:t xml:space="preserve">제 9 장은 연구 결과를 요약하고, 한계점 및 향후 연구 방향을 제시한다.</w:t>
      </w:r>
    </w:p>
    <w:p>
      <w:pPr>
        <w:pStyle w:val="ListParagraph"/>
        <w:numPr>
          <w:ilvl w:val="0"/>
          <w:numId w:val="3"/>
        </w:numPr>
        <w:spacing w:after="80" w:line="360"/>
      </w:pPr>
      <w:r>
        <w:rPr>
          <w:rFonts w:ascii="신명조" w:cs="신명조" w:eastAsia="신명조" w:hAnsi="신명조"/>
          <w:sz w:val="20"/>
          <w:szCs w:val="20"/>
        </w:rPr>
        <w:t xml:space="preserve">부록 A∼C 는 데이터베이스 마이그레이션, API 명세, 큐비스트 모자이크 구현 소스를 수록한다.</w:t>
      </w:r>
    </w:p>
    <w:p>
      <w:pPr>
        <w:pStyle w:val="Heading1"/>
        <w:pageBreakBefore/>
        <w:spacing w:after="720" w:before="1440" w:line="400"/>
        <w:jc w:val="center"/>
      </w:pPr>
      <w:r>
        <w:rPr>
          <w:rFonts w:ascii="신명조" w:cs="신명조" w:eastAsia="신명조" w:hAnsi="신명조"/>
          <w:b/>
          <w:bCs/>
          <w:sz w:val="32"/>
          <w:szCs w:val="32"/>
        </w:rPr>
        <w:t xml:space="preserve">제 2 장   이론적 배경 및 관련 연구</w:t>
      </w:r>
    </w:p>
    <w:p>
      <w:pPr>
        <w:spacing w:after="0" w:line="400"/>
        <w:ind w:firstLine="400"/>
        <w:jc w:val="both"/>
      </w:pPr>
      <w:r>
        <w:rPr>
          <w:rFonts w:ascii="신명조" w:cs="신명조" w:eastAsia="신명조" w:hAnsi="신명조"/>
          <w:sz w:val="20"/>
          <w:szCs w:val="20"/>
        </w:rPr>
        <w:t xml:space="preserve">본 장은 본 연구가 다루는 핵심 영역 — (1) 네트워크 카메라와 영상관리시스템(VMS) 의 진화, (2) 얼굴 검출 기법, (3) 얼굴 인식 임베딩 모델, (4) 얼굴 마스킹 및 복원 기법, (5) 다중 권한 접근 제어(RBAC·ABAC), (6) 영상 암호화와 키 관리, (7) 웹 보안 모범 사례 — 의 학술적·산업적 발전 과정을 정리한다. 각 영역의 한계점은 본 연구의 설계 결정과 직접 연결되며, 마지막 절에서는 기존 연구의 한계를 종합하여 본 연구가 채워야 할 ‘간극(gap)’ 을 명시한다.</w:t>
      </w:r>
    </w:p>
    <w:p>
      <w:pPr>
        <w:pStyle w:val="Heading2"/>
        <w:spacing w:after="240" w:before="480" w:line="400"/>
        <w:jc w:val="left"/>
      </w:pPr>
      <w:r>
        <w:rPr>
          <w:rFonts w:ascii="신명조" w:cs="신명조" w:eastAsia="신명조" w:hAnsi="신명조"/>
          <w:b/>
          <w:bCs/>
          <w:sz w:val="26"/>
          <w:szCs w:val="26"/>
        </w:rPr>
        <w:t xml:space="preserve">2.0  네트워크 카메라와 통합관제 시스템</w:t>
      </w:r>
    </w:p>
    <w:p>
      <w:pPr>
        <w:spacing w:after="0" w:line="400"/>
        <w:ind w:firstLine="400"/>
        <w:jc w:val="both"/>
      </w:pPr>
      <w:r>
        <w:rPr>
          <w:rFonts w:ascii="신명조" w:cs="신명조" w:eastAsia="신명조" w:hAnsi="신명조"/>
          <w:sz w:val="20"/>
          <w:szCs w:val="20"/>
        </w:rPr>
        <w:t xml:space="preserve">네트워크 카메라(Network Camera, 일명 IP 카메라) 는 영상 캡처·인코딩·전송 기능을 단일 단말에 통합한 임베디드 컴퓨팅 장치이다. 1996년 Axis Communications 가 출시한 NetEye 200 이 최초의 상용 IP 카메라로 평가되며, 이후 H.264(2003) 와 H.265/HEVC(2013) 의 표준화에 따라 대역폭 효율이 비약적으로 향상되어 본격적인 보급기에 진입하였다.</w:t>
      </w:r>
    </w:p>
    <w:p>
      <w:pPr>
        <w:pStyle w:val="Heading3"/>
        <w:spacing w:after="180" w:before="360" w:line="400"/>
        <w:jc w:val="left"/>
      </w:pPr>
      <w:r>
        <w:rPr>
          <w:rFonts w:ascii="신명조" w:cs="신명조" w:eastAsia="신명조" w:hAnsi="신명조"/>
          <w:b/>
          <w:bCs/>
          <w:sz w:val="22"/>
          <w:szCs w:val="22"/>
        </w:rPr>
        <w:t xml:space="preserve">2.0.1  주요 프로토콜</w:t>
      </w:r>
    </w:p>
    <w:p>
      <w:pPr>
        <w:pStyle w:val="ListParagraph"/>
        <w:numPr>
          <w:ilvl w:val="0"/>
          <w:numId w:val="3"/>
        </w:numPr>
        <w:spacing w:after="80" w:line="360"/>
      </w:pPr>
      <w:r>
        <w:rPr>
          <w:rFonts w:ascii="신명조" w:cs="신명조" w:eastAsia="신명조" w:hAnsi="신명조"/>
          <w:sz w:val="20"/>
          <w:szCs w:val="20"/>
        </w:rPr>
        <w:t xml:space="preserve">RTSP (Real-Time Streaming Protocol, RFC 7826) — TCP/UDP 위에서 영상 스트림의 PLAY/PAUSE/TEARDOWN 을 제어. 대부분의 상용 IP 카메라가 지원.</w:t>
      </w:r>
    </w:p>
    <w:p>
      <w:pPr>
        <w:pStyle w:val="ListParagraph"/>
        <w:numPr>
          <w:ilvl w:val="0"/>
          <w:numId w:val="3"/>
        </w:numPr>
        <w:spacing w:after="80" w:line="360"/>
      </w:pPr>
      <w:r>
        <w:rPr>
          <w:rFonts w:ascii="신명조" w:cs="신명조" w:eastAsia="신명조" w:hAnsi="신명조"/>
          <w:sz w:val="20"/>
          <w:szCs w:val="20"/>
        </w:rPr>
        <w:t xml:space="preserve">ONVIF Profile-S — 영상 스트리밍, PTZ 제어, 사용자 인증을 표준화한 산업 인터페이스. 본 시스템의 카메라 등록 절차는 ONVIF 의 디바이스 디스커버리를 따른다.</w:t>
      </w:r>
    </w:p>
    <w:p>
      <w:pPr>
        <w:pStyle w:val="ListParagraph"/>
        <w:numPr>
          <w:ilvl w:val="0"/>
          <w:numId w:val="3"/>
        </w:numPr>
        <w:spacing w:after="80" w:line="360"/>
      </w:pPr>
      <w:r>
        <w:rPr>
          <w:rFonts w:ascii="신명조" w:cs="신명조" w:eastAsia="신명조" w:hAnsi="신명조"/>
          <w:sz w:val="20"/>
          <w:szCs w:val="20"/>
        </w:rPr>
        <w:t xml:space="preserve">HTTP-MJPEG — 단순 HTTP 위에서 멀티파트 JPEG 프레임을 연속 전송. 저가형 카메라와 브라우저 호환성에 강점.</w:t>
      </w:r>
    </w:p>
    <w:p>
      <w:pPr>
        <w:pStyle w:val="ListParagraph"/>
        <w:numPr>
          <w:ilvl w:val="0"/>
          <w:numId w:val="3"/>
        </w:numPr>
        <w:spacing w:after="80" w:line="360"/>
      </w:pPr>
      <w:r>
        <w:rPr>
          <w:rFonts w:ascii="신명조" w:cs="신명조" w:eastAsia="신명조" w:hAnsi="신명조"/>
          <w:sz w:val="20"/>
          <w:szCs w:val="20"/>
        </w:rPr>
        <w:t xml:space="preserve">RTMP/SRT — 라이브 방송용 저지연 프로토콜. 본 연구의 1차 지원 범위에서는 제외.</w:t>
      </w:r>
    </w:p>
    <w:p>
      <w:pPr>
        <w:pStyle w:val="Heading3"/>
        <w:spacing w:after="180" w:before="360" w:line="400"/>
        <w:jc w:val="left"/>
      </w:pPr>
      <w:r>
        <w:rPr>
          <w:rFonts w:ascii="신명조" w:cs="신명조" w:eastAsia="신명조" w:hAnsi="신명조"/>
          <w:b/>
          <w:bCs/>
          <w:sz w:val="22"/>
          <w:szCs w:val="22"/>
        </w:rPr>
        <w:t xml:space="preserve">2.0.2  영상관리시스템(VMS)</w:t>
      </w:r>
    </w:p>
    <w:p>
      <w:pPr>
        <w:spacing w:after="0" w:line="400"/>
        <w:ind w:firstLine="400"/>
        <w:jc w:val="both"/>
      </w:pPr>
      <w:r>
        <w:rPr>
          <w:rFonts w:ascii="신명조" w:cs="신명조" w:eastAsia="신명조" w:hAnsi="신명조"/>
          <w:sz w:val="20"/>
          <w:szCs w:val="20"/>
        </w:rPr>
        <w:t xml:space="preserve">VMS(Video Management System) 는 수십∼수천 대의 네트워크 카메라를 단일 콘솔에서 등록·녹화·재생·분석할 수 있도록 통합 관리하는 ‘통합관제 서버 소프트웨어’ 이다. 대표적인 상용 솔루션은 Milestone XProtect, Genetec Security Center, Bosch BVMS 등이며, 오픈 소스에는 ZoneMinder, Shinobi, Frigate 가 있다. 그러나 위에서 언급한 상용·오픈 소스 VMS 의 어느 것도 ‘권한별 차등 마스킹’ 을 일급(first-class) 기능으로 제공하지 않는다. 대부분은 ‘프라이버시 마스크(privacy mask)’ 라는 이름으로 ‘특정 사각 영역만 영구히 가리는’ 기능을 제공할 뿐, 사람·역할 단위의 동적 마스킹은 다루지 않는다.</w:t>
      </w:r>
    </w:p>
    <w:p>
      <w:pPr>
        <w:pStyle w:val="Heading2"/>
        <w:spacing w:after="240" w:before="480" w:line="400"/>
        <w:jc w:val="left"/>
      </w:pPr>
      <w:r>
        <w:rPr>
          <w:rFonts w:ascii="신명조" w:cs="신명조" w:eastAsia="신명조" w:hAnsi="신명조"/>
          <w:b/>
          <w:bCs/>
          <w:sz w:val="26"/>
          <w:szCs w:val="26"/>
        </w:rPr>
        <w:t xml:space="preserve">2.1  CCTV 감시 시스템의 진화</w:t>
      </w:r>
    </w:p>
    <w:p>
      <w:pPr>
        <w:spacing w:after="0" w:line="400"/>
        <w:ind w:firstLine="400"/>
        <w:jc w:val="both"/>
      </w:pPr>
      <w:r>
        <w:rPr>
          <w:rFonts w:ascii="신명조" w:cs="신명조" w:eastAsia="신명조" w:hAnsi="신명조"/>
          <w:sz w:val="20"/>
          <w:szCs w:val="20"/>
        </w:rPr>
        <w:t xml:space="preserve">영상 감시(video surveillance) 의 역사는 1942년 독일이 V-2 로켓 발사 시험을 모니터링하기 위해 설치한 폐쇄회로 시스템에서 출발한다. 그 후 1960년대 미국·영국의 은행과 도심 광장에 본격적으로 보급되면서, ‘CCTV(Closed-Circuit Television)’ 라는 명칭이 일반화되었다. 1세대 시스템은 본질적으로 ‘기록 매체로서의 비디오 테이프’ 와 ‘인간 운영자의 직접 시청’ 에 의존하였으며, 이 시기에는 ‘무엇을 보는가’ 의 결정이 전적으로 인간에게 있었다.</w:t>
      </w:r>
    </w:p>
    <w:p>
      <w:pPr>
        <w:spacing w:after="0" w:line="400"/>
        <w:ind w:firstLine="400"/>
        <w:jc w:val="both"/>
      </w:pPr>
      <w:r>
        <w:rPr>
          <w:rFonts w:ascii="신명조" w:cs="신명조" w:eastAsia="신명조" w:hAnsi="신명조"/>
          <w:sz w:val="20"/>
          <w:szCs w:val="20"/>
        </w:rPr>
        <w:t xml:space="preserve">2세대(1990년대 후반∼2000년대 초) 는 디지털 비디오 레코더(DVR) 와 네트워크 비디오 레코더(NVR) 의 도입으로 특징지어진다. 영상이 디스크에 디지털 형태로 저장되기 시작하면서, 검색·재생·원격 접근의 자유도가 비약적으로 증가하였다. 그러나 자동화된 영상 분석은 여전히 모션 감지(motion detection) 와 같은 단순 신호 처리 수준에 머물러 있었다.</w:t>
      </w:r>
    </w:p>
    <w:p>
      <w:pPr>
        <w:spacing w:after="0" w:line="400"/>
        <w:ind w:firstLine="400"/>
        <w:jc w:val="both"/>
      </w:pPr>
      <w:r>
        <w:rPr>
          <w:rFonts w:ascii="신명조" w:cs="신명조" w:eastAsia="신명조" w:hAnsi="신명조"/>
          <w:sz w:val="20"/>
          <w:szCs w:val="20"/>
        </w:rPr>
        <w:t xml:space="preserve">3세대(2010년대) 는 딥러닝 기반 컴퓨터 비전이 본격적으로 산업 영역에 적용되기 시작한 시기로, ‘지능형 영상 분석(Video Content Analytics, VCA)’ 이라는 용어가 등장하였다. Hikvision, Axis, Bosch 등의 주요 카메라 제조사는 카메라 단말 자체에 객체 검출·번호판 인식 모듈을 내장하기 시작했으며, 클라우드 기반 VMS(Video Management System) 는 다수의 카메라를 통합 관리하면서 동시에 AI 분석 결과를 시각화하는 단일 콘솔을 제공하기 시작하였다.</w:t>
      </w:r>
    </w:p>
    <w:p>
      <w:pPr>
        <w:spacing w:after="0" w:line="400"/>
        <w:ind w:firstLine="400"/>
        <w:jc w:val="both"/>
      </w:pPr>
      <w:r>
        <w:rPr>
          <w:rFonts w:ascii="신명조" w:cs="신명조" w:eastAsia="신명조" w:hAnsi="신명조"/>
          <w:sz w:val="20"/>
          <w:szCs w:val="20"/>
        </w:rPr>
        <w:t xml:space="preserve">4세대(2020년대) 의 핵심 키워드는 ‘프라이버시 보존(privacy-preserving)’ 과 ‘에지(edge) 컴퓨팅’ 이다. EU 의 GDPR(2018), 캘리포니아의 CCPA(2020), 대한민국의 개인정보보호법 개정(2023) 등이 잇따라 시행되면서, 단순히 ‘많이 모으고 잘 인식하는’ 시스템은 법적·사회적 정당성을 상실하고 있다. 본 연구가 표방하는 ‘선택적 식별, 기본 마스킹’ 의 철학은 바로 이 4세대 흐름을 반영한 것이다.</w:t>
      </w:r>
    </w:p>
    <w:p>
      <w:pPr>
        <w:pStyle w:val="Heading3"/>
        <w:spacing w:after="180" w:before="360" w:line="400"/>
        <w:jc w:val="left"/>
      </w:pPr>
      <w:r>
        <w:rPr>
          <w:rFonts w:ascii="신명조" w:cs="신명조" w:eastAsia="신명조" w:hAnsi="신명조"/>
          <w:b/>
          <w:bCs/>
          <w:sz w:val="22"/>
          <w:szCs w:val="22"/>
        </w:rPr>
        <w:t xml:space="preserve">2.1.1  CCTV 와 사회 통제</w:t>
      </w:r>
    </w:p>
    <w:p>
      <w:pPr>
        <w:spacing w:after="0" w:line="400"/>
        <w:ind w:firstLine="400"/>
        <w:jc w:val="both"/>
      </w:pPr>
      <w:r>
        <w:rPr>
          <w:rFonts w:ascii="신명조" w:cs="신명조" w:eastAsia="신명조" w:hAnsi="신명조"/>
          <w:sz w:val="20"/>
          <w:szCs w:val="20"/>
        </w:rPr>
        <w:t xml:space="preserve">Foucault 가 ‘Surveiller et punir’(1975) 에서 제시한 ‘판옵티콘(panopticon)’ 의 비유는 현대 CCTV 사회를 분석하는 기본 도구로 여전히 유효하다. 그는 ‘보이지 않는 감시자가 보일 수 있다는 가능성만으로도 피감시자의 행동이 통제된다’ 는 점을 지적하였고, 이는 도시 CCTV 환경에서 ‘chilling effect’ 로 구체화된다. Norris &amp; Armstrong(1999) 은 영국의 도심 CCTV 가 ‘범죄율 감소’ 보다 ‘범죄의 변위(displacement)’ 에 더 큰 효과를 보였음을 보고하였으며, 이는 ‘감시의 양’ 보다 ‘감시의 질’ 이 중요하다는 본 연구의 입장과 일치한다.</w:t>
      </w:r>
    </w:p>
    <w:p>
      <w:pPr>
        <w:pStyle w:val="Heading3"/>
        <w:spacing w:after="180" w:before="360" w:line="400"/>
        <w:jc w:val="left"/>
      </w:pPr>
      <w:r>
        <w:rPr>
          <w:rFonts w:ascii="신명조" w:cs="신명조" w:eastAsia="신명조" w:hAnsi="신명조"/>
          <w:b/>
          <w:bCs/>
          <w:sz w:val="22"/>
          <w:szCs w:val="22"/>
        </w:rPr>
        <w:t xml:space="preserve">2.1.2  법적·윤리적 프레임워크</w:t>
      </w:r>
    </w:p>
    <w:p>
      <w:pPr>
        <w:spacing w:after="0" w:line="400"/>
        <w:ind w:firstLine="400"/>
        <w:jc w:val="both"/>
      </w:pPr>
      <w:r>
        <w:rPr>
          <w:rFonts w:ascii="신명조" w:cs="신명조" w:eastAsia="신명조" w:hAnsi="신명조"/>
          <w:sz w:val="20"/>
          <w:szCs w:val="20"/>
        </w:rPr>
        <w:t xml:space="preserve">EU GDPR Article 9 은 ‘얼굴 영상 등 생체 정보’ 를 특별 범주(special category) 데이터로 분류하고, 처리에 대해 원칙적 금지 + 명시적 동의·법적 근거의 예외 구조를 채택한다. 대한민국 개인정보보호법 제23조 또한 유사한 구조이며, 2023년 개정으로 ‘민감 정보’ 의 정의에 영상 기반 생체정보가 명문화되었다. 본 연구의 ‘기본 마스킹’ 철학은 이러한 법적 환경에서 ‘처리되는 데이터의 식별성 자체를 기술적으로 제거’ 함으로써 법적 위험을 구조적으로 낮추는 접근이다.</w:t>
      </w:r>
    </w:p>
    <w:p>
      <w:pPr>
        <w:pStyle w:val="Heading2"/>
        <w:spacing w:after="240" w:before="480" w:line="400"/>
        <w:jc w:val="left"/>
      </w:pPr>
      <w:r>
        <w:rPr>
          <w:rFonts w:ascii="신명조" w:cs="신명조" w:eastAsia="신명조" w:hAnsi="신명조"/>
          <w:b/>
          <w:bCs/>
          <w:sz w:val="26"/>
          <w:szCs w:val="26"/>
        </w:rPr>
        <w:t xml:space="preserve">2.2  얼굴 검출 기법</w:t>
      </w:r>
    </w:p>
    <w:p>
      <w:pPr>
        <w:spacing w:after="0" w:line="400"/>
        <w:ind w:firstLine="400"/>
        <w:jc w:val="both"/>
      </w:pPr>
      <w:r>
        <w:rPr>
          <w:rFonts w:ascii="신명조" w:cs="신명조" w:eastAsia="신명조" w:hAnsi="신명조"/>
          <w:sz w:val="20"/>
          <w:szCs w:val="20"/>
        </w:rPr>
        <w:t xml:space="preserve">얼굴 인식 파이프라인은 일반적으로 ‘검출(detection) → 정렬(alignment) → 임베딩(embedding) → 매칭(matching)’ 의 네 단계로 구성된다. 본 절에서는 첫 번째 단계인 검출 기법의 발전을 정리한다.</w:t>
      </w:r>
    </w:p>
    <w:p>
      <w:pPr>
        <w:pStyle w:val="Heading3"/>
        <w:spacing w:after="180" w:before="360" w:line="400"/>
        <w:jc w:val="left"/>
      </w:pPr>
      <w:r>
        <w:rPr>
          <w:rFonts w:ascii="신명조" w:cs="신명조" w:eastAsia="신명조" w:hAnsi="신명조"/>
          <w:b/>
          <w:bCs/>
          <w:sz w:val="22"/>
          <w:szCs w:val="22"/>
        </w:rPr>
        <w:t xml:space="preserve">2.2.1  Haar Cascade</w:t>
      </w:r>
    </w:p>
    <w:p>
      <w:pPr>
        <w:spacing w:after="0" w:line="400"/>
        <w:ind w:firstLine="400"/>
        <w:jc w:val="both"/>
      </w:pPr>
      <w:r>
        <w:rPr>
          <w:rFonts w:ascii="신명조" w:cs="신명조" w:eastAsia="신명조" w:hAnsi="신명조"/>
          <w:sz w:val="20"/>
          <w:szCs w:val="20"/>
        </w:rPr>
        <w:t xml:space="preserve">Viola &amp; Jones(2001) 가 제안한 Haar Cascade 분류기는 적분 영상(integral image), Haar-like 특징, AdaBoost 부스팅, 케스케이드 구조의 네 가지 핵심 아이디어를 결합하여 30fps 의 실시간 얼굴 검출을 최초로 가능하게 한 고전적 알고리즘이다. 단순하고 빠르며 OpenCV 의 기본 구현으로 폭넓게 사용되지만, (1) 다양한 포즈·조명 변화에 취약하고, (2) 정면 얼굴이 아닌 경우 정확도가 급락하며, (3) 작은 얼굴 검출에 한계가 있다.</w:t>
      </w:r>
    </w:p>
    <w:p>
      <w:pPr>
        <w:spacing w:after="0" w:line="400"/>
        <w:ind w:firstLine="400"/>
        <w:jc w:val="both"/>
      </w:pPr>
      <w:r>
        <w:rPr>
          <w:rFonts w:ascii="신명조" w:cs="신명조" w:eastAsia="신명조" w:hAnsi="신명조"/>
          <w:sz w:val="20"/>
          <w:szCs w:val="20"/>
        </w:rPr>
        <w:t xml:space="preserve">본 연구에서는 Haar Cascade 를 단일 검출기로 사용하지 않고, RetinaFace 의 보조 검출기(보완 layer) 로 활용한다. 이유는 (1) RetinaFace 가 놓치는 작은 얼굴을 보완하고, (2) 추론 비용이 거의 무시할 수 있을 만큼 작기 때문이다.</w:t>
      </w:r>
    </w:p>
    <w:p>
      <w:pPr>
        <w:pStyle w:val="Heading3"/>
        <w:spacing w:after="180" w:before="360" w:line="400"/>
        <w:jc w:val="left"/>
      </w:pPr>
      <w:r>
        <w:rPr>
          <w:rFonts w:ascii="신명조" w:cs="신명조" w:eastAsia="신명조" w:hAnsi="신명조"/>
          <w:b/>
          <w:bCs/>
          <w:sz w:val="22"/>
          <w:szCs w:val="22"/>
        </w:rPr>
        <w:t xml:space="preserve">2.2.2  HOG + SVM</w:t>
      </w:r>
    </w:p>
    <w:p>
      <w:pPr>
        <w:spacing w:after="0" w:line="400"/>
        <w:ind w:firstLine="400"/>
        <w:jc w:val="both"/>
      </w:pPr>
      <w:r>
        <w:rPr>
          <w:rFonts w:ascii="신명조" w:cs="신명조" w:eastAsia="신명조" w:hAnsi="신명조"/>
          <w:sz w:val="20"/>
          <w:szCs w:val="20"/>
        </w:rPr>
        <w:t xml:space="preserve">Dalal &amp; Triggs(2005) 의 Histogram of Oriented Gradients(HOG) 와 선형 SVM(Support Vector Machine) 의 결합은 한동안 ‘비-CNN 시대의 표준 검출기’ 로 사용되었다. 영상의 에지 방향을 히스토그램으로 표현하여 회전 불변성을 부분적으로 확보하며, dlib 라이브러리의 기본 검출기로 잘 알려져 있다. 그러나 컨볼루션 기반 검출기에 비해 다양한 회전·차폐 상황에서 성능 저하가 분명하므로, 본 연구에서는 채택하지 않았다.</w:t>
      </w:r>
    </w:p>
    <w:p>
      <w:pPr>
        <w:pStyle w:val="Heading3"/>
        <w:spacing w:after="180" w:before="360" w:line="400"/>
        <w:jc w:val="left"/>
      </w:pPr>
      <w:r>
        <w:rPr>
          <w:rFonts w:ascii="신명조" w:cs="신명조" w:eastAsia="신명조" w:hAnsi="신명조"/>
          <w:b/>
          <w:bCs/>
          <w:sz w:val="22"/>
          <w:szCs w:val="22"/>
        </w:rPr>
        <w:t xml:space="preserve">2.2.3  MTCNN</w:t>
      </w:r>
    </w:p>
    <w:p>
      <w:pPr>
        <w:spacing w:after="0" w:line="400"/>
        <w:ind w:firstLine="400"/>
        <w:jc w:val="both"/>
      </w:pPr>
      <w:r>
        <w:rPr>
          <w:rFonts w:ascii="신명조" w:cs="신명조" w:eastAsia="신명조" w:hAnsi="신명조"/>
          <w:sz w:val="20"/>
          <w:szCs w:val="20"/>
        </w:rPr>
        <w:t xml:space="preserve">Zhang et al.(2016) 의 MTCNN(Multi-task Cascaded Convolutional Network) 은 세 개의 캐스케이드 네트워크(P-Net, R-Net, O-Net) 를 통해 얼굴 영역과 동시에 5개 랜드마크(눈, 코, 입 양 끝) 를 출력한다. 정렬 단계에 직접 입력으로 사용할 수 있다는 장점이 있으며, FaceNet 의 원 논문(Schroff et al., 2015) 에서도 기본 전처리 단계로 사용된다. 그러나 작은 얼굴, 가려진 얼굴에 대한 정확도가 RetinaFace 에 비해 다소 낮다.</w:t>
      </w:r>
    </w:p>
    <w:p>
      <w:pPr>
        <w:pStyle w:val="Heading3"/>
        <w:spacing w:after="180" w:before="360" w:line="400"/>
        <w:jc w:val="left"/>
      </w:pPr>
      <w:r>
        <w:rPr>
          <w:rFonts w:ascii="신명조" w:cs="신명조" w:eastAsia="신명조" w:hAnsi="신명조"/>
          <w:b/>
          <w:bCs/>
          <w:sz w:val="22"/>
          <w:szCs w:val="22"/>
        </w:rPr>
        <w:t xml:space="preserve">2.2.4  RetinaFace</w:t>
      </w:r>
    </w:p>
    <w:p>
      <w:pPr>
        <w:spacing w:after="0" w:line="400"/>
        <w:ind w:firstLine="400"/>
        <w:jc w:val="both"/>
      </w:pPr>
      <w:r>
        <w:rPr>
          <w:rFonts w:ascii="신명조" w:cs="신명조" w:eastAsia="신명조" w:hAnsi="신명조"/>
          <w:sz w:val="20"/>
          <w:szCs w:val="20"/>
        </w:rPr>
        <w:t xml:space="preserve">Deng et al.(2020) 의 RetinaFace 는 단일 단계(single-stage) 다중 작업 학습 구조로, 얼굴 박스, 5개 랜드마크, 그리고 옵션적인 dense 3D 메쉬를 동시에 예측한다. WIDER FACE 의 ‘hard’ 서브셋에서 91.4% AP 를 달성하여 사실상 산업 표준으로 자리 잡았으며, InsightFace 라이브러리의 buffalo_l 패키지에 포함되어 손쉽게 사용할 수 있다.</w:t>
      </w:r>
    </w:p>
    <w:p>
      <w:pPr>
        <w:spacing w:after="0" w:line="400"/>
        <w:ind w:firstLine="400"/>
        <w:jc w:val="both"/>
      </w:pPr>
      <w:r>
        <w:rPr>
          <w:rFonts w:ascii="신명조" w:cs="신명조" w:eastAsia="신명조" w:hAnsi="신명조"/>
          <w:sz w:val="20"/>
          <w:szCs w:val="20"/>
        </w:rPr>
        <w:t xml:space="preserve">본 연구는 RetinaFace 를 1차 검출기로 채택하였으며, 검출 신뢰도 0.55 이상의 박스만 통과시킨다. 이 임계값은 (1) 등록된 용의자에 대한 false negative 방지와, (2) 군중 장면에서의 과도한 박스 수 억제 간의 균형을 고려해 경험적으로 결정되었다.</w:t>
      </w:r>
    </w:p>
    <w:p>
      <w:pPr>
        <w:pStyle w:val="Heading3"/>
        <w:spacing w:after="180" w:before="360" w:line="400"/>
        <w:jc w:val="left"/>
      </w:pPr>
      <w:r>
        <w:rPr>
          <w:rFonts w:ascii="신명조" w:cs="신명조" w:eastAsia="신명조" w:hAnsi="신명조"/>
          <w:b/>
          <w:bCs/>
          <w:sz w:val="22"/>
          <w:szCs w:val="22"/>
        </w:rPr>
        <w:t xml:space="preserve">2.2.5  UltraFace-RFB-320</w:t>
      </w:r>
    </w:p>
    <w:p>
      <w:pPr>
        <w:spacing w:after="0" w:line="400"/>
        <w:ind w:firstLine="400"/>
        <w:jc w:val="both"/>
      </w:pPr>
      <w:r>
        <w:rPr>
          <w:rFonts w:ascii="신명조" w:cs="신명조" w:eastAsia="신명조" w:hAnsi="신명조"/>
          <w:sz w:val="20"/>
          <w:szCs w:val="20"/>
        </w:rPr>
        <w:t xml:space="preserve">브라우저 단(client-side) 얼굴 검출을 위해서는 모델 크기가 작고 ONNX Runtime Web 에서 효율적으로 추론 가능한 모델이 필요하다. UltraFace-RFB-320 은 320×240 입력에서 약 1.04MB 의 ONNX 가중치만으로 실시간 얼굴 검출이 가능하며, 본 연구에서는 ‘업로드 전 사전 검출’ 단계에서 WebGPU(우선) 와 WASM(폴백) 백엔드로 추론된다. 이를 통해 (1) 얼굴이 전혀 없는 영상의 업로드를 사전 차단하고, (2) 서버측 ML 부하를 평균 38% 절감하였다.</w:t>
      </w:r>
    </w:p>
    <w:p>
      <w:pPr>
        <w:pStyle w:val="Heading3"/>
        <w:spacing w:after="180" w:before="360" w:line="400"/>
        <w:jc w:val="left"/>
      </w:pPr>
      <w:r>
        <w:rPr>
          <w:rFonts w:ascii="신명조" w:cs="신명조" w:eastAsia="신명조" w:hAnsi="신명조"/>
          <w:b/>
          <w:bCs/>
          <w:sz w:val="22"/>
          <w:szCs w:val="22"/>
        </w:rPr>
        <w:t xml:space="preserve">2.2.6  검출기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2000"/>
        <w:gridCol w:w="2460"/>
      </w:tblGrid>
      <w:tr>
        <w:tc>
          <w:tcPr>
            <w:tcW w:type="dxa" w:w="19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검출기</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WIDER Easy</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WIDER Hard</w:t>
            </w:r>
          </w:p>
        </w:tc>
        <w:tc>
          <w:tcPr>
            <w:tcW w:type="dxa" w:w="2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추론 시간 (T4)</w:t>
            </w:r>
          </w:p>
        </w:tc>
        <w:tc>
          <w:tcPr>
            <w:tcW w:type="dxa" w:w="24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본 연구 사용</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Haar Cascade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78%</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31%</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 ms</w:t>
            </w:r>
          </w:p>
        </w:tc>
        <w:tc>
          <w:tcPr>
            <w:tcW w:type="dxa" w:w="2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보조</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MTCNN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32 ms</w:t>
            </w:r>
          </w:p>
        </w:tc>
        <w:tc>
          <w:tcPr>
            <w:tcW w:type="dxa" w:w="2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미사용</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RetinaFace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96.9%</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91.4%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28 ms</w:t>
            </w:r>
          </w:p>
        </w:tc>
        <w:tc>
          <w:tcPr>
            <w:tcW w:type="dxa" w:w="2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1차</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UltraFace-320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85%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 ms (브라우저)</w:t>
            </w:r>
          </w:p>
        </w:tc>
        <w:tc>
          <w:tcPr>
            <w:tcW w:type="dxa" w:w="2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사전 검출</w:t>
            </w:r>
          </w:p>
        </w:tc>
      </w:tr>
    </w:tbl>
    <w:p>
      <w:pPr>
        <w:pStyle w:val="Heading2"/>
        <w:spacing w:after="240" w:before="480" w:line="400"/>
        <w:jc w:val="left"/>
      </w:pPr>
      <w:r>
        <w:rPr>
          <w:rFonts w:ascii="신명조" w:cs="신명조" w:eastAsia="신명조" w:hAnsi="신명조"/>
          <w:b/>
          <w:bCs/>
          <w:sz w:val="26"/>
          <w:szCs w:val="26"/>
        </w:rPr>
        <w:t xml:space="preserve">2.3  얼굴 인식 임베딩 모델</w:t>
      </w:r>
    </w:p>
    <w:p>
      <w:pPr>
        <w:spacing w:after="0" w:line="400"/>
        <w:ind w:firstLine="400"/>
        <w:jc w:val="both"/>
      </w:pPr>
      <w:r>
        <w:rPr>
          <w:rFonts w:ascii="신명조" w:cs="신명조" w:eastAsia="신명조" w:hAnsi="신명조"/>
          <w:sz w:val="20"/>
          <w:szCs w:val="20"/>
        </w:rPr>
        <w:t xml:space="preserve">‘얼굴 인식(face recognition)’ 의 본질은 ‘같은 사람의 두 얼굴 영상을 가까운 벡터로, 다른 사람의 두 얼굴 영상을 먼 벡터로 매핑하는 함수 f: ℝ^{H×W×3} → ℝ^d 를 학습하는 것’ 이다. 본 절에서는 이러한 임베딩 함수의 발전 과정을 정리한다.</w:t>
      </w:r>
    </w:p>
    <w:p>
      <w:pPr>
        <w:pStyle w:val="Heading3"/>
        <w:spacing w:after="180" w:before="360" w:line="400"/>
        <w:jc w:val="left"/>
      </w:pPr>
      <w:r>
        <w:rPr>
          <w:rFonts w:ascii="신명조" w:cs="신명조" w:eastAsia="신명조" w:hAnsi="신명조"/>
          <w:b/>
          <w:bCs/>
          <w:sz w:val="22"/>
          <w:szCs w:val="22"/>
        </w:rPr>
        <w:t xml:space="preserve">2.3.1  Eigenface 와 Fisherface</w:t>
      </w:r>
    </w:p>
    <w:p>
      <w:pPr>
        <w:spacing w:after="0" w:line="400"/>
        <w:ind w:firstLine="400"/>
        <w:jc w:val="both"/>
      </w:pPr>
      <w:r>
        <w:rPr>
          <w:rFonts w:ascii="신명조" w:cs="신명조" w:eastAsia="신명조" w:hAnsi="신명조"/>
          <w:sz w:val="20"/>
          <w:szCs w:val="20"/>
        </w:rPr>
        <w:t xml:space="preserve">Turk &amp; Pentland(1991) 의 Eigenface 는 PCA(Principal Component Analysis) 를 활용해 얼굴 영상을 저차원 부분 공간에 사영시키고, 그 좌표값을 임베딩으로 사용한다. Fisherface(Belhumeur et al., 1997) 는 LDA(Linear Discriminant Analysis) 를 통해 클래스 간 분산을 최대화한다. 이들 기법은 단순하고 직관적이지만, 조명 변화·표정 변화에 매우 취약하며, 대규모 데이터셋(예: 수십만 명 규모) 에서는 사실상 작동하지 않는다.</w:t>
      </w:r>
    </w:p>
    <w:p>
      <w:pPr>
        <w:pStyle w:val="Heading3"/>
        <w:spacing w:after="180" w:before="360" w:line="400"/>
        <w:jc w:val="left"/>
      </w:pPr>
      <w:r>
        <w:rPr>
          <w:rFonts w:ascii="신명조" w:cs="신명조" w:eastAsia="신명조" w:hAnsi="신명조"/>
          <w:b/>
          <w:bCs/>
          <w:sz w:val="22"/>
          <w:szCs w:val="22"/>
        </w:rPr>
        <w:t xml:space="preserve">2.3.2  FaceNet</w:t>
      </w:r>
    </w:p>
    <w:p>
      <w:pPr>
        <w:spacing w:after="0" w:line="400"/>
        <w:ind w:firstLine="400"/>
        <w:jc w:val="both"/>
      </w:pPr>
      <w:r>
        <w:rPr>
          <w:rFonts w:ascii="신명조" w:cs="신명조" w:eastAsia="신명조" w:hAnsi="신명조"/>
          <w:sz w:val="20"/>
          <w:szCs w:val="20"/>
        </w:rPr>
        <w:t xml:space="preserve">Schroff et al.(2015) 의 FaceNet 은 ‘triplet loss’ 라는 새로운 학습 목표 함수를 도입하였다. 학습 단계에서 anchor·positive·negative 세 개의 영상을 동시에 입력하여, anchor 와 positive 간 거리 d_p, anchor 와 negative 간 거리 d_n 에 대해 d_n − d_p &gt; margin 을 만족하도록 임베딩을 최적화한다. 결과적으로 같은 사람의 두 영상은 유클리드 거리 0.6 미만, 다른 사람의 두 영상은 1.0 초과로 분리된다. LFW 에서 99.63% 의 검증 정확도를 달성하여 사실상 ‘딥 임베딩 시대’ 를 열었다.</w:t>
      </w:r>
    </w:p>
    <w:p>
      <w:pPr>
        <w:pStyle w:val="Heading3"/>
        <w:spacing w:after="180" w:before="360" w:line="400"/>
        <w:jc w:val="left"/>
      </w:pPr>
      <w:r>
        <w:rPr>
          <w:rFonts w:ascii="신명조" w:cs="신명조" w:eastAsia="신명조" w:hAnsi="신명조"/>
          <w:b/>
          <w:bCs/>
          <w:sz w:val="22"/>
          <w:szCs w:val="22"/>
        </w:rPr>
        <w:t xml:space="preserve">2.3.3  SphereFace 와 CosFace</w:t>
      </w:r>
    </w:p>
    <w:p>
      <w:pPr>
        <w:spacing w:after="0" w:line="400"/>
        <w:ind w:firstLine="400"/>
        <w:jc w:val="both"/>
      </w:pPr>
      <w:r>
        <w:rPr>
          <w:rFonts w:ascii="신명조" w:cs="신명조" w:eastAsia="신명조" w:hAnsi="신명조"/>
          <w:sz w:val="20"/>
          <w:szCs w:val="20"/>
        </w:rPr>
        <w:t xml:space="preserve">FaceNet 의 triplet loss 는 학습 효율이 낮고, 하드 네거티브 마이닝(hard negative mining) 에 민감하다는 단점이 있다. SphereFace(Liu et al., 2017) 는 각도(angular) margin 을 softmax 함수에 직접 도입하여 학습을 안정화하였고, CosFace(Wang et al., 2018) 는 코사인 margin 을 도입함으로써 임베딩이 단위 구면(unit hypersphere) 위에 균등하게 분포하도록 유도하였다.</w:t>
      </w:r>
    </w:p>
    <w:p>
      <w:pPr>
        <w:pStyle w:val="Heading3"/>
        <w:spacing w:after="180" w:before="360" w:line="400"/>
        <w:jc w:val="left"/>
      </w:pPr>
      <w:r>
        <w:rPr>
          <w:rFonts w:ascii="신명조" w:cs="신명조" w:eastAsia="신명조" w:hAnsi="신명조"/>
          <w:b/>
          <w:bCs/>
          <w:sz w:val="22"/>
          <w:szCs w:val="22"/>
        </w:rPr>
        <w:t xml:space="preserve">2.3.4  ArcFace (본 연구의 선택)</w:t>
      </w:r>
    </w:p>
    <w:p>
      <w:pPr>
        <w:spacing w:after="0" w:line="400"/>
        <w:ind w:firstLine="400"/>
        <w:jc w:val="both"/>
      </w:pPr>
      <w:r>
        <w:rPr>
          <w:rFonts w:ascii="신명조" w:cs="신명조" w:eastAsia="신명조" w:hAnsi="신명조"/>
          <w:sz w:val="20"/>
          <w:szCs w:val="20"/>
        </w:rPr>
        <w:t xml:space="preserve">Deng et al.(2019) 의 ArcFace 는 ‘각도 단위 margin’ 을 더 직접적으로 softmax 의 결정 경계에 삽입함으로써, 학습 안정성과 식별 정확도를 동시에 향상시켰다. 수식적으로는 다음과 같다:</w:t>
      </w:r>
    </w:p>
    <w:p>
      <w:pPr>
        <w:shd w:fill="F2F2F2" w:val="clear"/>
        <w:spacing w:after="120" w:before="120" w:line="280"/>
      </w:pPr>
      <w:r>
        <w:rPr>
          <w:rFonts w:ascii="Consolas" w:cs="Consolas" w:eastAsia="Consolas" w:hAnsi="Consolas"/>
          <w:sz w:val="18"/>
          <w:szCs w:val="18"/>
        </w:rPr>
        <w:t xml:space="preserve">L = -log( exp(s · cos(θ_yi + m)) / ( exp(s · cos(θ_yi + m)) + Σ_{j≠yi} exp(s · cos θ_j) ) )</w:t>
      </w:r>
    </w:p>
    <w:p>
      <w:pPr>
        <w:spacing w:after="0" w:line="400"/>
        <w:ind w:firstLine="400"/>
        <w:jc w:val="both"/>
      </w:pPr>
      <w:r>
        <w:rPr>
          <w:rFonts w:ascii="신명조" w:cs="신명조" w:eastAsia="신명조" w:hAnsi="신명조"/>
          <w:sz w:val="20"/>
          <w:szCs w:val="20"/>
        </w:rPr>
        <w:t xml:space="preserve">여기서 s 는 스케일 인자(논문 기본값 64), m 은 추가되는 각 margin(논문 기본값 0.5) 이다. InsightFace 의 buffalo_l 패키지에 포함된 ResNet100 기반 ArcFace 는 LFW 에서 99.82%, MegaFace 에서 98.35% 의 정확도를 보고하였다.</w:t>
      </w:r>
    </w:p>
    <w:p>
      <w:pPr>
        <w:spacing w:after="0" w:line="400"/>
        <w:ind w:firstLine="400"/>
        <w:jc w:val="both"/>
      </w:pPr>
      <w:r>
        <w:rPr>
          <w:rFonts w:ascii="신명조" w:cs="신명조" w:eastAsia="신명조" w:hAnsi="신명조"/>
          <w:sz w:val="20"/>
          <w:szCs w:val="20"/>
        </w:rPr>
        <w:t xml:space="preserve">본 연구가 ArcFace 를 채택한 이유는 다음과 같다. 첫째, 512차원 임베딩이 산업 표준이며, PostgreSQL 의 pgvector 확장과 매우 잘 어울린다. 둘째, 학습된 가중치(buffalo_l) 가 비상업·연구용으로 공개되어 있다. 셋째, 다양한 GPU 환경(T4, A10, RTX 4090) 에서 일관된 성능을 보인다. 넷째, 검출(RetinaFace) 과 임베딩(ArcFace) 을 단일 InsightFace 패키지 안에서 통합 운용할 수 있어 종속성 관리가 단순하다.</w:t>
      </w:r>
    </w:p>
    <w:p>
      <w:pPr>
        <w:pStyle w:val="Heading3"/>
        <w:spacing w:after="180" w:before="360" w:line="400"/>
        <w:jc w:val="left"/>
      </w:pPr>
      <w:r>
        <w:rPr>
          <w:rFonts w:ascii="신명조" w:cs="신명조" w:eastAsia="신명조" w:hAnsi="신명조"/>
          <w:b/>
          <w:bCs/>
          <w:sz w:val="22"/>
          <w:szCs w:val="22"/>
        </w:rPr>
        <w:t xml:space="preserve">2.3.5  최신 동향 (2023∼2025)</w:t>
      </w:r>
    </w:p>
    <w:p>
      <w:pPr>
        <w:spacing w:after="0" w:line="400"/>
        <w:ind w:firstLine="400"/>
        <w:jc w:val="both"/>
      </w:pPr>
      <w:r>
        <w:rPr>
          <w:rFonts w:ascii="신명조" w:cs="신명조" w:eastAsia="신명조" w:hAnsi="신명조"/>
          <w:sz w:val="20"/>
          <w:szCs w:val="20"/>
        </w:rPr>
        <w:t xml:space="preserve">AdaFace(Kim et al., 2022), ElasticFace(Boutros et al., 2022), TopoFace(Zheng et al., 2024) 등은 어려운 샘플에 대한 적응형 가중치 또는 토폴로지 보존 기법을 도입함으로써 ArcFace 대비 1∼2%p 의 정확도 향상을 보고하였다. 다만 (1) 가중치가 비공개이거나 비상업 라이선스만 허용되고, (2) 본 연구의 실험 환경(MGZ-Lab) 에서 ArcFace 대비 의미 있는 우위가 관측되지 않아 채택하지 않았다.</w:t>
      </w:r>
    </w:p>
    <w:p>
      <w:pPr>
        <w:pStyle w:val="Heading2"/>
        <w:spacing w:after="240" w:before="480" w:line="400"/>
        <w:jc w:val="left"/>
      </w:pPr>
      <w:r>
        <w:rPr>
          <w:rFonts w:ascii="신명조" w:cs="신명조" w:eastAsia="신명조" w:hAnsi="신명조"/>
          <w:b/>
          <w:bCs/>
          <w:sz w:val="26"/>
          <w:szCs w:val="26"/>
        </w:rPr>
        <w:t xml:space="preserve">2.4  프라이버시 보존 기법</w:t>
      </w:r>
    </w:p>
    <w:p>
      <w:pPr>
        <w:pStyle w:val="Heading3"/>
        <w:spacing w:after="180" w:before="360" w:line="400"/>
        <w:jc w:val="left"/>
      </w:pPr>
      <w:r>
        <w:rPr>
          <w:rFonts w:ascii="신명조" w:cs="신명조" w:eastAsia="신명조" w:hAnsi="신명조"/>
          <w:b/>
          <w:bCs/>
          <w:sz w:val="22"/>
          <w:szCs w:val="22"/>
        </w:rPr>
        <w:t xml:space="preserve">2.4.1  비식별화(De-identification) 의 분류</w:t>
      </w:r>
    </w:p>
    <w:p>
      <w:pPr>
        <w:spacing w:after="0" w:line="400"/>
        <w:ind w:firstLine="400"/>
        <w:jc w:val="both"/>
      </w:pPr>
      <w:r>
        <w:rPr>
          <w:rFonts w:ascii="신명조" w:cs="신명조" w:eastAsia="신명조" w:hAnsi="신명조"/>
          <w:sz w:val="20"/>
          <w:szCs w:val="20"/>
        </w:rPr>
        <w:t xml:space="preserve">Newton et al.(2005) 은 얼굴 영상의 비식별화 기법을 다음 네 가지 범주로 분류하였다 : (1) 가림(masking·blocking), (2) 흐림(blurring), (3) 픽셀화(pixelation), (4) 변형 기반 합성(transform-based synthesis). 처음 세 범주는 ‘원본 영상의 일부 정보를 직접 손실시키는 방식’ 이고, 네 번째는 ‘얼굴의 통계적 특성(예: 평균 얼굴, k-Same-Net)을 합성하여 대체’ 하는 방식이다.</w:t>
      </w:r>
    </w:p>
    <w:p>
      <w:pPr>
        <w:spacing w:after="0" w:line="400"/>
        <w:ind w:firstLine="400"/>
        <w:jc w:val="both"/>
      </w:pPr>
      <w:r>
        <w:rPr>
          <w:rFonts w:ascii="신명조" w:cs="신명조" w:eastAsia="신명조" w:hAnsi="신명조"/>
          <w:sz w:val="20"/>
          <w:szCs w:val="20"/>
        </w:rPr>
        <w:t xml:space="preserve">그러나 모든 기법이 동등한 안전성을 가지지는 않는다. Oh et al.(2016) 은 픽셀화·가우시안 블러로 처리된 영상에 대해 SR(Super-Resolution) 신경망이 평균 64% 의 정확도로 원본을 복원할 수 있음을 보였다. 즉, 가벼운 블러는 ‘비식별화의 환상’ 을 제공할 뿐, 실질적 비가역성을 보장하지 못한다.</w:t>
      </w:r>
    </w:p>
    <w:p>
      <w:pPr>
        <w:pStyle w:val="Heading3"/>
        <w:spacing w:after="180" w:before="360" w:line="400"/>
        <w:jc w:val="left"/>
      </w:pPr>
      <w:r>
        <w:rPr>
          <w:rFonts w:ascii="신명조" w:cs="신명조" w:eastAsia="신명조" w:hAnsi="신명조"/>
          <w:b/>
          <w:bCs/>
          <w:sz w:val="22"/>
          <w:szCs w:val="22"/>
        </w:rPr>
        <w:t xml:space="preserve">2.4.2  k-anonymity 와 l-diversity</w:t>
      </w:r>
    </w:p>
    <w:p>
      <w:pPr>
        <w:spacing w:after="0" w:line="400"/>
        <w:ind w:firstLine="400"/>
        <w:jc w:val="both"/>
      </w:pPr>
      <w:r>
        <w:rPr>
          <w:rFonts w:ascii="신명조" w:cs="신명조" w:eastAsia="신명조" w:hAnsi="신명조"/>
          <w:sz w:val="20"/>
          <w:szCs w:val="20"/>
        </w:rPr>
        <w:t xml:space="preserve">Sweeney(2002) 의 k-anonymity 는 데이터셋 안에서 어떤 레코드도 k-1개 이상의 다른 레코드와 구분 불가능하도록 일반화·억제하는 기법이다. 얼굴 영상의 맥락에서는 Newton 의 k-Same-Pixel(2005) 과 Gross 의 k-Same-Eigen(2008) 이 대표적이다. 이들 기법은 ‘식별 가능성’ 측면에서 강한 보장을 제공하지만, (1) 학습 데이터의 분포에 의존하고, (2) 합성 영상이 인공적·부자연스러운 경우가 많다.</w:t>
      </w:r>
    </w:p>
    <w:p>
      <w:pPr>
        <w:pStyle w:val="Heading3"/>
        <w:spacing w:after="180" w:before="360" w:line="400"/>
        <w:jc w:val="left"/>
      </w:pPr>
      <w:r>
        <w:rPr>
          <w:rFonts w:ascii="신명조" w:cs="신명조" w:eastAsia="신명조" w:hAnsi="신명조"/>
          <w:b/>
          <w:bCs/>
          <w:sz w:val="22"/>
          <w:szCs w:val="22"/>
        </w:rPr>
        <w:t xml:space="preserve">2.4.3  GAN 기반 마스킹</w:t>
      </w:r>
    </w:p>
    <w:p>
      <w:pPr>
        <w:spacing w:after="0" w:line="400"/>
        <w:ind w:firstLine="400"/>
        <w:jc w:val="both"/>
      </w:pPr>
      <w:r>
        <w:rPr>
          <w:rFonts w:ascii="신명조" w:cs="신명조" w:eastAsia="신명조" w:hAnsi="신명조"/>
          <w:sz w:val="20"/>
          <w:szCs w:val="20"/>
        </w:rPr>
        <w:t xml:space="preserve">CIAGAN(Maximov et al., 2020), AnonymousNet(Li et al., 2019), DeepPrivacy(Hukkelås et al., 2019) 등은 GAN(Generative Adversarial Network) 을 활용해 ‘다른 사람처럼 보이지만 원본의 자세·표정·조명이 유지된’ 얼굴을 합성한다. 시각적 자연스러움 측면에서 우수하지만, (1) 합성 얼굴이 우연히 실제 인물과 닮을 수 있다는 ‘재식별 위험’, (2) 모델 학습 시 사용된 데이터셋의 편향이 그대로 전이된다는 한계가 있다.</w:t>
      </w:r>
    </w:p>
    <w:p>
      <w:pPr>
        <w:pStyle w:val="Heading3"/>
        <w:spacing w:after="180" w:before="360" w:line="400"/>
        <w:jc w:val="left"/>
      </w:pPr>
      <w:r>
        <w:rPr>
          <w:rFonts w:ascii="신명조" w:cs="신명조" w:eastAsia="신명조" w:hAnsi="신명조"/>
          <w:b/>
          <w:bCs/>
          <w:sz w:val="22"/>
          <w:szCs w:val="22"/>
        </w:rPr>
        <w:t xml:space="preserve">2.4.4  차분 프라이버시(Differential Privacy)</w:t>
      </w:r>
    </w:p>
    <w:p>
      <w:pPr>
        <w:spacing w:after="0" w:line="400"/>
        <w:ind w:firstLine="400"/>
        <w:jc w:val="both"/>
      </w:pPr>
      <w:r>
        <w:rPr>
          <w:rFonts w:ascii="신명조" w:cs="신명조" w:eastAsia="신명조" w:hAnsi="신명조"/>
          <w:sz w:val="20"/>
          <w:szCs w:val="20"/>
        </w:rPr>
        <w:t xml:space="preserve">Dwork(2006) 가 정식화한 차분 프라이버시는 ‘하나의 레코드를 추가·삭제해도 결과 분포가 ε-bound 만큼만 변화한다’ 는 강한 수학적 보장을 제공한다. 영상 영역에서는 PixelDP(Lecuyer et al., 2019), DP-Image(Yu et al., 2021) 등이 화소 단위 잡음 주입을 시도하였다. 그러나 (1) ε 매개변수의 정량적 의미를 일반 사용자에게 전달하기 어렵고, (2) 영상 인식 모델의 정확도와 직접적으로 trade-off 되며, (3) 본 연구의 목표(‘등록 인물만 식별, 그 외 마스킹’) 와 부합하지 않아 채택하지 않았다.</w:t>
      </w:r>
    </w:p>
    <w:p>
      <w:pPr>
        <w:pStyle w:val="Heading3"/>
        <w:spacing w:after="180" w:before="360" w:line="400"/>
        <w:jc w:val="left"/>
      </w:pPr>
      <w:r>
        <w:rPr>
          <w:rFonts w:ascii="신명조" w:cs="신명조" w:eastAsia="신명조" w:hAnsi="신명조"/>
          <w:b/>
          <w:bCs/>
          <w:sz w:val="22"/>
          <w:szCs w:val="22"/>
        </w:rPr>
        <w:t xml:space="preserve">2.4.5  본 연구의 접근 — 큐비스트 모자이크</w:t>
      </w:r>
    </w:p>
    <w:p>
      <w:pPr>
        <w:spacing w:after="0" w:line="400"/>
        <w:ind w:firstLine="400"/>
        <w:jc w:val="both"/>
      </w:pPr>
      <w:r>
        <w:rPr>
          <w:rFonts w:ascii="신명조" w:cs="신명조" w:eastAsia="신명조" w:hAnsi="신명조"/>
          <w:sz w:val="20"/>
          <w:szCs w:val="20"/>
        </w:rPr>
        <w:t xml:space="preserve">본 연구가 새로 제안하는 큐비스트 모자이크(Cubist Mosaic) 는 위의 (1)∼(4) 범주 중 (1)·(2) 범주의 변형으로 분류할 수 있다. 구체적으로는, 검출된 얼굴 ROI 안에 18∼40개의 보로노이 시드(seed) 를 시드값(seed) 결정적(deterministic) 으로 배치한 후, cv2.Subdiv2D 의 들로네 삼각분할(Delaunay triangulation) 을 거쳐 보로노이 다각형으로 변환하고, 각 다각형 영역의 평균 BGR 색을 채워 넣는 알고리즘이다. 마지막에 경계의 자연스러움을 위해 약한 가우시안 블러(σ=1.5) 를 한 번 더 적용한다.</w:t>
      </w:r>
    </w:p>
    <w:p>
      <w:pPr>
        <w:spacing w:after="0" w:line="400"/>
        <w:ind w:firstLine="400"/>
        <w:jc w:val="both"/>
      </w:pPr>
      <w:r>
        <w:rPr>
          <w:rFonts w:ascii="신명조" w:cs="신명조" w:eastAsia="신명조" w:hAnsi="신명조"/>
          <w:sz w:val="20"/>
          <w:szCs w:val="20"/>
        </w:rPr>
        <w:t xml:space="preserve">이 방식의 장점은 다음과 같다. 첫째, 보로노이 다각형은 무작위로 보이지만 시드값으로 재현 가능하여 ‘같은 얼굴은 같은 모자이크’ 라는 일관성을 유지할 수 있다. 둘째, 각 다각형이 평균색으로 단일화되므로 SR 모델을 적용하더라도 원본 정보의 복원이 사실상 불가능하다. 셋째, 큐비즘 회화 양식과 유사한 시각적 인상을 주어, 사용자 평가에서 단순 픽셀화·블러보다 부담이 적다고 평가받았다.</w:t>
      </w:r>
    </w:p>
    <w:p>
      <w:pPr>
        <w:spacing w:after="0" w:line="400"/>
        <w:ind w:firstLine="400"/>
        <w:jc w:val="both"/>
      </w:pPr>
      <w:r>
        <w:rPr>
          <w:rFonts w:ascii="신명조" w:cs="신명조" w:eastAsia="신명조" w:hAnsi="신명조"/>
          <w:sz w:val="20"/>
          <w:szCs w:val="20"/>
        </w:rPr>
        <w:t xml:space="preserve">자세한 알고리즘 의사 코드와 정량 평가는 제 5 장 5.3절과 제 8 장 8.4절에서 다룬다.</w:t>
      </w:r>
    </w:p>
    <w:p>
      <w:pPr>
        <w:pStyle w:val="Heading2"/>
        <w:spacing w:after="240" w:before="480" w:line="400"/>
        <w:jc w:val="left"/>
      </w:pPr>
      <w:r>
        <w:rPr>
          <w:rFonts w:ascii="신명조" w:cs="신명조" w:eastAsia="신명조" w:hAnsi="신명조"/>
          <w:b/>
          <w:bCs/>
          <w:sz w:val="26"/>
          <w:szCs w:val="26"/>
        </w:rPr>
        <w:t xml:space="preserve">2.5  영상 암호화와 키 관리</w:t>
      </w:r>
    </w:p>
    <w:p>
      <w:pPr>
        <w:pStyle w:val="Heading3"/>
        <w:spacing w:after="180" w:before="360" w:line="400"/>
        <w:jc w:val="left"/>
      </w:pPr>
      <w:r>
        <w:rPr>
          <w:rFonts w:ascii="신명조" w:cs="신명조" w:eastAsia="신명조" w:hAnsi="신명조"/>
          <w:b/>
          <w:bCs/>
          <w:sz w:val="22"/>
          <w:szCs w:val="22"/>
        </w:rPr>
        <w:t xml:space="preserve">2.5.1  AES-256-GCM</w:t>
      </w:r>
    </w:p>
    <w:p>
      <w:pPr>
        <w:spacing w:after="0" w:line="400"/>
        <w:ind w:firstLine="400"/>
        <w:jc w:val="both"/>
      </w:pPr>
      <w:r>
        <w:rPr>
          <w:rFonts w:ascii="신명조" w:cs="신명조" w:eastAsia="신명조" w:hAnsi="신명조"/>
          <w:sz w:val="20"/>
          <w:szCs w:val="20"/>
        </w:rPr>
        <w:t xml:space="preserve">AES(Advanced Encryption Standard) 는 2001년 NIST 가 채택한 128/192/256 비트 키 길이의 블록 암호이며, GCM(Galois/Counter Mode) 은 인증된 암호화(Authenticated Encryption with Associated Data, AEAD) 를 제공하는 운영 모드이다. AES-256-GCM 의 조합은 (1) 256비트 키로 양자 컴퓨터 위협에 대해 128비트 ‘유효 보안 수준’ 을 보장하고, (2) GCM 의 GHASH 가 무결성을 함께 검증하므로 별도의 MAC 이 필요 없으며, (3) CPU 의 AES-NI / PCLMULQDQ 명령어를 사용해 매우 빠르다(인텔 Xeon 기준 3∼5 GB/s).</w:t>
      </w:r>
    </w:p>
    <w:p>
      <w:pPr>
        <w:pStyle w:val="Heading3"/>
        <w:spacing w:after="180" w:before="360" w:line="400"/>
        <w:jc w:val="left"/>
      </w:pPr>
      <w:r>
        <w:rPr>
          <w:rFonts w:ascii="신명조" w:cs="신명조" w:eastAsia="신명조" w:hAnsi="신명조"/>
          <w:b/>
          <w:bCs/>
          <w:sz w:val="22"/>
          <w:szCs w:val="22"/>
        </w:rPr>
        <w:t xml:space="preserve">2.5.2  HKDF 와 키 유도</w:t>
      </w:r>
    </w:p>
    <w:p>
      <w:pPr>
        <w:spacing w:after="0" w:line="400"/>
        <w:ind w:firstLine="400"/>
        <w:jc w:val="both"/>
      </w:pPr>
      <w:r>
        <w:rPr>
          <w:rFonts w:ascii="신명조" w:cs="신명조" w:eastAsia="신명조" w:hAnsi="신명조"/>
          <w:sz w:val="20"/>
          <w:szCs w:val="20"/>
        </w:rPr>
        <w:t xml:space="preserve">RFC 5869 에 정의된 HKDF(HMAC-based Key Derivation Function) 는 (1) Extract 단계에서 입력 키 자료(IKM) 와 salt 로부터 PRK(Pseudo-Random Key) 를 추출하고, (2) Expand 단계에서 추가 정보(info) 와 함께 임의 길이의 OKM(Output Keying Material) 을 생성한다. 본 연구는 마스터 키 ML_ENCRYPTION_KEY 와 레코딩 ID(UUID v7) 를 입력으로 HKDF-SHA256 을 사용해 레코딩별 32바이트 키를 유도하는 패턴을 채택한다. 이로써 한 레코딩의 키가 유출되더라도 다른 레코딩에 미치는 영향이 격리된다.</w:t>
      </w:r>
    </w:p>
    <w:p>
      <w:pPr>
        <w:pStyle w:val="Heading3"/>
        <w:spacing w:after="180" w:before="360" w:line="400"/>
        <w:jc w:val="left"/>
      </w:pPr>
      <w:r>
        <w:rPr>
          <w:rFonts w:ascii="신명조" w:cs="신명조" w:eastAsia="신명조" w:hAnsi="신명조"/>
          <w:b/>
          <w:bCs/>
          <w:sz w:val="22"/>
          <w:szCs w:val="22"/>
        </w:rPr>
        <w:t xml:space="preserve">2.5.3  키 회전 패턴</w:t>
      </w:r>
    </w:p>
    <w:p>
      <w:pPr>
        <w:spacing w:after="0" w:line="400"/>
        <w:ind w:firstLine="400"/>
        <w:jc w:val="both"/>
      </w:pPr>
      <w:r>
        <w:rPr>
          <w:rFonts w:ascii="신명조" w:cs="신명조" w:eastAsia="신명조" w:hAnsi="신명조"/>
          <w:sz w:val="20"/>
          <w:szCs w:val="20"/>
        </w:rPr>
        <w:t xml:space="preserve">운영 환경에서는 정기적으로 마스터 키를 교체해야 한다. NIST SP 800-57(2020) 은 대칭 키의 권장 회전 주기를 1∼2년으로 제시한다. 그러나 단일 키만 운영하는 경우, 키 교체와 동시에 과거 영상의 복호화가 불가능해지는 ‘운영 절벽’ 이 발생한다.</w:t>
      </w:r>
    </w:p>
    <w:p>
      <w:pPr>
        <w:spacing w:after="0" w:line="400"/>
        <w:ind w:firstLine="400"/>
        <w:jc w:val="both"/>
      </w:pPr>
      <w:r>
        <w:rPr>
          <w:rFonts w:ascii="신명조" w:cs="신명조" w:eastAsia="신명조" w:hAnsi="신명조"/>
          <w:sz w:val="20"/>
          <w:szCs w:val="20"/>
        </w:rPr>
        <w:t xml:space="preserve">본 연구는 이중 키 회전(dual-key rotation) 패턴을 채택한다 : 새로운 키 K_new 가 도입되면, 기존 키 K_old 를 K_prev 로 보관하고, 모든 신규 레코딩은 K_new 로 암호화, 기존 레코딩은 K_old 로 복호화되는 ‘오버랩 윈도우(overlap window)’ 를 운영한다. 모든 기존 레코딩에 대해 K_new 로의 재암호화가 완료되거나, 기존 레코딩이 보관 기간을 초과하면 K_prev 를 폐기한다. 이 패턴의 형식적 안전성 증명은 7장 7.3절에 제시한다.</w:t>
      </w:r>
    </w:p>
    <w:p>
      <w:pPr>
        <w:pStyle w:val="Heading2"/>
        <w:spacing w:after="240" w:before="480" w:line="400"/>
        <w:jc w:val="left"/>
      </w:pPr>
      <w:r>
        <w:rPr>
          <w:rFonts w:ascii="신명조" w:cs="신명조" w:eastAsia="신명조" w:hAnsi="신명조"/>
          <w:b/>
          <w:bCs/>
          <w:sz w:val="26"/>
          <w:szCs w:val="26"/>
        </w:rPr>
        <w:t xml:space="preserve">2.6  웹 보안 모범 사례</w:t>
      </w:r>
    </w:p>
    <w:p>
      <w:pPr>
        <w:pStyle w:val="Heading3"/>
        <w:spacing w:after="180" w:before="360" w:line="400"/>
        <w:jc w:val="left"/>
      </w:pPr>
      <w:r>
        <w:rPr>
          <w:rFonts w:ascii="신명조" w:cs="신명조" w:eastAsia="신명조" w:hAnsi="신명조"/>
          <w:b/>
          <w:bCs/>
          <w:sz w:val="22"/>
          <w:szCs w:val="22"/>
        </w:rPr>
        <w:t xml:space="preserve">2.6.1  OWASP Top 10 (2021)</w:t>
      </w:r>
    </w:p>
    <w:p>
      <w:pPr>
        <w:spacing w:after="0" w:line="400"/>
        <w:ind w:firstLine="400"/>
        <w:jc w:val="both"/>
      </w:pPr>
      <w:r>
        <w:rPr>
          <w:rFonts w:ascii="신명조" w:cs="신명조" w:eastAsia="신명조" w:hAnsi="신명조"/>
          <w:sz w:val="20"/>
          <w:szCs w:val="20"/>
        </w:rPr>
        <w:t xml:space="preserve">OWASP(Open Web Application Security Project) 는 가장 빈번하게 발생하는 10가지 웹 취약점을 격년 단위로 정리한다. 2021년 판은 다음과 같다 : A01 Broken Access Control, A02 Cryptographic Failures, A03 Injection, A04 Insecure Design, A05 Security Misconfiguration, A06 Vulnerable Components, A07 Identification and Authentication Failures, A08 Software and Data Integrity Failures, A09 Security Logging and Monitoring Failures, A10 Server-Side Request Forgery. 본 연구의 침투 시험(7장 7.7절) 은 이 10개 항목을 평가 매트릭스의 기본 축으로 사용한다.</w:t>
      </w:r>
    </w:p>
    <w:p>
      <w:pPr>
        <w:pStyle w:val="Heading3"/>
        <w:spacing w:after="180" w:before="360" w:line="400"/>
        <w:jc w:val="left"/>
      </w:pPr>
      <w:r>
        <w:rPr>
          <w:rFonts w:ascii="신명조" w:cs="신명조" w:eastAsia="신명조" w:hAnsi="신명조"/>
          <w:b/>
          <w:bCs/>
          <w:sz w:val="22"/>
          <w:szCs w:val="22"/>
        </w:rPr>
        <w:t xml:space="preserve">2.6.2  Row Level Security</w:t>
      </w:r>
    </w:p>
    <w:p>
      <w:pPr>
        <w:spacing w:after="0" w:line="400"/>
        <w:ind w:firstLine="400"/>
        <w:jc w:val="both"/>
      </w:pPr>
      <w:r>
        <w:rPr>
          <w:rFonts w:ascii="신명조" w:cs="신명조" w:eastAsia="신명조" w:hAnsi="신명조"/>
          <w:sz w:val="20"/>
          <w:szCs w:val="20"/>
        </w:rPr>
        <w:t xml:space="preserve">Row Level Security(RLS) 는 PostgreSQL 9.5 부터 도입된 기능으로, 테이블의 각 행에 대해 사용자별 SELECT·INSERT·UPDATE·DELETE 정책을 데이터베이스 엔진 내부에서 적용한다. 애플리케이션 계층의 결함이 발생하더라도, RLS 정책에 정합하지 않은 쿼리는 데이터베이스가 응답을 반환하지 않으므로 ‘defense in depth’ 의 핵심 통제 역할을 한다.</w:t>
      </w:r>
    </w:p>
    <w:p>
      <w:pPr>
        <w:spacing w:after="0" w:line="400"/>
        <w:ind w:firstLine="400"/>
        <w:jc w:val="both"/>
      </w:pPr>
      <w:r>
        <w:rPr>
          <w:rFonts w:ascii="신명조" w:cs="신명조" w:eastAsia="신명조" w:hAnsi="신명조"/>
          <w:sz w:val="20"/>
          <w:szCs w:val="20"/>
        </w:rPr>
        <w:t xml:space="preserve">본 연구는 11개 테이블 모두에 RLS 를 적용하고, 사용자의 역할(admin / viewer) 과 소유권(profile_id = auth.uid()) 두 가지 기준으로 정책을 정의하였다. 자세한 정책 매트릭스는 4장 4.3절에 제시한다.</w:t>
      </w:r>
    </w:p>
    <w:p>
      <w:pPr>
        <w:pStyle w:val="Heading3"/>
        <w:spacing w:after="180" w:before="360" w:line="400"/>
        <w:jc w:val="left"/>
      </w:pPr>
      <w:r>
        <w:rPr>
          <w:rFonts w:ascii="신명조" w:cs="신명조" w:eastAsia="신명조" w:hAnsi="신명조"/>
          <w:b/>
          <w:bCs/>
          <w:sz w:val="22"/>
          <w:szCs w:val="22"/>
        </w:rPr>
        <w:t xml:space="preserve">2.6.3  Content Security Policy</w:t>
      </w:r>
    </w:p>
    <w:p>
      <w:pPr>
        <w:spacing w:after="0" w:line="400"/>
        <w:ind w:firstLine="400"/>
        <w:jc w:val="both"/>
      </w:pPr>
      <w:r>
        <w:rPr>
          <w:rFonts w:ascii="신명조" w:cs="신명조" w:eastAsia="신명조" w:hAnsi="신명조"/>
          <w:sz w:val="20"/>
          <w:szCs w:val="20"/>
        </w:rPr>
        <w:t xml:space="preserve">CSP(Content Security Policy) 는 브라우저가 로드할 수 있는 리소스(스크립트, 스타일, 폰트, 이미지) 의 출처(origin) 를 서버가 선언적으로 제한하는 HTTP 응답 헤더이다. 본 연구는 ‘script-src’ 디렉티브에 nonce 기반 정책을 적용하여 인라인 스크립트를 차단하고, ‘report-uri /api/csp-report’ 로 위반 보고서를 Sentry 로 전달한다.</w:t>
      </w:r>
    </w:p>
    <w:p>
      <w:pPr>
        <w:pStyle w:val="Heading3"/>
        <w:spacing w:after="180" w:before="360" w:line="400"/>
        <w:jc w:val="left"/>
      </w:pPr>
      <w:r>
        <w:rPr>
          <w:rFonts w:ascii="신명조" w:cs="신명조" w:eastAsia="신명조" w:hAnsi="신명조"/>
          <w:b/>
          <w:bCs/>
          <w:sz w:val="22"/>
          <w:szCs w:val="22"/>
        </w:rPr>
        <w:t xml:space="preserve">2.6.4  TOTP 와 단계 상승 인증</w:t>
      </w:r>
    </w:p>
    <w:p>
      <w:pPr>
        <w:spacing w:after="0" w:line="400"/>
        <w:ind w:firstLine="400"/>
        <w:jc w:val="both"/>
      </w:pPr>
      <w:r>
        <w:rPr>
          <w:rFonts w:ascii="신명조" w:cs="신명조" w:eastAsia="신명조" w:hAnsi="신명조"/>
          <w:sz w:val="20"/>
          <w:szCs w:val="20"/>
        </w:rPr>
        <w:t xml:space="preserve">RFC 6238 에 정의된 TOTP(Time-Based One-Time Password) 는 공유 비밀과 현재 시간(30초 윈도우) 을 기반으로 6자리 OTP 를 생성한다. 본 연구는 모든 사용자에게 TOTP 2단계 인증을 강제하며, ‘재식별’ 등 강한 영향력을 가진 작업에 대해서는 별도의 ‘15분 단계 상승 토큰’ 을 추가로 요구한다. 이 패턴은 Microsoft 의 ‘Authenticator app’ 과 Google 의 ‘sudo mode’ 에서 영감을 받았다.</w:t>
      </w:r>
    </w:p>
    <w:p>
      <w:pPr>
        <w:pStyle w:val="Heading2"/>
        <w:spacing w:after="240" w:before="480" w:line="400"/>
        <w:jc w:val="left"/>
      </w:pPr>
      <w:r>
        <w:rPr>
          <w:rFonts w:ascii="신명조" w:cs="신명조" w:eastAsia="신명조" w:hAnsi="신명조"/>
          <w:b/>
          <w:bCs/>
          <w:sz w:val="26"/>
          <w:szCs w:val="26"/>
        </w:rPr>
        <w:t xml:space="preserve">2.7  기존 연구의 한계와 본 연구의 위치</w:t>
      </w:r>
    </w:p>
    <w:p>
      <w:pPr>
        <w:spacing w:after="0" w:line="400"/>
        <w:ind w:firstLine="400"/>
        <w:jc w:val="both"/>
      </w:pPr>
      <w:r>
        <w:rPr>
          <w:rFonts w:ascii="신명조" w:cs="신명조" w:eastAsia="신명조" w:hAnsi="신명조"/>
          <w:sz w:val="20"/>
          <w:szCs w:val="20"/>
        </w:rPr>
        <w:t xml:space="preserve">위에서 정리한 선행 연구는 본 연구가 다루는 다섯 가지 P1∼P5 문제 중 일부에 대한 부분적 해법을 제공한다. 그러나 ‘단일 통합 플랫폼 안에서, 정량·정성적으로 검증된, 무중단 운영 가능한 형태로 다섯 문제를 동시에 해결한 사례’ 는 본 연구가 조사한 범위에서는 존재하지 않는다. 본 연구의 위치는 다음 표와 같이 요약된다.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선행 연구</w:t>
            </w:r>
          </w:p>
        </w:tc>
        <w:tc>
          <w:tcPr>
            <w:tcW w:type="dxa" w:w="1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P1 마스킹</w:t>
            </w:r>
          </w:p>
        </w:tc>
        <w:tc>
          <w:tcPr>
            <w:tcW w:type="dxa" w:w="1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P2 암호화</w:t>
            </w:r>
          </w:p>
        </w:tc>
        <w:tc>
          <w:tcPr>
            <w:tcW w:type="dxa" w:w="1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P3 권한</w:t>
            </w:r>
          </w:p>
        </w:tc>
        <w:tc>
          <w:tcPr>
            <w:tcW w:type="dxa" w:w="1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P4 감사</w:t>
            </w:r>
          </w:p>
        </w:tc>
        <w:tc>
          <w:tcPr>
            <w:tcW w:type="dxa" w:w="15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P5 인증</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FaceNet (2015)</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DeepPrivacy (2019)</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Verkada VMS</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Hikvision iVMS</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AWS Rekognition</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MONGOLZ Security (본 연구)</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bl>
    <w:p>
      <w:pPr>
        <w:spacing w:after="0" w:line="400"/>
        <w:ind w:firstLine="400"/>
        <w:jc w:val="both"/>
      </w:pPr>
      <w:r>
        <w:rPr>
          <w:rFonts w:ascii="신명조" w:cs="신명조" w:eastAsia="신명조" w:hAnsi="신명조"/>
          <w:sz w:val="20"/>
          <w:szCs w:val="20"/>
        </w:rPr>
        <w:t xml:space="preserve">위 표에서 ◎ 는 ‘정량·정성적 평가를 모두 통과한 강한 통제’, ○ 는 ‘기능이 존재하나 부분적’, △ 는 ‘옵션으로 존재하나 기본값에서는 비활성’, — 는 ‘기능 부재’ 를 의미한다. 본 연구의 모든 칸이 ◎ 로 채워진 것은 본 논문의 핵심 주장이며, 그 정량적 근거는 제 8 장 평가 결과에서 제시된다.</w:t>
      </w:r>
    </w:p>
    <w:p>
      <w:pPr>
        <w:pStyle w:val="Heading1"/>
        <w:pageBreakBefore/>
        <w:spacing w:after="720" w:before="1440" w:line="400"/>
        <w:jc w:val="center"/>
      </w:pPr>
      <w:r>
        <w:rPr>
          <w:rFonts w:ascii="신명조" w:cs="신명조" w:eastAsia="신명조" w:hAnsi="신명조"/>
          <w:b/>
          <w:bCs/>
          <w:sz w:val="32"/>
          <w:szCs w:val="32"/>
        </w:rPr>
        <w:t xml:space="preserve">제 3 장   시스템 요구사항 분석</w:t>
      </w:r>
    </w:p>
    <w:p>
      <w:pPr>
        <w:spacing w:after="0" w:line="400"/>
        <w:ind w:firstLine="400"/>
        <w:jc w:val="both"/>
      </w:pPr>
      <w:r>
        <w:rPr>
          <w:rFonts w:ascii="신명조" w:cs="신명조" w:eastAsia="신명조" w:hAnsi="신명조"/>
          <w:sz w:val="20"/>
          <w:szCs w:val="20"/>
        </w:rPr>
        <w:t xml:space="preserve">본 장은 IEEE 830-1998 ‘Recommended Practice for Software Requirements Specifications’ 의 구조에 따라, 제안 시스템의 이해관계자, 기능 요구사항, 비기능 요구사항, 사용자 시나리오, 그리고 STRIDE 위협 모델을 기술한다. 본 장에서 도출된 요구사항은 이후 제 4 장 시스템 설계와 제 8 장 평가의 직접적인 기준이 된다.</w:t>
      </w:r>
    </w:p>
    <w:p>
      <w:pPr>
        <w:pStyle w:val="Heading2"/>
        <w:spacing w:after="240" w:before="480" w:line="400"/>
        <w:jc w:val="left"/>
      </w:pPr>
      <w:r>
        <w:rPr>
          <w:rFonts w:ascii="신명조" w:cs="신명조" w:eastAsia="신명조" w:hAnsi="신명조"/>
          <w:b/>
          <w:bCs/>
          <w:sz w:val="26"/>
          <w:szCs w:val="26"/>
        </w:rPr>
        <w:t xml:space="preserve">3.1  이해관계자 분석</w:t>
      </w:r>
    </w:p>
    <w:p>
      <w:pPr>
        <w:spacing w:after="0" w:line="400"/>
        <w:ind w:firstLine="400"/>
        <w:jc w:val="both"/>
      </w:pPr>
      <w:r>
        <w:rPr>
          <w:rFonts w:ascii="신명조" w:cs="신명조" w:eastAsia="신명조" w:hAnsi="신명조"/>
          <w:sz w:val="20"/>
          <w:szCs w:val="20"/>
        </w:rPr>
        <w:t xml:space="preserve">본 시스템의 이해관계자는 6개 그룹으로 구분된다. 각 그룹의 주요 관심사와 시스템에 대한 권한·역할은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이해관계자</w:t>
            </w:r>
          </w:p>
        </w:tc>
        <w:tc>
          <w:tcPr>
            <w:tcW w:type="dxa" w:w="3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주요 관심사</w:t>
            </w:r>
          </w:p>
        </w:tc>
        <w:tc>
          <w:tcPr>
            <w:tcW w:type="dxa" w:w="33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시스템 내 역할</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관리자(Administrator)</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정확한 식별, 운영 효율, 감사 대응</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전체 CRUD, 복원, 키 회전</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일반 시청자(Viewer)</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필요한 영상의 빠른 검토</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마스킹된 영상의 읽기 전용 접근</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등록 대상(Suspect)</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정확한 식별, 오탐 최소화</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등록 정보만 시스템에 존재</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일반 시민(Bystander)</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프라이버시, 익명성</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마스킹된 영상에만 등장</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감사자(Auditor)</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운영 적법성, 감사 로그 무결성</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audit_log 의 읽기 전용 접근</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시스템 운영자(SRE)</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가용성, 보안, 비용</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인프라 배포·모니터링</w:t>
            </w:r>
          </w:p>
        </w:tc>
      </w:tr>
    </w:tbl>
    <w:p>
      <w:pPr>
        <w:spacing w:after="0" w:line="400"/>
        <w:ind w:firstLine="400"/>
        <w:jc w:val="both"/>
      </w:pPr>
      <w:r>
        <w:rPr>
          <w:rFonts w:ascii="신명조" w:cs="신명조" w:eastAsia="신명조" w:hAnsi="신명조"/>
          <w:sz w:val="20"/>
          <w:szCs w:val="20"/>
        </w:rPr>
        <w:t xml:space="preserve">이해관계자 간의 이해 충돌은 본 시스템의 핵심 설계 동기이다. 예컨대 관리자는 ‘가능한 한 많은 데이터에 접근’ 하고자 하는 반면, 일반 시민은 ‘가능한 한 적은 데이터가 수집·식별’ 되기를 바란다. 본 시스템은 이러한 충돌을 ‘기본은 익명, 명시적 절차로만 식별’ 원칙으로 해소한다. 즉, 시스템의 기본 상태(default state) 는 모든 일반 시민의 얼굴이 마스킹된 상태이며, 관리자는 사전에 명시적으로 등록한 ‘suspect’ 에 한해서만 식별을 받게 된다.</w:t>
      </w:r>
    </w:p>
    <w:p>
      <w:pPr>
        <w:pStyle w:val="Heading2"/>
        <w:spacing w:after="240" w:before="480" w:line="400"/>
        <w:jc w:val="left"/>
      </w:pPr>
      <w:r>
        <w:rPr>
          <w:rFonts w:ascii="신명조" w:cs="신명조" w:eastAsia="신명조" w:hAnsi="신명조"/>
          <w:b/>
          <w:bCs/>
          <w:sz w:val="26"/>
          <w:szCs w:val="26"/>
        </w:rPr>
        <w:t xml:space="preserve">3.2  기능 요구사항</w:t>
      </w:r>
    </w:p>
    <w:p>
      <w:pPr>
        <w:spacing w:after="0" w:line="400"/>
        <w:ind w:firstLine="400"/>
        <w:jc w:val="both"/>
      </w:pPr>
      <w:r>
        <w:rPr>
          <w:rFonts w:ascii="신명조" w:cs="신명조" w:eastAsia="신명조" w:hAnsi="신명조"/>
          <w:sz w:val="20"/>
          <w:szCs w:val="20"/>
        </w:rPr>
        <w:t xml:space="preserve">기능 요구사항은 ‘FR-{영역}-{번호}’ 의 형태로 식별한다. 본 시스템의 기능 요구사항은 총 8개 영역, 47개 항목이다.</w:t>
      </w:r>
    </w:p>
    <w:p>
      <w:pPr>
        <w:pStyle w:val="Heading3"/>
        <w:spacing w:after="180" w:before="360" w:line="400"/>
        <w:jc w:val="left"/>
      </w:pPr>
      <w:r>
        <w:rPr>
          <w:rFonts w:ascii="신명조" w:cs="신명조" w:eastAsia="신명조" w:hAnsi="신명조"/>
          <w:b/>
          <w:bCs/>
          <w:sz w:val="22"/>
          <w:szCs w:val="22"/>
        </w:rPr>
        <w:t xml:space="preserve">3.2.1  카메라 관리 (FR-CAM)</w:t>
      </w:r>
    </w:p>
    <w:p>
      <w:pPr>
        <w:pStyle w:val="ListParagraph"/>
        <w:numPr>
          <w:ilvl w:val="0"/>
          <w:numId w:val="3"/>
        </w:numPr>
        <w:spacing w:after="80" w:line="360"/>
      </w:pPr>
      <w:r>
        <w:rPr>
          <w:rFonts w:ascii="신명조" w:cs="신명조" w:eastAsia="신명조" w:hAnsi="신명조"/>
          <w:sz w:val="20"/>
          <w:szCs w:val="20"/>
        </w:rPr>
        <w:t xml:space="preserve">FR-CAM-01 : 관리자는 RTSP / HTTP-MJPEG / USB 웹캠 / 브라우저 웹캠 의 4가지 입력 소스를 등록할 수 있어야 한다.</w:t>
      </w:r>
    </w:p>
    <w:p>
      <w:pPr>
        <w:pStyle w:val="ListParagraph"/>
        <w:numPr>
          <w:ilvl w:val="0"/>
          <w:numId w:val="3"/>
        </w:numPr>
        <w:spacing w:after="80" w:line="360"/>
      </w:pPr>
      <w:r>
        <w:rPr>
          <w:rFonts w:ascii="신명조" w:cs="신명조" w:eastAsia="신명조" w:hAnsi="신명조"/>
          <w:sz w:val="20"/>
          <w:szCs w:val="20"/>
        </w:rPr>
        <w:t xml:space="preserve">FR-CAM-02 : RTSP URL 은 AES-256-GCM(CAMERA_URL_KEY) 으로 암호화되어 저장되어야 한다.</w:t>
      </w:r>
    </w:p>
    <w:p>
      <w:pPr>
        <w:pStyle w:val="ListParagraph"/>
        <w:numPr>
          <w:ilvl w:val="0"/>
          <w:numId w:val="3"/>
        </w:numPr>
        <w:spacing w:after="80" w:line="360"/>
      </w:pPr>
      <w:r>
        <w:rPr>
          <w:rFonts w:ascii="신명조" w:cs="신명조" w:eastAsia="신명조" w:hAnsi="신명조"/>
          <w:sz w:val="20"/>
          <w:szCs w:val="20"/>
        </w:rPr>
        <w:t xml:space="preserve">FR-CAM-03 : 일반 시청자(viewer) 는 url 필드에 접근할 수 없어야 한다 (null 반환).</w:t>
      </w:r>
    </w:p>
    <w:p>
      <w:pPr>
        <w:pStyle w:val="ListParagraph"/>
        <w:numPr>
          <w:ilvl w:val="0"/>
          <w:numId w:val="3"/>
        </w:numPr>
        <w:spacing w:after="80" w:line="360"/>
      </w:pPr>
      <w:r>
        <w:rPr>
          <w:rFonts w:ascii="신명조" w:cs="신명조" w:eastAsia="신명조" w:hAnsi="신명조"/>
          <w:sz w:val="20"/>
          <w:szCs w:val="20"/>
        </w:rPr>
        <w:t xml:space="preserve">FR-CAM-04 : 카메라 활성/비활성 토글이 가능해야 한다.</w:t>
      </w:r>
    </w:p>
    <w:p>
      <w:pPr>
        <w:pStyle w:val="ListParagraph"/>
        <w:numPr>
          <w:ilvl w:val="0"/>
          <w:numId w:val="3"/>
        </w:numPr>
        <w:spacing w:after="80" w:line="360"/>
      </w:pPr>
      <w:r>
        <w:rPr>
          <w:rFonts w:ascii="신명조" w:cs="신명조" w:eastAsia="신명조" w:hAnsi="신명조"/>
          <w:sz w:val="20"/>
          <w:szCs w:val="20"/>
        </w:rPr>
        <w:t xml:space="preserve">FR-CAM-05 : 카메라 메타데이터(이름, 위치, 설명) 의 다국어 라벨이 지원되어야 한다.</w:t>
      </w:r>
    </w:p>
    <w:p>
      <w:pPr>
        <w:pStyle w:val="Heading3"/>
        <w:spacing w:after="180" w:before="360" w:line="400"/>
        <w:jc w:val="left"/>
      </w:pPr>
      <w:r>
        <w:rPr>
          <w:rFonts w:ascii="신명조" w:cs="신명조" w:eastAsia="신명조" w:hAnsi="신명조"/>
          <w:b/>
          <w:bCs/>
          <w:sz w:val="22"/>
          <w:szCs w:val="22"/>
        </w:rPr>
        <w:t xml:space="preserve">3.2.2  용의자 관리 (FR-SUS)</w:t>
      </w:r>
    </w:p>
    <w:p>
      <w:pPr>
        <w:pStyle w:val="ListParagraph"/>
        <w:numPr>
          <w:ilvl w:val="0"/>
          <w:numId w:val="3"/>
        </w:numPr>
        <w:spacing w:after="80" w:line="360"/>
      </w:pPr>
      <w:r>
        <w:rPr>
          <w:rFonts w:ascii="신명조" w:cs="신명조" w:eastAsia="신명조" w:hAnsi="신명조"/>
          <w:sz w:val="20"/>
          <w:szCs w:val="20"/>
        </w:rPr>
        <w:t xml:space="preserve">FR-SUS-01 : 관리자는 용의자의 사진(JPEG/PNG) 과 메타데이터(이름, 주의 사항) 를 등록할 수 있어야 한다.</w:t>
      </w:r>
    </w:p>
    <w:p>
      <w:pPr>
        <w:pStyle w:val="ListParagraph"/>
        <w:numPr>
          <w:ilvl w:val="0"/>
          <w:numId w:val="3"/>
        </w:numPr>
        <w:spacing w:after="80" w:line="360"/>
      </w:pPr>
      <w:r>
        <w:rPr>
          <w:rFonts w:ascii="신명조" w:cs="신명조" w:eastAsia="신명조" w:hAnsi="신명조"/>
          <w:sz w:val="20"/>
          <w:szCs w:val="20"/>
        </w:rPr>
        <w:t xml:space="preserve">FR-SUS-02 : 업로드된 사진에서 ArcFace 512차원 임베딩이 자동 산출되어야 한다.</w:t>
      </w:r>
    </w:p>
    <w:p>
      <w:pPr>
        <w:pStyle w:val="ListParagraph"/>
        <w:numPr>
          <w:ilvl w:val="0"/>
          <w:numId w:val="3"/>
        </w:numPr>
        <w:spacing w:after="80" w:line="360"/>
      </w:pPr>
      <w:r>
        <w:rPr>
          <w:rFonts w:ascii="신명조" w:cs="신명조" w:eastAsia="신명조" w:hAnsi="신명조"/>
          <w:sz w:val="20"/>
          <w:szCs w:val="20"/>
        </w:rPr>
        <w:t xml:space="preserve">FR-SUS-03 : 임베딩은 pgvector 의 halfvec(512) 타입으로 저장되어, cosine_distance 인덱스(ivfflat) 를 사용한 빠른 유사도 검색이 가능해야 한다.</w:t>
      </w:r>
    </w:p>
    <w:p>
      <w:pPr>
        <w:pStyle w:val="ListParagraph"/>
        <w:numPr>
          <w:ilvl w:val="0"/>
          <w:numId w:val="3"/>
        </w:numPr>
        <w:spacing w:after="80" w:line="360"/>
      </w:pPr>
      <w:r>
        <w:rPr>
          <w:rFonts w:ascii="신명조" w:cs="신명조" w:eastAsia="신명조" w:hAnsi="신명조"/>
          <w:sz w:val="20"/>
          <w:szCs w:val="20"/>
        </w:rPr>
        <w:t xml:space="preserve">FR-SUS-04 : 용의자 삭제 시, 관련된 alerts·faces 의 외래키는 SET NULL 로 보존된다.</w:t>
      </w:r>
    </w:p>
    <w:p>
      <w:pPr>
        <w:pStyle w:val="Heading3"/>
        <w:spacing w:after="180" w:before="360" w:line="400"/>
        <w:jc w:val="left"/>
      </w:pPr>
      <w:r>
        <w:rPr>
          <w:rFonts w:ascii="신명조" w:cs="신명조" w:eastAsia="신명조" w:hAnsi="신명조"/>
          <w:b/>
          <w:bCs/>
          <w:sz w:val="22"/>
          <w:szCs w:val="22"/>
        </w:rPr>
        <w:t xml:space="preserve">3.2.3  실시간 녹화 (FR-LIVE)</w:t>
      </w:r>
    </w:p>
    <w:p>
      <w:pPr>
        <w:pStyle w:val="ListParagraph"/>
        <w:numPr>
          <w:ilvl w:val="0"/>
          <w:numId w:val="3"/>
        </w:numPr>
        <w:spacing w:after="80" w:line="360"/>
      </w:pPr>
      <w:r>
        <w:rPr>
          <w:rFonts w:ascii="신명조" w:cs="신명조" w:eastAsia="신명조" w:hAnsi="신명조"/>
          <w:sz w:val="20"/>
          <w:szCs w:val="20"/>
        </w:rPr>
        <w:t xml:space="preserve">FR-LIVE-01 : 사용자는 브라우저에서 ‘녹화 시작’ 버튼으로 webcam·RTSP·HTTP 카메라의 실시간 녹화를 시작할 수 있다.</w:t>
      </w:r>
    </w:p>
    <w:p>
      <w:pPr>
        <w:pStyle w:val="ListParagraph"/>
        <w:numPr>
          <w:ilvl w:val="0"/>
          <w:numId w:val="3"/>
        </w:numPr>
        <w:spacing w:after="80" w:line="360"/>
      </w:pPr>
      <w:r>
        <w:rPr>
          <w:rFonts w:ascii="신명조" w:cs="신명조" w:eastAsia="신명조" w:hAnsi="신명조"/>
          <w:sz w:val="20"/>
          <w:szCs w:val="20"/>
        </w:rPr>
        <w:t xml:space="preserve">FR-LIVE-02 : 녹화 시작 시 ML 서비스에 /camera/start 요청을 보내고, 영상은 1분 단위 청크로 분할된다.</w:t>
      </w:r>
    </w:p>
    <w:p>
      <w:pPr>
        <w:pStyle w:val="ListParagraph"/>
        <w:numPr>
          <w:ilvl w:val="0"/>
          <w:numId w:val="3"/>
        </w:numPr>
        <w:spacing w:after="80" w:line="360"/>
      </w:pPr>
      <w:r>
        <w:rPr>
          <w:rFonts w:ascii="신명조" w:cs="신명조" w:eastAsia="신명조" w:hAnsi="신명조"/>
          <w:sz w:val="20"/>
          <w:szCs w:val="20"/>
        </w:rPr>
        <w:t xml:space="preserve">FR-LIVE-03 : 각 청크는 검출·임베딩·마스킹 처리 후 AES-256-GCM 으로 암호화되어 Supabase Storage 의 recordings 버킷에 저장된다.</w:t>
      </w:r>
    </w:p>
    <w:p>
      <w:pPr>
        <w:pStyle w:val="ListParagraph"/>
        <w:numPr>
          <w:ilvl w:val="0"/>
          <w:numId w:val="3"/>
        </w:numPr>
        <w:spacing w:after="80" w:line="360"/>
      </w:pPr>
      <w:r>
        <w:rPr>
          <w:rFonts w:ascii="신명조" w:cs="신명조" w:eastAsia="신명조" w:hAnsi="신명조"/>
          <w:sz w:val="20"/>
          <w:szCs w:val="20"/>
        </w:rPr>
        <w:t xml:space="preserve">FR-LIVE-04 : HLS(.m3u8 + .ts) 스트리밍이 가능해야 하며, HLS 접근은 HMAC-서명된 단기 티켓(STREAM_TICKET_SECRET, 60초) 으로 보호되어야 한다.</w:t>
      </w:r>
    </w:p>
    <w:p>
      <w:pPr>
        <w:pStyle w:val="ListParagraph"/>
        <w:numPr>
          <w:ilvl w:val="0"/>
          <w:numId w:val="3"/>
        </w:numPr>
        <w:spacing w:after="80" w:line="360"/>
      </w:pPr>
      <w:r>
        <w:rPr>
          <w:rFonts w:ascii="신명조" w:cs="신명조" w:eastAsia="신명조" w:hAnsi="신명조"/>
          <w:sz w:val="20"/>
          <w:szCs w:val="20"/>
        </w:rPr>
        <w:t xml:space="preserve">FR-LIVE-05 : 녹화 중단 시 진행 중인 청크가 안전하게 마무리(flush) 되어야 한다.</w:t>
      </w:r>
    </w:p>
    <w:p>
      <w:pPr>
        <w:pStyle w:val="Heading3"/>
        <w:spacing w:after="180" w:before="360" w:line="400"/>
        <w:jc w:val="left"/>
      </w:pPr>
      <w:r>
        <w:rPr>
          <w:rFonts w:ascii="신명조" w:cs="신명조" w:eastAsia="신명조" w:hAnsi="신명조"/>
          <w:b/>
          <w:bCs/>
          <w:sz w:val="22"/>
          <w:szCs w:val="22"/>
        </w:rPr>
        <w:t xml:space="preserve">3.2.4  업로드 및 비동기 처리 (FR-UP)</w:t>
      </w:r>
    </w:p>
    <w:p>
      <w:pPr>
        <w:pStyle w:val="ListParagraph"/>
        <w:numPr>
          <w:ilvl w:val="0"/>
          <w:numId w:val="3"/>
        </w:numPr>
        <w:spacing w:after="80" w:line="360"/>
      </w:pPr>
      <w:r>
        <w:rPr>
          <w:rFonts w:ascii="신명조" w:cs="신명조" w:eastAsia="신명조" w:hAnsi="신명조"/>
          <w:sz w:val="20"/>
          <w:szCs w:val="20"/>
        </w:rPr>
        <w:t xml:space="preserve">FR-UP-01 : 사용자는 브라우저에서 최대 4.5MB(Vercel Hobby tier 제한) 의 MP4 파일을 업로드할 수 있어야 한다.</w:t>
      </w:r>
    </w:p>
    <w:p>
      <w:pPr>
        <w:pStyle w:val="ListParagraph"/>
        <w:numPr>
          <w:ilvl w:val="0"/>
          <w:numId w:val="3"/>
        </w:numPr>
        <w:spacing w:after="80" w:line="360"/>
      </w:pPr>
      <w:r>
        <w:rPr>
          <w:rFonts w:ascii="신명조" w:cs="신명조" w:eastAsia="신명조" w:hAnsi="신명조"/>
          <w:sz w:val="20"/>
          <w:szCs w:val="20"/>
        </w:rPr>
        <w:t xml:space="preserve">FR-UP-02 : 업로드 직후 클라이언트는 UltraFace-RFB-320 으로 얼굴이 1개 이상 검출되는지 사전 검증한다.</w:t>
      </w:r>
    </w:p>
    <w:p>
      <w:pPr>
        <w:pStyle w:val="ListParagraph"/>
        <w:numPr>
          <w:ilvl w:val="0"/>
          <w:numId w:val="3"/>
        </w:numPr>
        <w:spacing w:after="80" w:line="360"/>
      </w:pPr>
      <w:r>
        <w:rPr>
          <w:rFonts w:ascii="신명조" w:cs="신명조" w:eastAsia="신명조" w:hAnsi="신명조"/>
          <w:sz w:val="20"/>
          <w:szCs w:val="20"/>
        </w:rPr>
        <w:t xml:space="preserve">FR-UP-03 : 업로드된 파일은 ML 서비스에 /process-upload 로 전달되고, 3∼5초 안에 ACK 응답을 받아야 한다.</w:t>
      </w:r>
    </w:p>
    <w:p>
      <w:pPr>
        <w:pStyle w:val="ListParagraph"/>
        <w:numPr>
          <w:ilvl w:val="0"/>
          <w:numId w:val="3"/>
        </w:numPr>
        <w:spacing w:after="80" w:line="360"/>
      </w:pPr>
      <w:r>
        <w:rPr>
          <w:rFonts w:ascii="신명조" w:cs="신명조" w:eastAsia="신명조" w:hAnsi="신명조"/>
          <w:sz w:val="20"/>
          <w:szCs w:val="20"/>
        </w:rPr>
        <w:t xml:space="preserve">FR-UP-04 : 실제 처리(검출·임베딩·마스킹·암호화·메타데이터 INSERT) 는 백그라운드 태스크로 1∼2분 안에 완료되어야 한다.</w:t>
      </w:r>
    </w:p>
    <w:p>
      <w:pPr>
        <w:pStyle w:val="Heading3"/>
        <w:spacing w:after="180" w:before="360" w:line="400"/>
        <w:jc w:val="left"/>
      </w:pPr>
      <w:r>
        <w:rPr>
          <w:rFonts w:ascii="신명조" w:cs="신명조" w:eastAsia="신명조" w:hAnsi="신명조"/>
          <w:b/>
          <w:bCs/>
          <w:sz w:val="22"/>
          <w:szCs w:val="22"/>
        </w:rPr>
        <w:t xml:space="preserve">3.2.5  알림 (FR-ALERT)</w:t>
      </w:r>
    </w:p>
    <w:p>
      <w:pPr>
        <w:pStyle w:val="ListParagraph"/>
        <w:numPr>
          <w:ilvl w:val="0"/>
          <w:numId w:val="3"/>
        </w:numPr>
        <w:spacing w:after="80" w:line="360"/>
      </w:pPr>
      <w:r>
        <w:rPr>
          <w:rFonts w:ascii="신명조" w:cs="신명조" w:eastAsia="신명조" w:hAnsi="신명조"/>
          <w:sz w:val="20"/>
          <w:szCs w:val="20"/>
        </w:rPr>
        <w:t xml:space="preserve">FR-ALERT-01 : 등록 용의자와의 코사인 유사도가 0.45 이상인 얼굴이 검출되면 alerts 테이블에 INSERT 된다.</w:t>
      </w:r>
    </w:p>
    <w:p>
      <w:pPr>
        <w:pStyle w:val="ListParagraph"/>
        <w:numPr>
          <w:ilvl w:val="0"/>
          <w:numId w:val="3"/>
        </w:numPr>
        <w:spacing w:after="80" w:line="360"/>
      </w:pPr>
      <w:r>
        <w:rPr>
          <w:rFonts w:ascii="신명조" w:cs="신명조" w:eastAsia="신명조" w:hAnsi="신명조"/>
          <w:sz w:val="20"/>
          <w:szCs w:val="20"/>
        </w:rPr>
        <w:t xml:space="preserve">FR-ALERT-02 : alerts INSERT 시 PostgreSQL 트리거(notify_telegram_on_alert) 가 Supabase Edge Function 으로 알림 발송 요청을 보낸다.</w:t>
      </w:r>
    </w:p>
    <w:p>
      <w:pPr>
        <w:pStyle w:val="ListParagraph"/>
        <w:numPr>
          <w:ilvl w:val="0"/>
          <w:numId w:val="3"/>
        </w:numPr>
        <w:spacing w:after="80" w:line="360"/>
      </w:pPr>
      <w:r>
        <w:rPr>
          <w:rFonts w:ascii="신명조" w:cs="신명조" w:eastAsia="신명조" w:hAnsi="신명조"/>
          <w:sz w:val="20"/>
          <w:szCs w:val="20"/>
        </w:rPr>
        <w:t xml:space="preserve">FR-ALERT-03 : Edge Function 은 Telegram Bot API 로 (1) 카메라 위치, (2) 용의자 이름, (3) KST 타임스탬프, (4) 얼굴 스냅샷 URL 을 메시지로 전송한다.</w:t>
      </w:r>
    </w:p>
    <w:p>
      <w:pPr>
        <w:pStyle w:val="ListParagraph"/>
        <w:numPr>
          <w:ilvl w:val="0"/>
          <w:numId w:val="3"/>
        </w:numPr>
        <w:spacing w:after="80" w:line="360"/>
      </w:pPr>
      <w:r>
        <w:rPr>
          <w:rFonts w:ascii="신명조" w:cs="신명조" w:eastAsia="신명조" w:hAnsi="신명조"/>
          <w:sz w:val="20"/>
          <w:szCs w:val="20"/>
        </w:rPr>
        <w:t xml:space="preserve">FR-ALERT-04 : 동일 용의자에 대한 알림은 alert_rules.dedup_window_sec 시간 안에서는 1회만 발송된다.</w:t>
      </w:r>
    </w:p>
    <w:p>
      <w:pPr>
        <w:pStyle w:val="ListParagraph"/>
        <w:numPr>
          <w:ilvl w:val="0"/>
          <w:numId w:val="3"/>
        </w:numPr>
        <w:spacing w:after="80" w:line="360"/>
      </w:pPr>
      <w:r>
        <w:rPr>
          <w:rFonts w:ascii="신명조" w:cs="신명조" w:eastAsia="신명조" w:hAnsi="신명조"/>
          <w:sz w:val="20"/>
          <w:szCs w:val="20"/>
        </w:rPr>
        <w:t xml:space="preserve">FR-ALERT-05 : 관리자는 ‘quiet hours’ (HH:MM∼HH:MM, KST) 를 설정하여 특정 시간대의 알림을 음소거할 수 있다.</w:t>
      </w:r>
    </w:p>
    <w:p>
      <w:pPr>
        <w:pStyle w:val="Heading3"/>
        <w:spacing w:after="180" w:before="360" w:line="400"/>
        <w:jc w:val="left"/>
      </w:pPr>
      <w:r>
        <w:rPr>
          <w:rFonts w:ascii="신명조" w:cs="신명조" w:eastAsia="신명조" w:hAnsi="신명조"/>
          <w:b/>
          <w:bCs/>
          <w:sz w:val="22"/>
          <w:szCs w:val="22"/>
        </w:rPr>
        <w:t xml:space="preserve">3.2.6  복원 (FR-REV)</w:t>
      </w:r>
    </w:p>
    <w:p>
      <w:pPr>
        <w:pStyle w:val="ListParagraph"/>
        <w:numPr>
          <w:ilvl w:val="0"/>
          <w:numId w:val="3"/>
        </w:numPr>
        <w:spacing w:after="80" w:line="360"/>
      </w:pPr>
      <w:r>
        <w:rPr>
          <w:rFonts w:ascii="신명조" w:cs="신명조" w:eastAsia="신명조" w:hAnsi="신명조"/>
          <w:sz w:val="20"/>
          <w:szCs w:val="20"/>
        </w:rPr>
        <w:t xml:space="preserve">FR-REV-01 : 마스킹된 영상의 특정 시점·특정 얼굴에 대해, 관리자는 ‘복원(reveal)’ 요청을 만들 수 있다.</w:t>
      </w:r>
    </w:p>
    <w:p>
      <w:pPr>
        <w:pStyle w:val="ListParagraph"/>
        <w:numPr>
          <w:ilvl w:val="0"/>
          <w:numId w:val="3"/>
        </w:numPr>
        <w:spacing w:after="80" w:line="360"/>
      </w:pPr>
      <w:r>
        <w:rPr>
          <w:rFonts w:ascii="신명조" w:cs="신명조" w:eastAsia="신명조" w:hAnsi="신명조"/>
          <w:sz w:val="20"/>
          <w:szCs w:val="20"/>
        </w:rPr>
        <w:t xml:space="preserve">FR-REV-02 : reveal 요청은 (1) 활성 단계 상승 토큰(15분) 과 (2) 명시적 사유(JSON {"reason": "..."}) 의 두 가지 조건을 모두 만족해야 한다.</w:t>
      </w:r>
    </w:p>
    <w:p>
      <w:pPr>
        <w:pStyle w:val="ListParagraph"/>
        <w:numPr>
          <w:ilvl w:val="0"/>
          <w:numId w:val="3"/>
        </w:numPr>
        <w:spacing w:after="80" w:line="360"/>
      </w:pPr>
      <w:r>
        <w:rPr>
          <w:rFonts w:ascii="신명조" w:cs="신명조" w:eastAsia="신명조" w:hAnsi="신명조"/>
          <w:sz w:val="20"/>
          <w:szCs w:val="20"/>
        </w:rPr>
        <w:t xml:space="preserve">FR-REV-03 : reveal 작업은 비동기 큐(reveal_jobs) 에 등록되고, ML 서비스의 /reveal/run 으로 처리된다.</w:t>
      </w:r>
    </w:p>
    <w:p>
      <w:pPr>
        <w:pStyle w:val="ListParagraph"/>
        <w:numPr>
          <w:ilvl w:val="0"/>
          <w:numId w:val="3"/>
        </w:numPr>
        <w:spacing w:after="80" w:line="360"/>
      </w:pPr>
      <w:r>
        <w:rPr>
          <w:rFonts w:ascii="신명조" w:cs="신명조" w:eastAsia="신명조" w:hAnsi="신명조"/>
          <w:sz w:val="20"/>
          <w:szCs w:val="20"/>
        </w:rPr>
        <w:t xml:space="preserve">FR-REV-04 : 결과 영상은 별도의 ‘revealed’ 버킷에 저장되며, 다운로드 링크는 15분 후 만료된다.</w:t>
      </w:r>
    </w:p>
    <w:p>
      <w:pPr>
        <w:pStyle w:val="ListParagraph"/>
        <w:numPr>
          <w:ilvl w:val="0"/>
          <w:numId w:val="3"/>
        </w:numPr>
        <w:spacing w:after="80" w:line="360"/>
      </w:pPr>
      <w:r>
        <w:rPr>
          <w:rFonts w:ascii="신명조" w:cs="신명조" w:eastAsia="신명조" w:hAnsi="신명조"/>
          <w:sz w:val="20"/>
          <w:szCs w:val="20"/>
        </w:rPr>
        <w:t xml:space="preserve">FR-REV-05 : 모든 reveal 요청은 audit_log 에 SHA-256 체인된 형태로 기록되며, 사후 위변조가 즉시 탐지된다.</w:t>
      </w:r>
    </w:p>
    <w:p>
      <w:pPr>
        <w:pStyle w:val="Heading3"/>
        <w:spacing w:after="180" w:before="360" w:line="400"/>
        <w:jc w:val="left"/>
      </w:pPr>
      <w:r>
        <w:rPr>
          <w:rFonts w:ascii="신명조" w:cs="신명조" w:eastAsia="신명조" w:hAnsi="신명조"/>
          <w:b/>
          <w:bCs/>
          <w:sz w:val="22"/>
          <w:szCs w:val="22"/>
        </w:rPr>
        <w:t xml:space="preserve">3.2.7  분석 및 검색 (FR-SEARCH)</w:t>
      </w:r>
    </w:p>
    <w:p>
      <w:pPr>
        <w:pStyle w:val="ListParagraph"/>
        <w:numPr>
          <w:ilvl w:val="0"/>
          <w:numId w:val="3"/>
        </w:numPr>
        <w:spacing w:after="80" w:line="360"/>
      </w:pPr>
      <w:r>
        <w:rPr>
          <w:rFonts w:ascii="신명조" w:cs="신명조" w:eastAsia="신명조" w:hAnsi="신명조"/>
          <w:sz w:val="20"/>
          <w:szCs w:val="20"/>
        </w:rPr>
        <w:t xml:space="preserve">FR-SEARCH-01 : 사용자는 사진 한 장을 업로드해 등록 용의자 데이터베이스와의 1:N 매칭 결과(top-K) 를 조회할 수 있다.</w:t>
      </w:r>
    </w:p>
    <w:p>
      <w:pPr>
        <w:pStyle w:val="ListParagraph"/>
        <w:numPr>
          <w:ilvl w:val="0"/>
          <w:numId w:val="3"/>
        </w:numPr>
        <w:spacing w:after="80" w:line="360"/>
      </w:pPr>
      <w:r>
        <w:rPr>
          <w:rFonts w:ascii="신명조" w:cs="신명조" w:eastAsia="신명조" w:hAnsi="신명조"/>
          <w:sz w:val="20"/>
          <w:szCs w:val="20"/>
        </w:rPr>
        <w:t xml:space="preserve">FR-SEARCH-02 : 매칭은 pgvector 의 ivfflat 인덱스를 사용하여 평균 12ms 이내에 완료되어야 한다.</w:t>
      </w:r>
    </w:p>
    <w:p>
      <w:pPr>
        <w:pStyle w:val="ListParagraph"/>
        <w:numPr>
          <w:ilvl w:val="0"/>
          <w:numId w:val="3"/>
        </w:numPr>
        <w:spacing w:after="80" w:line="360"/>
      </w:pPr>
      <w:r>
        <w:rPr>
          <w:rFonts w:ascii="신명조" w:cs="신명조" w:eastAsia="신명조" w:hAnsi="신명조"/>
          <w:sz w:val="20"/>
          <w:szCs w:val="20"/>
        </w:rPr>
        <w:t xml:space="preserve">FR-SEARCH-03 : /analytics 페이지는 (1) 일별 알림 수, (2) 시간대별 알림 분포, (3) 용의자별 알림 비율, (4) 카메라별 검출 수를 Recharts 로 시각화한다.</w:t>
      </w:r>
    </w:p>
    <w:p>
      <w:pPr>
        <w:pStyle w:val="Heading3"/>
        <w:spacing w:after="180" w:before="360" w:line="400"/>
        <w:jc w:val="left"/>
      </w:pPr>
      <w:r>
        <w:rPr>
          <w:rFonts w:ascii="신명조" w:cs="신명조" w:eastAsia="신명조" w:hAnsi="신명조"/>
          <w:b/>
          <w:bCs/>
          <w:sz w:val="22"/>
          <w:szCs w:val="22"/>
        </w:rPr>
        <w:t xml:space="preserve">3.2.8  AI 보조 (FR-AI)</w:t>
      </w:r>
    </w:p>
    <w:p>
      <w:pPr>
        <w:pStyle w:val="ListParagraph"/>
        <w:numPr>
          <w:ilvl w:val="0"/>
          <w:numId w:val="3"/>
        </w:numPr>
        <w:spacing w:after="80" w:line="360"/>
      </w:pPr>
      <w:r>
        <w:rPr>
          <w:rFonts w:ascii="신명조" w:cs="신명조" w:eastAsia="신명조" w:hAnsi="신명조"/>
          <w:sz w:val="20"/>
          <w:szCs w:val="20"/>
        </w:rPr>
        <w:t xml:space="preserve">FR-AI-01 : 관리자는 자연어 질의(예: ‘지난 24시간 동안 가장 자주 탐지된 용의자는?’) 를 입력하여 Claude API 로부터 자연어 답변을 받을 수 있다.</w:t>
      </w:r>
    </w:p>
    <w:p>
      <w:pPr>
        <w:pStyle w:val="ListParagraph"/>
        <w:numPr>
          <w:ilvl w:val="0"/>
          <w:numId w:val="3"/>
        </w:numPr>
        <w:spacing w:after="80" w:line="360"/>
      </w:pPr>
      <w:r>
        <w:rPr>
          <w:rFonts w:ascii="신명조" w:cs="신명조" w:eastAsia="신명조" w:hAnsi="신명조"/>
          <w:sz w:val="20"/>
          <w:szCs w:val="20"/>
        </w:rPr>
        <w:t xml:space="preserve">FR-AI-02 : 일별 운영 요약(daily summary) 이 자동으로 생성되어 /ai 페이지에 표시된다.</w:t>
      </w:r>
    </w:p>
    <w:p>
      <w:pPr>
        <w:pStyle w:val="ListParagraph"/>
        <w:numPr>
          <w:ilvl w:val="0"/>
          <w:numId w:val="3"/>
        </w:numPr>
        <w:spacing w:after="80" w:line="360"/>
      </w:pPr>
      <w:r>
        <w:rPr>
          <w:rFonts w:ascii="신명조" w:cs="신명조" w:eastAsia="신명조" w:hAnsi="신명조"/>
          <w:sz w:val="20"/>
          <w:szCs w:val="20"/>
        </w:rPr>
        <w:t xml:space="preserve">FR-AI-03 : 이상 행동 감지(anomaly detection) — 특정 시간대에 평소 대비 알림 수가 2σ 이상 증가하면 별도의 ‘anomaly’ 알림이 발생한다.</w:t>
      </w:r>
    </w:p>
    <w:p>
      <w:pPr>
        <w:pStyle w:val="Heading2"/>
        <w:spacing w:after="240" w:before="480" w:line="400"/>
        <w:jc w:val="left"/>
      </w:pPr>
      <w:r>
        <w:rPr>
          <w:rFonts w:ascii="신명조" w:cs="신명조" w:eastAsia="신명조" w:hAnsi="신명조"/>
          <w:b/>
          <w:bCs/>
          <w:sz w:val="26"/>
          <w:szCs w:val="26"/>
        </w:rPr>
        <w:t xml:space="preserve">3.3  비기능 요구사항</w:t>
      </w:r>
    </w:p>
    <w:p>
      <w:pPr>
        <w:pStyle w:val="Heading3"/>
        <w:spacing w:after="180" w:before="360" w:line="400"/>
        <w:jc w:val="left"/>
      </w:pPr>
      <w:r>
        <w:rPr>
          <w:rFonts w:ascii="신명조" w:cs="신명조" w:eastAsia="신명조" w:hAnsi="신명조"/>
          <w:b/>
          <w:bCs/>
          <w:sz w:val="22"/>
          <w:szCs w:val="22"/>
        </w:rPr>
        <w:t xml:space="preserve">3.3.1  성능 (NFR-PERF)</w:t>
      </w:r>
    </w:p>
    <w:p>
      <w:pPr>
        <w:pStyle w:val="ListParagraph"/>
        <w:numPr>
          <w:ilvl w:val="0"/>
          <w:numId w:val="3"/>
        </w:numPr>
        <w:spacing w:after="80" w:line="360"/>
      </w:pPr>
      <w:r>
        <w:rPr>
          <w:rFonts w:ascii="신명조" w:cs="신명조" w:eastAsia="신명조" w:hAnsi="신명조"/>
          <w:sz w:val="20"/>
          <w:szCs w:val="20"/>
        </w:rPr>
        <w:t xml:space="preserve">NFR-PERF-01 : ArcFace 1회 임베딩 추론은 NVIDIA T4 GPU 환경에서 평균 50 ms (p95 80 ms) 이내여야 한다.</w:t>
      </w:r>
    </w:p>
    <w:p>
      <w:pPr>
        <w:pStyle w:val="ListParagraph"/>
        <w:numPr>
          <w:ilvl w:val="0"/>
          <w:numId w:val="3"/>
        </w:numPr>
        <w:spacing w:after="80" w:line="360"/>
      </w:pPr>
      <w:r>
        <w:rPr>
          <w:rFonts w:ascii="신명조" w:cs="신명조" w:eastAsia="신명조" w:hAnsi="신명조"/>
          <w:sz w:val="20"/>
          <w:szCs w:val="20"/>
        </w:rPr>
        <w:t xml:space="preserve">NFR-PERF-02 : /api/uptime 응답은 평균 200 ms (p95 400 ms) 이내여야 한다.</w:t>
      </w:r>
    </w:p>
    <w:p>
      <w:pPr>
        <w:pStyle w:val="ListParagraph"/>
        <w:numPr>
          <w:ilvl w:val="0"/>
          <w:numId w:val="3"/>
        </w:numPr>
        <w:spacing w:after="80" w:line="360"/>
      </w:pPr>
      <w:r>
        <w:rPr>
          <w:rFonts w:ascii="신명조" w:cs="신명조" w:eastAsia="신명조" w:hAnsi="신명조"/>
          <w:sz w:val="20"/>
          <w:szCs w:val="20"/>
        </w:rPr>
        <w:t xml:space="preserve">NFR-PERF-03 : 알림 생성 → Telegram 전송까지의 종단(end-to-end) 지연은 평균 8 초 이내여야 한다.</w:t>
      </w:r>
    </w:p>
    <w:p>
      <w:pPr>
        <w:pStyle w:val="ListParagraph"/>
        <w:numPr>
          <w:ilvl w:val="0"/>
          <w:numId w:val="3"/>
        </w:numPr>
        <w:spacing w:after="80" w:line="360"/>
      </w:pPr>
      <w:r>
        <w:rPr>
          <w:rFonts w:ascii="신명조" w:cs="신명조" w:eastAsia="신명조" w:hAnsi="신명조"/>
          <w:sz w:val="20"/>
          <w:szCs w:val="20"/>
        </w:rPr>
        <w:t xml:space="preserve">NFR-PERF-04 : 단일 ML 서비스 인스턴스는 동시 4개 카메라 스트림(30 fps × 4) 을 처리할 수 있어야 한다.</w:t>
      </w:r>
    </w:p>
    <w:p>
      <w:pPr>
        <w:pStyle w:val="Heading3"/>
        <w:spacing w:after="180" w:before="360" w:line="400"/>
        <w:jc w:val="left"/>
      </w:pPr>
      <w:r>
        <w:rPr>
          <w:rFonts w:ascii="신명조" w:cs="신명조" w:eastAsia="신명조" w:hAnsi="신명조"/>
          <w:b/>
          <w:bCs/>
          <w:sz w:val="22"/>
          <w:szCs w:val="22"/>
        </w:rPr>
        <w:t xml:space="preserve">3.3.2  가용성 (NFR-AVAIL)</w:t>
      </w:r>
    </w:p>
    <w:p>
      <w:pPr>
        <w:pStyle w:val="ListParagraph"/>
        <w:numPr>
          <w:ilvl w:val="0"/>
          <w:numId w:val="3"/>
        </w:numPr>
        <w:spacing w:after="80" w:line="360"/>
      </w:pPr>
      <w:r>
        <w:rPr>
          <w:rFonts w:ascii="신명조" w:cs="신명조" w:eastAsia="신명조" w:hAnsi="신명조"/>
          <w:sz w:val="20"/>
          <w:szCs w:val="20"/>
        </w:rPr>
        <w:t xml:space="preserve">NFR-AVAIL-01 : 시스템의 월간 가용성은 99.5% 이상이어야 한다.</w:t>
      </w:r>
    </w:p>
    <w:p>
      <w:pPr>
        <w:pStyle w:val="ListParagraph"/>
        <w:numPr>
          <w:ilvl w:val="0"/>
          <w:numId w:val="3"/>
        </w:numPr>
        <w:spacing w:after="80" w:line="360"/>
      </w:pPr>
      <w:r>
        <w:rPr>
          <w:rFonts w:ascii="신명조" w:cs="신명조" w:eastAsia="신명조" w:hAnsi="신명조"/>
          <w:sz w:val="20"/>
          <w:szCs w:val="20"/>
        </w:rPr>
        <w:t xml:space="preserve">NFR-AVAIL-02 : 단일 영역(zone) 장애 시 매니지드 플랫폼(Vercel·Supabase·Railway) 의 자동 페일오버에 의존한다.</w:t>
      </w:r>
    </w:p>
    <w:p>
      <w:pPr>
        <w:pStyle w:val="ListParagraph"/>
        <w:numPr>
          <w:ilvl w:val="0"/>
          <w:numId w:val="3"/>
        </w:numPr>
        <w:spacing w:after="80" w:line="360"/>
      </w:pPr>
      <w:r>
        <w:rPr>
          <w:rFonts w:ascii="신명조" w:cs="신명조" w:eastAsia="신명조" w:hAnsi="신명조"/>
          <w:sz w:val="20"/>
          <w:szCs w:val="20"/>
        </w:rPr>
        <w:t xml:space="preserve">NFR-AVAIL-03 : ML 서비스가 응답하지 않더라도, 프론트엔드의 로그인·열람 등 핵심 페이지는 사용 가능해야 한다.</w:t>
      </w:r>
    </w:p>
    <w:p>
      <w:pPr>
        <w:pStyle w:val="Heading3"/>
        <w:spacing w:after="180" w:before="360" w:line="400"/>
        <w:jc w:val="left"/>
      </w:pPr>
      <w:r>
        <w:rPr>
          <w:rFonts w:ascii="신명조" w:cs="신명조" w:eastAsia="신명조" w:hAnsi="신명조"/>
          <w:b/>
          <w:bCs/>
          <w:sz w:val="22"/>
          <w:szCs w:val="22"/>
        </w:rPr>
        <w:t xml:space="preserve">3.3.3  보안 (NFR-SEC)</w:t>
      </w:r>
    </w:p>
    <w:p>
      <w:pPr>
        <w:pStyle w:val="ListParagraph"/>
        <w:numPr>
          <w:ilvl w:val="0"/>
          <w:numId w:val="3"/>
        </w:numPr>
        <w:spacing w:after="80" w:line="360"/>
      </w:pPr>
      <w:r>
        <w:rPr>
          <w:rFonts w:ascii="신명조" w:cs="신명조" w:eastAsia="신명조" w:hAnsi="신명조"/>
          <w:sz w:val="20"/>
          <w:szCs w:val="20"/>
        </w:rPr>
        <w:t xml:space="preserve">NFR-SEC-01 : 모든 영상은 저장 시 AES-256-GCM 으로 암호화되어야 한다.</w:t>
      </w:r>
    </w:p>
    <w:p>
      <w:pPr>
        <w:pStyle w:val="ListParagraph"/>
        <w:numPr>
          <w:ilvl w:val="0"/>
          <w:numId w:val="3"/>
        </w:numPr>
        <w:spacing w:after="80" w:line="360"/>
      </w:pPr>
      <w:r>
        <w:rPr>
          <w:rFonts w:ascii="신명조" w:cs="신명조" w:eastAsia="신명조" w:hAnsi="신명조"/>
          <w:sz w:val="20"/>
          <w:szCs w:val="20"/>
        </w:rPr>
        <w:t xml:space="preserve">NFR-SEC-02 : 인증된 사용자만이 데이터에 접근할 수 있어야 하며, 권한 분리는 RLS 로 데이터베이스 계층에서 강제되어야 한다.</w:t>
      </w:r>
    </w:p>
    <w:p>
      <w:pPr>
        <w:pStyle w:val="ListParagraph"/>
        <w:numPr>
          <w:ilvl w:val="0"/>
          <w:numId w:val="3"/>
        </w:numPr>
        <w:spacing w:after="80" w:line="360"/>
      </w:pPr>
      <w:r>
        <w:rPr>
          <w:rFonts w:ascii="신명조" w:cs="신명조" w:eastAsia="신명조" w:hAnsi="신명조"/>
          <w:sz w:val="20"/>
          <w:szCs w:val="20"/>
        </w:rPr>
        <w:t xml:space="preserve">NFR-SEC-03 : 모든 사용자에게 TOTP 2단계 인증이 강제되어야 한다.</w:t>
      </w:r>
    </w:p>
    <w:p>
      <w:pPr>
        <w:pStyle w:val="ListParagraph"/>
        <w:numPr>
          <w:ilvl w:val="0"/>
          <w:numId w:val="3"/>
        </w:numPr>
        <w:spacing w:after="80" w:line="360"/>
      </w:pPr>
      <w:r>
        <w:rPr>
          <w:rFonts w:ascii="신명조" w:cs="신명조" w:eastAsia="신명조" w:hAnsi="신명조"/>
          <w:sz w:val="20"/>
          <w:szCs w:val="20"/>
        </w:rPr>
        <w:t xml:space="preserve">NFR-SEC-04 : 복원 작업은 15분 단계 상승 토큰을 요구해야 한다.</w:t>
      </w:r>
    </w:p>
    <w:p>
      <w:pPr>
        <w:pStyle w:val="ListParagraph"/>
        <w:numPr>
          <w:ilvl w:val="0"/>
          <w:numId w:val="3"/>
        </w:numPr>
        <w:spacing w:after="80" w:line="360"/>
      </w:pPr>
      <w:r>
        <w:rPr>
          <w:rFonts w:ascii="신명조" w:cs="신명조" w:eastAsia="신명조" w:hAnsi="신명조"/>
          <w:sz w:val="20"/>
          <w:szCs w:val="20"/>
        </w:rPr>
        <w:t xml:space="preserve">NFR-SEC-05 : 감사 로그는 SHA-256 해시 체인으로 무결성이 검증되어야 한다.</w:t>
      </w:r>
    </w:p>
    <w:p>
      <w:pPr>
        <w:pStyle w:val="ListParagraph"/>
        <w:numPr>
          <w:ilvl w:val="0"/>
          <w:numId w:val="3"/>
        </w:numPr>
        <w:spacing w:after="80" w:line="360"/>
      </w:pPr>
      <w:r>
        <w:rPr>
          <w:rFonts w:ascii="신명조" w:cs="신명조" w:eastAsia="신명조" w:hAnsi="신명조"/>
          <w:sz w:val="20"/>
          <w:szCs w:val="20"/>
        </w:rPr>
        <w:t xml:space="preserve">NFR-SEC-06 : OWASP Top 10 의 모든 항목에 대한 침투 시험을 통과해야 한다.</w:t>
      </w:r>
    </w:p>
    <w:p>
      <w:pPr>
        <w:pStyle w:val="Heading3"/>
        <w:spacing w:after="180" w:before="360" w:line="400"/>
        <w:jc w:val="left"/>
      </w:pPr>
      <w:r>
        <w:rPr>
          <w:rFonts w:ascii="신명조" w:cs="신명조" w:eastAsia="신명조" w:hAnsi="신명조"/>
          <w:b/>
          <w:bCs/>
          <w:sz w:val="22"/>
          <w:szCs w:val="22"/>
        </w:rPr>
        <w:t xml:space="preserve">3.3.4  사용성 (NFR-UX)</w:t>
      </w:r>
    </w:p>
    <w:p>
      <w:pPr>
        <w:pStyle w:val="ListParagraph"/>
        <w:numPr>
          <w:ilvl w:val="0"/>
          <w:numId w:val="3"/>
        </w:numPr>
        <w:spacing w:after="80" w:line="360"/>
      </w:pPr>
      <w:r>
        <w:rPr>
          <w:rFonts w:ascii="신명조" w:cs="신명조" w:eastAsia="신명조" w:hAnsi="신명조"/>
          <w:sz w:val="20"/>
          <w:szCs w:val="20"/>
        </w:rPr>
        <w:t xml:space="preserve">NFR-UX-01 : 모든 UI 는 모바일(min-width 320px) 까지 반응형이어야 한다.</w:t>
      </w:r>
    </w:p>
    <w:p>
      <w:pPr>
        <w:pStyle w:val="ListParagraph"/>
        <w:numPr>
          <w:ilvl w:val="0"/>
          <w:numId w:val="3"/>
        </w:numPr>
        <w:spacing w:after="80" w:line="360"/>
      </w:pPr>
      <w:r>
        <w:rPr>
          <w:rFonts w:ascii="신명조" w:cs="신명조" w:eastAsia="신명조" w:hAnsi="신명조"/>
          <w:sz w:val="20"/>
          <w:szCs w:val="20"/>
        </w:rPr>
        <w:t xml:space="preserve">NFR-UX-02 : WCAG 2.1 AA 등급의 접근성을 만족해야 한다 (skip-to-content, focus-visible, prefers-reduced-motion).</w:t>
      </w:r>
    </w:p>
    <w:p>
      <w:pPr>
        <w:pStyle w:val="ListParagraph"/>
        <w:numPr>
          <w:ilvl w:val="0"/>
          <w:numId w:val="3"/>
        </w:numPr>
        <w:spacing w:after="80" w:line="360"/>
      </w:pPr>
      <w:r>
        <w:rPr>
          <w:rFonts w:ascii="신명조" w:cs="신명조" w:eastAsia="신명조" w:hAnsi="신명조"/>
          <w:sz w:val="20"/>
          <w:szCs w:val="20"/>
        </w:rPr>
        <w:t xml:space="preserve">NFR-UX-03 : 한국어(ko), 영어(en), 몽골어(mn), 일부 한국어 비표시 시 한국어(kr) 의 4개 UI 언어가 지원되어야 한다.</w:t>
      </w:r>
    </w:p>
    <w:p>
      <w:pPr>
        <w:pStyle w:val="ListParagraph"/>
        <w:numPr>
          <w:ilvl w:val="0"/>
          <w:numId w:val="3"/>
        </w:numPr>
        <w:spacing w:after="80" w:line="360"/>
      </w:pPr>
      <w:r>
        <w:rPr>
          <w:rFonts w:ascii="신명조" w:cs="신명조" w:eastAsia="신명조" w:hAnsi="신명조"/>
          <w:sz w:val="20"/>
          <w:szCs w:val="20"/>
        </w:rPr>
        <w:t xml:space="preserve">NFR-UX-04 : 모든 시간 표시는 사용자 로케일에 관계없이 Asia/Seoul (KST, UTC+9) 으로 통일된다.</w:t>
      </w:r>
    </w:p>
    <w:p>
      <w:pPr>
        <w:pStyle w:val="Heading3"/>
        <w:spacing w:after="180" w:before="360" w:line="400"/>
        <w:jc w:val="left"/>
      </w:pPr>
      <w:r>
        <w:rPr>
          <w:rFonts w:ascii="신명조" w:cs="신명조" w:eastAsia="신명조" w:hAnsi="신명조"/>
          <w:b/>
          <w:bCs/>
          <w:sz w:val="22"/>
          <w:szCs w:val="22"/>
        </w:rPr>
        <w:t xml:space="preserve">3.3.5  컴플라이언스 (NFR-COMP)</w:t>
      </w:r>
    </w:p>
    <w:p>
      <w:pPr>
        <w:pStyle w:val="ListParagraph"/>
        <w:numPr>
          <w:ilvl w:val="0"/>
          <w:numId w:val="3"/>
        </w:numPr>
        <w:spacing w:after="80" w:line="360"/>
      </w:pPr>
      <w:r>
        <w:rPr>
          <w:rFonts w:ascii="신명조" w:cs="신명조" w:eastAsia="신명조" w:hAnsi="신명조"/>
          <w:sz w:val="20"/>
          <w:szCs w:val="20"/>
        </w:rPr>
        <w:t xml:space="preserve">NFR-COMP-01 : 대한민국 개인정보보호법 제15·17·22·23조 의 요구사항을 만족해야 한다.</w:t>
      </w:r>
    </w:p>
    <w:p>
      <w:pPr>
        <w:pStyle w:val="ListParagraph"/>
        <w:numPr>
          <w:ilvl w:val="0"/>
          <w:numId w:val="3"/>
        </w:numPr>
        <w:spacing w:after="80" w:line="360"/>
      </w:pPr>
      <w:r>
        <w:rPr>
          <w:rFonts w:ascii="신명조" w:cs="신명조" w:eastAsia="신명조" w:hAnsi="신명조"/>
          <w:sz w:val="20"/>
          <w:szCs w:val="20"/>
        </w:rPr>
        <w:t xml:space="preserve">NFR-COMP-02 : EU GDPR Article 9 의 ‘민감 정보 처리 원칙’ 을 만족해야 한다.</w:t>
      </w:r>
    </w:p>
    <w:p>
      <w:pPr>
        <w:pStyle w:val="ListParagraph"/>
        <w:numPr>
          <w:ilvl w:val="0"/>
          <w:numId w:val="3"/>
        </w:numPr>
        <w:spacing w:after="80" w:line="360"/>
      </w:pPr>
      <w:r>
        <w:rPr>
          <w:rFonts w:ascii="신명조" w:cs="신명조" w:eastAsia="신명조" w:hAnsi="신명조"/>
          <w:sz w:val="20"/>
          <w:szCs w:val="20"/>
        </w:rPr>
        <w:t xml:space="preserve">NFR-COMP-03 : 모든 데이터 처리는 Asia/Seoul 시간대 기준으로 기록되어, 한국 법 집행 기관에 제출 가능한 형태여야 한다.</w:t>
      </w:r>
    </w:p>
    <w:p>
      <w:pPr>
        <w:pStyle w:val="Heading2"/>
        <w:spacing w:after="240" w:before="480" w:line="400"/>
        <w:jc w:val="left"/>
      </w:pPr>
      <w:r>
        <w:rPr>
          <w:rFonts w:ascii="신명조" w:cs="신명조" w:eastAsia="신명조" w:hAnsi="신명조"/>
          <w:b/>
          <w:bCs/>
          <w:sz w:val="26"/>
          <w:szCs w:val="26"/>
        </w:rPr>
        <w:t xml:space="preserve">3.4  사용자 시나리오</w:t>
      </w:r>
    </w:p>
    <w:p>
      <w:pPr>
        <w:spacing w:after="0" w:line="400"/>
        <w:ind w:firstLine="400"/>
        <w:jc w:val="both"/>
      </w:pPr>
      <w:r>
        <w:rPr>
          <w:rFonts w:ascii="신명조" w:cs="신명조" w:eastAsia="신명조" w:hAnsi="신명조"/>
          <w:sz w:val="20"/>
          <w:szCs w:val="20"/>
        </w:rPr>
        <w:t xml:space="preserve">이 절은 시스템의 일상적 사용 흐름과 비상 시 흐름을 시나리오로 정리한다. 각 시나리오는 ‘선조건(precondition) → 트리거(trigger) → 정상 흐름(normal flow) → 대안 흐름(alternative flow) → 사후 조건(postcondition)’ 의 구조로 기술한다.</w:t>
      </w:r>
    </w:p>
    <w:p>
      <w:pPr>
        <w:pStyle w:val="Heading3"/>
        <w:spacing w:after="180" w:before="360" w:line="400"/>
        <w:jc w:val="left"/>
      </w:pPr>
      <w:r>
        <w:rPr>
          <w:rFonts w:ascii="신명조" w:cs="신명조" w:eastAsia="신명조" w:hAnsi="신명조"/>
          <w:b/>
          <w:bCs/>
          <w:sz w:val="22"/>
          <w:szCs w:val="22"/>
        </w:rPr>
        <w:t xml:space="preserve">3.4.1  S1 : 신규 용의자 등록</w:t>
      </w:r>
    </w:p>
    <w:p>
      <w:pPr>
        <w:spacing w:after="0" w:line="400"/>
        <w:ind w:firstLine="400"/>
        <w:jc w:val="both"/>
      </w:pPr>
      <w:r>
        <w:rPr>
          <w:rFonts w:ascii="신명조" w:cs="신명조" w:eastAsia="신명조" w:hAnsi="신명조"/>
          <w:sz w:val="20"/>
          <w:szCs w:val="20"/>
        </w:rPr>
        <w:t xml:space="preserve">선조건 : 관리자가 로그인 + TOTP 인증을 완료한 상태.
트리거 : 관리자가 /suspects 페이지에서 ‘새 용의자’ 버튼을 클릭.
정상 흐름 : (1) 관리자가 이름·메모·사진을 입력. (2) 클라이언트가 사진을 /api/suspects/embed 로 POST. (3) 서버가 ML /embed 로부터 512차원 임베딩을 받아 suspects 테이블에 INSERT. (4) UI 가 등록 완료 토스트 표시.
대안 흐름 : 사진에서 얼굴이 검출되지 않으면 ‘얼굴을 인식할 수 없습니다’ 오류 표시.
사후 조건 : suspects 테이블에 한 행이 추가되고, 이후 모든 카메라 스트림에서 매칭이 시도된다.</w:t>
      </w:r>
    </w:p>
    <w:p>
      <w:pPr>
        <w:pStyle w:val="Heading3"/>
        <w:spacing w:after="180" w:before="360" w:line="400"/>
        <w:jc w:val="left"/>
      </w:pPr>
      <w:r>
        <w:rPr>
          <w:rFonts w:ascii="신명조" w:cs="신명조" w:eastAsia="신명조" w:hAnsi="신명조"/>
          <w:b/>
          <w:bCs/>
          <w:sz w:val="22"/>
          <w:szCs w:val="22"/>
        </w:rPr>
        <w:t xml:space="preserve">3.4.2  S2 : 알림 수신 및 대응</w:t>
      </w:r>
    </w:p>
    <w:p>
      <w:pPr>
        <w:spacing w:after="0" w:line="400"/>
        <w:ind w:firstLine="400"/>
        <w:jc w:val="both"/>
      </w:pPr>
      <w:r>
        <w:rPr>
          <w:rFonts w:ascii="신명조" w:cs="신명조" w:eastAsia="신명조" w:hAnsi="신명조"/>
          <w:sz w:val="20"/>
          <w:szCs w:val="20"/>
        </w:rPr>
        <w:t xml:space="preserve">선조건 : 한 명 이상의 용의자가 등록되어 있고, 한 대 이상의 활성 카메라가 작동 중.
트리거 : 카메라 스트림에서 코사인 유사도 ≥ 0.45 의 매칭이 발생.
정상 흐름 : (1) ML 서비스가 alerts INSERT. (2) PG 트리거가 telegram-alerts Edge Function 호출. (3) Telegram Bot 이 관리자 채팅방에 메시지 전송(평균 6 초 이내). (4) 관리자가 메시지의 ‘확인’ 버튼을 클릭하여 /alerts 페이지로 이동. (5) 알림에 ‘true_positive’ 라벨을 부여.
대안 흐름 : 동일 용의자에 대한 직전 알림으로부터 dedup_window 시간 내에 발생한 매칭은 alerts 의 match_count 만 증가시키고, 새 알림은 발송하지 않는다.
사후 조건 : alerts 테이블에 매칭 정보가 기록되고, active_learning 데이터에 라벨이 추가된다.</w:t>
      </w:r>
    </w:p>
    <w:p>
      <w:pPr>
        <w:pStyle w:val="Heading3"/>
        <w:spacing w:after="180" w:before="360" w:line="400"/>
        <w:jc w:val="left"/>
      </w:pPr>
      <w:r>
        <w:rPr>
          <w:rFonts w:ascii="신명조" w:cs="신명조" w:eastAsia="신명조" w:hAnsi="신명조"/>
          <w:b/>
          <w:bCs/>
          <w:sz w:val="22"/>
          <w:szCs w:val="22"/>
        </w:rPr>
        <w:t xml:space="preserve">3.4.3  S3 : 영상 복원(reveal)</w:t>
      </w:r>
    </w:p>
    <w:p>
      <w:pPr>
        <w:spacing w:after="0" w:line="400"/>
        <w:ind w:firstLine="400"/>
        <w:jc w:val="both"/>
      </w:pPr>
      <w:r>
        <w:rPr>
          <w:rFonts w:ascii="신명조" w:cs="신명조" w:eastAsia="신명조" w:hAnsi="신명조"/>
          <w:sz w:val="20"/>
          <w:szCs w:val="20"/>
        </w:rPr>
        <w:t xml:space="preserve">선조건 : 알림이 발생한 영상이 마스킹된 형태로 저장되어 있다.
트리거 : 관리자가 /playback/[id] 페이지에서 ‘복원 요청’ 버튼을 클릭.
정상 흐름 : (1) 관리자가 15분 단계 상승 인증을 수행 (재로그인 또는 TOTP 재입력). (2) 사유 입력(필수, 10자 이상). (3) reveal_jobs 큐에 INSERT. (4) ML /reveal/run 이 원본 영상을 복호화하고, 식별 가능한 형태로 재처리한 후 ‘revealed’ 버킷에 저장. (5) 결과 영상이 15분간 다운로드 가능. (6) 모든 단계가 audit_log 에 기록.
대안 흐름 : 15분 토큰이 만료된 경우 단계 상승 인증 페이지로 리다이렉트.
사후 조건 : reveal 결과 영상이 임시 저장되며, audit_log 에 5개 이벤트(요청·승인·복호화·재처리·다운로드) 가 추가된다.</w:t>
      </w:r>
    </w:p>
    <w:p>
      <w:pPr>
        <w:pStyle w:val="Heading3"/>
        <w:spacing w:after="180" w:before="360" w:line="400"/>
        <w:jc w:val="left"/>
      </w:pPr>
      <w:r>
        <w:rPr>
          <w:rFonts w:ascii="신명조" w:cs="신명조" w:eastAsia="신명조" w:hAnsi="신명조"/>
          <w:b/>
          <w:bCs/>
          <w:sz w:val="22"/>
          <w:szCs w:val="22"/>
        </w:rPr>
        <w:t xml:space="preserve">3.4.4  S4 : 키 회전 (ML_ENCRYPTION_KEY)</w:t>
      </w:r>
    </w:p>
    <w:p>
      <w:pPr>
        <w:spacing w:after="0" w:line="400"/>
        <w:ind w:firstLine="400"/>
        <w:jc w:val="both"/>
      </w:pPr>
      <w:r>
        <w:rPr>
          <w:rFonts w:ascii="신명조" w:cs="신명조" w:eastAsia="신명조" w:hAnsi="신명조"/>
          <w:sz w:val="20"/>
          <w:szCs w:val="20"/>
        </w:rPr>
        <w:t xml:space="preserve">선조건 : SRE 가 Railway CLI 접근 권한을 가지고 있고, npm run rotate:keys 스크립트가 사용 가능하다.
트리거 : 분기별 정기 점검 또는 키 유출 의심 사건.
정상 흐름 : (1) SRE 가 npm run rotate:keys -- --key=ML_ENCRYPTION_KEY 실행. (2) 스크립트가 NEW_KEY 를 생성, OLD_KEY 를 ML_ENCRYPTION_KEY_PREV 로 설정, NEW_KEY 를 ML_ENCRYPTION_KEY 로 설정 후 Railway 변수 업데이트. (3) 서비스 재기동. (4) 신규 레코딩은 NEW_KEY 로 암호화, 기존 레코딩은 PREV 폴백으로 복호화. (5) 7일 후 SRE 가 --finalize 옵션으로 PREV 키 폐기.
사후 조건 : 모든 신규 레코딩이 NEW_KEY 로 보호되며, audit_log 에 키 회전 이벤트가 기록.</w:t>
      </w:r>
    </w:p>
    <w:p>
      <w:pPr>
        <w:pStyle w:val="Heading3"/>
        <w:spacing w:after="180" w:before="360" w:line="400"/>
        <w:jc w:val="left"/>
      </w:pPr>
      <w:r>
        <w:rPr>
          <w:rFonts w:ascii="신명조" w:cs="신명조" w:eastAsia="신명조" w:hAnsi="신명조"/>
          <w:b/>
          <w:bCs/>
          <w:sz w:val="22"/>
          <w:szCs w:val="22"/>
        </w:rPr>
        <w:t xml:space="preserve">3.4.5  S5 : 침투 사고 대응</w:t>
      </w:r>
    </w:p>
    <w:p>
      <w:pPr>
        <w:spacing w:after="0" w:line="400"/>
        <w:ind w:firstLine="400"/>
        <w:jc w:val="both"/>
      </w:pPr>
      <w:r>
        <w:rPr>
          <w:rFonts w:ascii="신명조" w:cs="신명조" w:eastAsia="신명조" w:hAnsi="신명조"/>
          <w:sz w:val="20"/>
          <w:szCs w:val="20"/>
        </w:rPr>
        <w:t xml:space="preserve">선조건 : 운영 환경에서 비정상적 접근 패턴(예: 동일 IP 에서 100회/분 의 로그인 실패) 가 관찰됨.
트리거 : Sentry 알림 또는 Telegram 의 anomaly 메시지.
정상 흐름 : (1) SRE 가 vercel logs --json 으로 요청 로그 확인. (2) 의심 IP 를 Vercel 의 IP 차단 목록에 추가. (3) 영향 받은 사용자 계정에 강제 로그아웃 + 비밀번호 재설정 메일 발송. (4) verify_audit_chain() 함수로 감사 로그 무결성 확인. (5) 운영 보고서 작성.
사후 조건 : 침투 시도가 차단되고, 모든 단계가 audit_log 에 기록된다.</w:t>
      </w:r>
    </w:p>
    <w:p>
      <w:pPr>
        <w:pStyle w:val="Heading2"/>
        <w:spacing w:after="240" w:before="480" w:line="400"/>
        <w:jc w:val="left"/>
      </w:pPr>
      <w:r>
        <w:rPr>
          <w:rFonts w:ascii="신명조" w:cs="신명조" w:eastAsia="신명조" w:hAnsi="신명조"/>
          <w:b/>
          <w:bCs/>
          <w:sz w:val="26"/>
          <w:szCs w:val="26"/>
        </w:rPr>
        <w:t xml:space="preserve">3.5  위협 모델 (STRIDE)</w:t>
      </w:r>
    </w:p>
    <w:p>
      <w:pPr>
        <w:spacing w:after="0" w:line="400"/>
        <w:ind w:firstLine="400"/>
        <w:jc w:val="both"/>
      </w:pPr>
      <w:r>
        <w:rPr>
          <w:rFonts w:ascii="신명조" w:cs="신명조" w:eastAsia="신명조" w:hAnsi="신명조"/>
          <w:sz w:val="20"/>
          <w:szCs w:val="20"/>
        </w:rPr>
        <w:t xml:space="preserve">Microsoft 의 STRIDE 모델은 위협을 (S)poofing, (T)ampering, (R)epudiation, (I)nformation Disclosure, (D)enial of Service, (E)levation of Privilege 의 6가지 범주로 분류한다. 본 시스템의 주요 위협과 대응 통제는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위협 범주</w:t>
            </w:r>
          </w:p>
        </w:tc>
        <w:tc>
          <w:tcPr>
            <w:tcW w:type="dxa" w:w="3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구체적 위협 시나리오</w:t>
            </w:r>
          </w:p>
        </w:tc>
        <w:tc>
          <w:tcPr>
            <w:tcW w:type="dxa" w:w="37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주된 대응 통제</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 — Spoofing</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타인 자격으로 로그인</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비밀번호 + TOTP + 세션 핀닝</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T — Tampering</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감사 로그 사후 조작</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SHA-256 해시 체인</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T — Tampering</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영상 파일 직접 수정</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AES-256-GCM 의 GCM 태그</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 — Repudiation</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관리자가 reveal 사실 부인</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audit_log 의 추가 전용 INSERT + 트리거</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 — Info Disclosure</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RTSP URL 평문 노출</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CAMERA_URL_KEY AES-256-GCM</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 — Info Disclosure</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viewer 가 admin 데이터 조회</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RLS 정책 (11개 테이블)</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 — Info Disclosure</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FastAPI /docs 공개</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프로덕션에서 비활성화</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D — DoS</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로그인 폭주 시도</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Rate limit (5/min reauth)</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D — DoS</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ML 서비스 과부하</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토큰 인증 + 큐 백프레셔</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E — Elevation</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viewer 가 admin 권한 획득</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is_admin() + auth.role() 이중 검사</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E — Elevation</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SQL injection 으로 RLS 우회</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Zod 입력 검증 + 매개변수화 쿼리</w:t>
            </w:r>
          </w:p>
        </w:tc>
      </w:tr>
    </w:tbl>
    <w:p>
      <w:pPr>
        <w:spacing w:after="0" w:line="400"/>
        <w:ind w:firstLine="400"/>
        <w:jc w:val="both"/>
      </w:pPr>
      <w:r>
        <w:rPr>
          <w:rFonts w:ascii="신명조" w:cs="신명조" w:eastAsia="신명조" w:hAnsi="신명조"/>
          <w:sz w:val="20"/>
          <w:szCs w:val="20"/>
        </w:rPr>
        <w:t xml:space="preserve">STRIDE 의 12가지 시나리오는 모두 본 시스템에서 다층적 통제로 완화된다. 각 통제의 구체적 구현은 제 7 장에서 다룬다. 7장의 침투 시험에서는 위 12가지 시나리오 각각에 대해 실제 공격 시도를 수행하여, 모든 시도가 차단됨을 확인하였다.</w:t>
      </w:r>
    </w:p>
    <w:p>
      <w:pPr>
        <w:pStyle w:val="Heading1"/>
        <w:pageBreakBefore/>
        <w:spacing w:after="720" w:before="1440" w:line="400"/>
        <w:jc w:val="center"/>
      </w:pPr>
      <w:r>
        <w:rPr>
          <w:rFonts w:ascii="신명조" w:cs="신명조" w:eastAsia="신명조" w:hAnsi="신명조"/>
          <w:b/>
          <w:bCs/>
          <w:sz w:val="32"/>
          <w:szCs w:val="32"/>
        </w:rPr>
        <w:t xml:space="preserve">제 4 장   시스템 설계</w:t>
      </w:r>
    </w:p>
    <w:p>
      <w:pPr>
        <w:spacing w:after="0" w:line="400"/>
        <w:ind w:firstLine="400"/>
        <w:jc w:val="both"/>
      </w:pPr>
      <w:r>
        <w:rPr>
          <w:rFonts w:ascii="신명조" w:cs="신명조" w:eastAsia="신명조" w:hAnsi="신명조"/>
          <w:sz w:val="20"/>
          <w:szCs w:val="20"/>
        </w:rPr>
        <w:t xml:space="preserve">본 장은 제 3 장에서 도출된 요구사항을 실제 동작 가능한 시스템으로 변환하기 위한 설계 결정을 기술한다. 4.1절에서는 4계층 분산 아키텍처의 전체 그림을 제시하고, 4.2절에서는 11개 테이블의 데이터베이스 스키마를, 4.3절에서는 11개 테이블 모두에 적용된 RLS 정책 매트릭스를, 4.4절에서는 70여 개의 API 라우트 구성을, 4.5절에서는 ‘defense in depth’ 의 다층 보안 아키텍처를 기술한다.</w:t>
      </w:r>
    </w:p>
    <w:p>
      <w:pPr>
        <w:pStyle w:val="Heading2"/>
        <w:spacing w:after="240" w:before="480" w:line="400"/>
        <w:jc w:val="left"/>
      </w:pPr>
      <w:r>
        <w:rPr>
          <w:rFonts w:ascii="신명조" w:cs="신명조" w:eastAsia="신명조" w:hAnsi="신명조"/>
          <w:b/>
          <w:bCs/>
          <w:sz w:val="26"/>
          <w:szCs w:val="26"/>
        </w:rPr>
        <w:t xml:space="preserve">4.1  전체 아키텍처</w:t>
      </w:r>
    </w:p>
    <w:p>
      <w:pPr>
        <w:pStyle w:val="Heading3"/>
        <w:spacing w:after="180" w:before="360" w:line="400"/>
        <w:jc w:val="left"/>
      </w:pPr>
      <w:r>
        <w:rPr>
          <w:rFonts w:ascii="신명조" w:cs="신명조" w:eastAsia="신명조" w:hAnsi="신명조"/>
          <w:b/>
          <w:bCs/>
          <w:sz w:val="22"/>
          <w:szCs w:val="22"/>
        </w:rPr>
        <w:t xml:space="preserve">4.1.1  아키텍처 패턴 선택</w:t>
      </w:r>
    </w:p>
    <w:p>
      <w:pPr>
        <w:spacing w:after="0" w:line="400"/>
        <w:ind w:firstLine="400"/>
        <w:jc w:val="both"/>
      </w:pPr>
      <w:r>
        <w:rPr>
          <w:rFonts w:ascii="신명조" w:cs="신명조" w:eastAsia="신명조" w:hAnsi="신명조"/>
          <w:sz w:val="20"/>
          <w:szCs w:val="20"/>
        </w:rPr>
        <w:t xml:space="preserve">초기 설계 단계에서 본 시스템의 아키텍처 패턴으로 (1) 모놀리식(monolithic), (2) 마이크로서비스(microservice), (3) 서버리스(serverless), (4) 매니지드 BaaS + 단일 ML 서비스 의 네 가지를 비교 평가하였다. 평가 기준은 (a) 개발·유지보수 비용, (b) 학부 캡스톤 일정 적합성(약 8개월), (c) 비용 효율성, (d) GPU 추론 부하의 격리 가능성, (e) 보안 모범 사례 적용 용이성 이었다.</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00"/>
        <w:gridCol w:w="1700"/>
      </w:tblGrid>
      <w:tr>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패턴</w:t>
            </w:r>
          </w:p>
        </w:tc>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개발 비용</w:t>
            </w:r>
          </w:p>
        </w:tc>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일정 적합성</w:t>
            </w:r>
          </w:p>
        </w:tc>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운영 비용</w:t>
            </w:r>
          </w:p>
        </w:tc>
        <w:tc>
          <w:tcPr>
            <w:tcW w:type="dxa" w:w="17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GPU 격리</w:t>
            </w:r>
          </w:p>
        </w:tc>
        <w:tc>
          <w:tcPr>
            <w:tcW w:type="dxa" w:w="17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보안 용이성</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모놀리식</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낮음</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낮음</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마이크로서비스</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매우 높음</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높음</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완전 서버리스</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중간</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변동</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BaaS + ML (선택)</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낮음</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중간</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bl>
    <w:p>
      <w:pPr>
        <w:spacing w:after="0" w:line="400"/>
        <w:ind w:firstLine="400"/>
        <w:jc w:val="both"/>
      </w:pPr>
      <w:r>
        <w:rPr>
          <w:rFonts w:ascii="신명조" w:cs="신명조" w:eastAsia="신명조" w:hAnsi="신명조"/>
          <w:sz w:val="20"/>
          <w:szCs w:val="20"/>
        </w:rPr>
        <w:t xml:space="preserve">최종 선택은 ‘Backend-as-a-Service(BaaS) + 단일 GPU 마이크로서비스’ 패턴이다. 이 패턴은 Supabase 가 제공하는 PostgreSQL · Auth · Storage · Edge Functions 의 매니지드 서비스를 활용함으로써 일반적인 백엔드 개발 비용을 크게 절감하면서, GPU 추론과 같이 ‘다른 컴포넌트와 자원 경합이 강한 워크로드’ 만을 별도의 마이크로서비스(Railway 위의 FastAPI) 로 분리하여 격리한다.</w:t>
      </w:r>
    </w:p>
    <w:p>
      <w:pPr>
        <w:pStyle w:val="Heading3"/>
        <w:spacing w:after="180" w:before="360" w:line="400"/>
        <w:jc w:val="left"/>
      </w:pPr>
      <w:r>
        <w:rPr>
          <w:rFonts w:ascii="신명조" w:cs="신명조" w:eastAsia="신명조" w:hAnsi="신명조"/>
          <w:b/>
          <w:bCs/>
          <w:sz w:val="22"/>
          <w:szCs w:val="22"/>
        </w:rPr>
        <w:t xml:space="preserve">4.1.2  4계층 분산 아키텍처</w:t>
      </w:r>
    </w:p>
    <w:p>
      <w:pPr>
        <w:spacing w:after="0" w:line="400"/>
        <w:ind w:firstLine="400"/>
        <w:jc w:val="both"/>
      </w:pPr>
      <w:r>
        <w:rPr>
          <w:rFonts w:ascii="신명조" w:cs="신명조" w:eastAsia="신명조" w:hAnsi="신명조"/>
          <w:sz w:val="20"/>
          <w:szCs w:val="20"/>
        </w:rPr>
        <w:t xml:space="preserve">최종 시스템은 다음과 같이 네 개의 논리 계층으로 구성된다.</w:t>
      </w:r>
    </w:p>
    <w:p>
      <w:pPr>
        <w:pStyle w:val="ListParagraph"/>
        <w:numPr>
          <w:ilvl w:val="0"/>
          <w:numId w:val="2"/>
        </w:numPr>
        <w:spacing w:after="80" w:line="360"/>
      </w:pPr>
      <w:r>
        <w:rPr>
          <w:rFonts w:ascii="신명조" w:cs="신명조" w:eastAsia="신명조" w:hAnsi="신명조"/>
          <w:sz w:val="20"/>
          <w:szCs w:val="20"/>
        </w:rPr>
        <w:t xml:space="preserve">Presentation Layer — Next.js 16, React 19, Tailwind CSS 4 로 구현된 웹 클라이언트. Vercel 의 sin1(Singapore) 리전에서 서버리스 함수 형태로 호스팅된다.</w:t>
      </w:r>
    </w:p>
    <w:p>
      <w:pPr>
        <w:pStyle w:val="ListParagraph"/>
        <w:numPr>
          <w:ilvl w:val="0"/>
          <w:numId w:val="2"/>
        </w:numPr>
        <w:spacing w:after="80" w:line="360"/>
      </w:pPr>
      <w:r>
        <w:rPr>
          <w:rFonts w:ascii="신명조" w:cs="신명조" w:eastAsia="신명조" w:hAnsi="신명조"/>
          <w:sz w:val="20"/>
          <w:szCs w:val="20"/>
        </w:rPr>
        <w:t xml:space="preserve">Backend-as-a-Service Layer — Supabase Cloud (ap-southeast-1, Singapore). PostgreSQL 17 + pgvector 데이터베이스, Auth, Storage, Edge Functions, Realtime 의 5개 서비스를 단일 컨트롤 플레인에서 제공한다.</w:t>
      </w:r>
    </w:p>
    <w:p>
      <w:pPr>
        <w:pStyle w:val="ListParagraph"/>
        <w:numPr>
          <w:ilvl w:val="0"/>
          <w:numId w:val="2"/>
        </w:numPr>
        <w:spacing w:after="80" w:line="360"/>
      </w:pPr>
      <w:r>
        <w:rPr>
          <w:rFonts w:ascii="신명조" w:cs="신명조" w:eastAsia="신명조" w:hAnsi="신명조"/>
          <w:sz w:val="20"/>
          <w:szCs w:val="20"/>
        </w:rPr>
        <w:t xml:space="preserve">ML Service Layer — Python 3.11 + FastAPI 위에 InsightFace, OpenCV, FFmpeg, ONNX Runtime 을 탑재한 단일 마이크로서비스. Railway 의 asia-southeast1 리전에서 GPU 인스턴스(T4) 로 운영된다.</w:t>
      </w:r>
    </w:p>
    <w:p>
      <w:pPr>
        <w:pStyle w:val="ListParagraph"/>
        <w:numPr>
          <w:ilvl w:val="0"/>
          <w:numId w:val="2"/>
        </w:numPr>
        <w:spacing w:after="80" w:line="360"/>
      </w:pPr>
      <w:r>
        <w:rPr>
          <w:rFonts w:ascii="신명조" w:cs="신명조" w:eastAsia="신명조" w:hAnsi="신명조"/>
          <w:sz w:val="20"/>
          <w:szCs w:val="20"/>
        </w:rPr>
        <w:t xml:space="preserve">Notification Layer — Supabase Edge Functions (Deno 1.40) + Telegram Bot API 의 결합. PostgreSQL 트리거에서 알림 INSERT 를 감지해 Edge Function 을 호출하고, 6초 이내에 Telegram 채팅방에 메시지가 전달된다.</w:t>
      </w:r>
    </w:p>
    <w:p>
      <w:pPr>
        <w:pStyle w:val="Heading3"/>
        <w:spacing w:after="180" w:before="360" w:line="400"/>
        <w:jc w:val="left"/>
      </w:pPr>
      <w:r>
        <w:rPr>
          <w:rFonts w:ascii="신명조" w:cs="신명조" w:eastAsia="신명조" w:hAnsi="신명조"/>
          <w:b/>
          <w:bCs/>
          <w:sz w:val="22"/>
          <w:szCs w:val="22"/>
        </w:rPr>
        <w:t xml:space="preserve">4.1.3  데이터 흐름</w:t>
      </w:r>
    </w:p>
    <w:p>
      <w:pPr>
        <w:spacing w:after="0" w:line="400"/>
        <w:ind w:firstLine="400"/>
        <w:jc w:val="both"/>
      </w:pPr>
      <w:r>
        <w:rPr>
          <w:rFonts w:ascii="신명조" w:cs="신명조" w:eastAsia="신명조" w:hAnsi="신명조"/>
          <w:sz w:val="20"/>
          <w:szCs w:val="20"/>
        </w:rPr>
        <w:t xml:space="preserve">실시간 녹화 흐름을 기준으로 데이터 흐름을 단계별로 정리하면 다음과 같다.</w:t>
      </w:r>
    </w:p>
    <w:p>
      <w:pPr>
        <w:shd w:fill="F2F2F2" w:val="clear"/>
        <w:spacing w:after="120" w:before="120" w:line="280"/>
      </w:pPr>
      <w:r>
        <w:rPr>
          <w:rFonts w:ascii="Consolas" w:cs="Consolas" w:eastAsia="Consolas" w:hAnsi="Consolas"/>
          <w:sz w:val="18"/>
          <w:szCs w:val="18"/>
        </w:rPr>
        <w:t xml:space="preserve">[1] Browser  ── HLS m3u8 + RTSP URL ──▶ Vercel (Next.js)
[2] Vercel   ── POST /camera/start ──▶ Railway (ML FastAPI)
[3] Railway  ── ffmpeg RTSP capture ──▶ /tmp chunks (1 min each)
[4] Railway  ── RetinaFace detect ──▶ ArcFace embed
[5] Railway  ── Cubist mosaic ──▶ AES-256-GCM encrypt
[6] Railway  ── PUT signed URL ──▶ Supabase Storage (recordings)
[7] Railway  ── INSERT recording, faces, alerts ──▶ Supabase PG
[8] PG TRIGGER notify_telegram_on_alert ──▶ Edge Function
[9] Edge     ── sendMessage(chatId, text) ──▶ Telegram Bot API
[10] Browser ── HLS playback (signed ticket) ──▶ Vercel ──▶ Railway</w:t>
      </w:r>
    </w:p>
    <w:p>
      <w:pPr>
        <w:spacing w:after="0" w:line="400"/>
        <w:ind w:firstLine="400"/>
        <w:jc w:val="both"/>
      </w:pPr>
      <w:r>
        <w:rPr>
          <w:rFonts w:ascii="신명조" w:cs="신명조" w:eastAsia="신명조" w:hAnsi="신명조"/>
          <w:sz w:val="20"/>
          <w:szCs w:val="20"/>
        </w:rPr>
        <w:t xml:space="preserve">위 흐름의 각 단계는 비동기 큐 또는 매니지드 서비스의 SLA 에 의해 실패에 대한 자동 재시도가 보장된다. 단계 [6] 의 Supabase Storage 는 99.9% 가용성을, 단계 [9] 의 Telegram Bot API 는 99.99% 가용성을 명시적으로 보장한다.</w:t>
      </w:r>
    </w:p>
    <w:p>
      <w:pPr>
        <w:pStyle w:val="Heading3"/>
        <w:spacing w:after="180" w:before="360" w:line="400"/>
        <w:jc w:val="left"/>
      </w:pPr>
      <w:r>
        <w:rPr>
          <w:rFonts w:ascii="신명조" w:cs="신명조" w:eastAsia="신명조" w:hAnsi="신명조"/>
          <w:b/>
          <w:bCs/>
          <w:sz w:val="22"/>
          <w:szCs w:val="22"/>
        </w:rPr>
        <w:t xml:space="preserve">4.1.4  배포 토폴로지</w:t>
      </w:r>
    </w:p>
    <w:p>
      <w:pPr>
        <w:spacing w:after="0" w:line="400"/>
        <w:ind w:firstLine="400"/>
        <w:jc w:val="both"/>
      </w:pPr>
      <w:r>
        <w:rPr>
          <w:rFonts w:ascii="신명조" w:cs="신명조" w:eastAsia="신명조" w:hAnsi="신명조"/>
          <w:sz w:val="20"/>
          <w:szCs w:val="20"/>
        </w:rPr>
        <w:t xml:space="preserve">모든 컴포넌트는 단일 지리 영역(Asia-Southeast) 안에 배치되어, 네트워크 왕복(RTT) 을 최소화한다. 각 컴포넌트 간 RTT 측정 결과는 다음과 같다.</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1600"/>
      </w:tblGrid>
      <w:tr>
        <w:tc>
          <w:tcPr>
            <w:tcW w:type="dxa" w:w="33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출발 → 도착</w:t>
            </w:r>
          </w:p>
        </w:tc>
        <w:tc>
          <w:tcPr>
            <w:tcW w:type="dxa" w:w="16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평균 RTT</w:t>
            </w:r>
          </w:p>
        </w:tc>
        <w:tc>
          <w:tcPr>
            <w:tcW w:type="dxa" w:w="16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p95 RTT</w:t>
            </w:r>
          </w:p>
        </w:tc>
      </w:tr>
      <w:tr>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Vercel sin1 → Supabase ap-southeast-1</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11 ms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18 ms</w:t>
            </w:r>
          </w:p>
        </w:tc>
      </w:tr>
      <w:tr>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Vercel sin1 → Railway asia-southeast1</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 ms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15 ms</w:t>
            </w:r>
          </w:p>
        </w:tc>
      </w:tr>
      <w:tr>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Supabase → Edge Functions (Cloudflare)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8 ms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14 ms</w:t>
            </w:r>
          </w:p>
        </w:tc>
      </w:tr>
      <w:tr>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Edge Function → Telegram API</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120 ms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180 ms</w:t>
            </w:r>
          </w:p>
        </w:tc>
      </w:tr>
      <w:tr>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Browser (서울) → Vercel sin1</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78 ms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112 ms</w:t>
            </w:r>
          </w:p>
        </w:tc>
      </w:tr>
    </w:tbl>
    <w:p>
      <w:pPr>
        <w:pStyle w:val="Heading2"/>
        <w:spacing w:after="240" w:before="480" w:line="400"/>
        <w:jc w:val="left"/>
      </w:pPr>
      <w:r>
        <w:rPr>
          <w:rFonts w:ascii="신명조" w:cs="신명조" w:eastAsia="신명조" w:hAnsi="신명조"/>
          <w:b/>
          <w:bCs/>
          <w:sz w:val="26"/>
          <w:szCs w:val="26"/>
        </w:rPr>
        <w:t xml:space="preserve">4.2  데이터베이스 스키마</w:t>
      </w:r>
    </w:p>
    <w:p>
      <w:pPr>
        <w:spacing w:after="0" w:line="400"/>
        <w:ind w:firstLine="400"/>
        <w:jc w:val="both"/>
      </w:pPr>
      <w:r>
        <w:rPr>
          <w:rFonts w:ascii="신명조" w:cs="신명조" w:eastAsia="신명조" w:hAnsi="신명조"/>
          <w:sz w:val="20"/>
          <w:szCs w:val="20"/>
        </w:rPr>
        <w:t xml:space="preserve">본 시스템의 데이터는 PostgreSQL 17 위에 11개의 테이블로 정규화되어 있다. 모든 테이블은 RLS 정책이 활성화되어 있으며, UUID v7 을 기본키로 사용한다. UUID v7 은 시간순 정렬이 가능한 buffer-friendly 식별자로, B-Tree 인덱스의 페이지 분열을 최소화하는 효과가 있다.</w:t>
      </w:r>
    </w:p>
    <w:p>
      <w:pPr>
        <w:pStyle w:val="Heading3"/>
        <w:spacing w:after="180" w:before="360" w:line="400"/>
        <w:jc w:val="left"/>
      </w:pPr>
      <w:r>
        <w:rPr>
          <w:rFonts w:ascii="신명조" w:cs="신명조" w:eastAsia="신명조" w:hAnsi="신명조"/>
          <w:b/>
          <w:bCs/>
          <w:sz w:val="22"/>
          <w:szCs w:val="22"/>
        </w:rPr>
        <w:t xml:space="preserve">4.2.1  테이블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테이블</w:t>
            </w:r>
          </w:p>
        </w:tc>
        <w:tc>
          <w:tcPr>
            <w:tcW w:type="dxa" w:w="3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주요 컬럼</w:t>
            </w:r>
          </w:p>
        </w:tc>
        <w:tc>
          <w:tcPr>
            <w:tcW w:type="dxa" w:w="45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RLS 핵심 정책</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profiles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id, role, totp_recovery_codes[]</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auth.uid() 본인만 SELECT/UPDATE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cameras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id, name, url(enc), type, active</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 전체 / viewer는 url=null</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suspects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id, name, embedding halfvec(512)</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 전체 / viewer 읽기</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faces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id, recording_id, bbox, embedding</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 전체 / viewer 마스킹된 형태</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alerts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id, suspect_id, rule_id, label</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 전체 / viewer 읽기</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recordings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id, filename(enc), key_version</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 전체 / viewer 마스킹된 영상만</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reveal_jobs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id, recording_id, status, reason</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 전체</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audit_log</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id, prev_hash, hash, payload</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감사자 SELECT / 누구도 UPDATE 불가</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clusters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id, centroid, members[]</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alert_rules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id, suspect_id, dedup_window_sec</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webhooks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id, kind, url(enc), secret(enc)</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w:t>
            </w:r>
          </w:p>
        </w:tc>
      </w:tr>
    </w:tbl>
    <w:p>
      <w:pPr>
        <w:pStyle w:val="Heading3"/>
        <w:spacing w:after="180" w:before="360" w:line="400"/>
        <w:jc w:val="left"/>
      </w:pPr>
      <w:r>
        <w:rPr>
          <w:rFonts w:ascii="신명조" w:cs="신명조" w:eastAsia="신명조" w:hAnsi="신명조"/>
          <w:b/>
          <w:bCs/>
          <w:sz w:val="22"/>
          <w:szCs w:val="22"/>
        </w:rPr>
        <w:t xml:space="preserve">4.2.2  ER 다이어그램 (텍스트)</w:t>
      </w:r>
    </w:p>
    <w:p>
      <w:pPr>
        <w:shd w:fill="F2F2F2" w:val="clear"/>
        <w:spacing w:after="120" w:before="120" w:line="280"/>
      </w:pPr>
      <w:r>
        <w:rPr>
          <w:rFonts w:ascii="Consolas" w:cs="Consolas" w:eastAsia="Consolas" w:hAnsi="Consolas"/>
          <w:sz w:val="18"/>
          <w:szCs w:val="18"/>
        </w:rPr>
        <w:t xml:space="preserve">profiles 1 ─── 0..N audit_log   (profiles.id = audit_log.actor_id)
cameras  1 ─── 0..N recordings  (cameras.id = recordings.camera_id)
recordings 1 ─── 0..N faces     (recordings.id = faces.recording_id)
suspects 1 ─── 0..N alerts      (suspects.id = alerts.suspect_id)
faces    0..N ─── 0..N alerts   (faces.id = alerts.face_id)
suspects 1 ─── 0..N alert_rules (suspects.id = alert_rules.suspect_id)
recordings 1 ─── 0..N reveal_jobs (recordings.id = reveal_jobs.recording_id)
faces    0..N ─── 1 clusters    (clusters.id = faces.cluster_id)</w:t>
      </w:r>
    </w:p>
    <w:p>
      <w:pPr>
        <w:pStyle w:val="Heading3"/>
        <w:spacing w:after="180" w:before="360" w:line="400"/>
        <w:jc w:val="left"/>
      </w:pPr>
      <w:r>
        <w:rPr>
          <w:rFonts w:ascii="신명조" w:cs="신명조" w:eastAsia="신명조" w:hAnsi="신명조"/>
          <w:b/>
          <w:bCs/>
          <w:sz w:val="22"/>
          <w:szCs w:val="22"/>
        </w:rPr>
        <w:t xml:space="preserve">4.2.3  pgvector 와 ivfflat 인덱스</w:t>
      </w:r>
    </w:p>
    <w:p>
      <w:pPr>
        <w:spacing w:after="0" w:line="400"/>
        <w:ind w:firstLine="400"/>
        <w:jc w:val="both"/>
      </w:pPr>
      <w:r>
        <w:rPr>
          <w:rFonts w:ascii="신명조" w:cs="신명조" w:eastAsia="신명조" w:hAnsi="신명조"/>
          <w:sz w:val="20"/>
          <w:szCs w:val="20"/>
        </w:rPr>
        <w:t xml:space="preserve">얼굴 임베딩의 유사도 검색은 본 시스템의 가장 빈번한 데이터베이스 연산이다. 512차원 벡터에 대한 cosine_distance 검색을 매번 풀스캔으로 수행하면, suspects 가 1만 명 규모일 때 평균 1.2 초가 소요되어 NFR-PERF-04 를 만족할 수 없다.</w:t>
      </w:r>
    </w:p>
    <w:p>
      <w:pPr>
        <w:spacing w:after="0" w:line="400"/>
        <w:ind w:firstLine="400"/>
        <w:jc w:val="both"/>
      </w:pPr>
      <w:r>
        <w:rPr>
          <w:rFonts w:ascii="신명조" w:cs="신명조" w:eastAsia="신명조" w:hAnsi="신명조"/>
          <w:sz w:val="20"/>
          <w:szCs w:val="20"/>
        </w:rPr>
        <w:t xml:space="preserve">이를 해결하기 위해 pgvector 의 ivfflat(Inverted File with FLat compression) 인덱스를 사용한다. ivfflat 은 k-means 클러스터링으로 벡터 공간을 N 개의 ‘리스트(list)’ 로 분할한 후, 검색 시 가까운 K 개 리스트만 스캔한다. 본 시스템은 lists=100, probes=10 의 매개변수로 인덱스를 구축하였으며, 1만 명 규모에서 평균 12 ms 의 검색 응답을 달성한다.</w:t>
      </w:r>
    </w:p>
    <w:p>
      <w:pPr>
        <w:shd w:fill="F2F2F2" w:val="clear"/>
        <w:spacing w:after="120" w:before="120" w:line="280"/>
      </w:pPr>
      <w:r>
        <w:rPr>
          <w:rFonts w:ascii="Consolas" w:cs="Consolas" w:eastAsia="Consolas" w:hAnsi="Consolas"/>
          <w:sz w:val="18"/>
          <w:szCs w:val="18"/>
        </w:rPr>
        <w:t xml:space="preserve">CREATE INDEX idx_suspects_embedding
  ON suspects USING ivfflat (embedding halfvec_cosine_ops)
  WITH (lists = 100);
-- 쿼리:
SET ivfflat.probes = 10;
SELECT id, name, 1 - (embedding &lt;=&gt; $1) AS sim
FROM suspects
ORDER BY embedding &lt;=&gt; $1
LIMIT 5;</w:t>
      </w:r>
    </w:p>
    <w:p>
      <w:pPr>
        <w:pStyle w:val="Heading3"/>
        <w:spacing w:after="180" w:before="360" w:line="400"/>
        <w:jc w:val="left"/>
      </w:pPr>
      <w:r>
        <w:rPr>
          <w:rFonts w:ascii="신명조" w:cs="신명조" w:eastAsia="신명조" w:hAnsi="신명조"/>
          <w:b/>
          <w:bCs/>
          <w:sz w:val="22"/>
          <w:szCs w:val="22"/>
        </w:rPr>
        <w:t xml:space="preserve">4.2.4  적용된 마이그레이션 (4종)</w:t>
      </w:r>
    </w:p>
    <w:p>
      <w:pPr>
        <w:spacing w:after="0" w:line="400"/>
        <w:ind w:firstLine="400"/>
        <w:jc w:val="both"/>
      </w:pPr>
      <w:r>
        <w:rPr>
          <w:rFonts w:ascii="신명조" w:cs="신명조" w:eastAsia="신명조" w:hAnsi="신명조"/>
          <w:sz w:val="20"/>
          <w:szCs w:val="20"/>
        </w:rPr>
        <w:t xml:space="preserve">본 시스템은 시간 순으로 다음 네 개의 핵심 마이그레이션이 적용되어 있다. 자세한 SQL 은 부록 A 에 수록한다.</w:t>
      </w:r>
    </w:p>
    <w:p>
      <w:pPr>
        <w:pStyle w:val="ListParagraph"/>
        <w:numPr>
          <w:ilvl w:val="0"/>
          <w:numId w:val="2"/>
        </w:numPr>
        <w:spacing w:after="80" w:line="360"/>
      </w:pPr>
      <w:r>
        <w:rPr>
          <w:rFonts w:ascii="신명조" w:cs="신명조" w:eastAsia="신명조" w:hAnsi="신명조"/>
          <w:sz w:val="20"/>
          <w:szCs w:val="20"/>
        </w:rPr>
        <w:t xml:space="preserve">add_totp_recovery_codes — profiles 에 totp_recovery_codes text[] 컬럼 추가, SHA-256 해시된 일회용 코드를 보관.</w:t>
      </w:r>
    </w:p>
    <w:p>
      <w:pPr>
        <w:pStyle w:val="ListParagraph"/>
        <w:numPr>
          <w:ilvl w:val="0"/>
          <w:numId w:val="2"/>
        </w:numPr>
        <w:spacing w:after="80" w:line="360"/>
      </w:pPr>
      <w:r>
        <w:rPr>
          <w:rFonts w:ascii="신명조" w:cs="신명조" w:eastAsia="신명조" w:hAnsi="신명조"/>
          <w:sz w:val="20"/>
          <w:szCs w:val="20"/>
        </w:rPr>
        <w:t xml:space="preserve">add_alert_rules_and_dedup — alert_rules 테이블 신설, alerts 에 rule_id·dedup_key·match_count·last_seen_at 컬럼 추가.</w:t>
      </w:r>
    </w:p>
    <w:p>
      <w:pPr>
        <w:pStyle w:val="ListParagraph"/>
        <w:numPr>
          <w:ilvl w:val="0"/>
          <w:numId w:val="2"/>
        </w:numPr>
        <w:spacing w:after="80" w:line="360"/>
      </w:pPr>
      <w:r>
        <w:rPr>
          <w:rFonts w:ascii="신명조" w:cs="신명조" w:eastAsia="신명조" w:hAnsi="신명조"/>
          <w:sz w:val="20"/>
          <w:szCs w:val="20"/>
        </w:rPr>
        <w:t xml:space="preserve">add_alert_feedback — alert_label ENUM 신설, alerts 에 label·labeled_by·labeled_at 컬럼 추가, suggested_threshold(p_suspect_id) RPC 함수 도입.</w:t>
      </w:r>
    </w:p>
    <w:p>
      <w:pPr>
        <w:pStyle w:val="ListParagraph"/>
        <w:numPr>
          <w:ilvl w:val="0"/>
          <w:numId w:val="2"/>
        </w:numPr>
        <w:spacing w:after="80" w:line="360"/>
      </w:pPr>
      <w:r>
        <w:rPr>
          <w:rFonts w:ascii="신명조" w:cs="신명조" w:eastAsia="신명조" w:hAnsi="신명조"/>
          <w:sz w:val="20"/>
          <w:szCs w:val="20"/>
        </w:rPr>
        <w:t xml:space="preserve">add_webhooks — webhooks 테이블 신설, 관리자만 접근 가능한 RLS 정책 활성화.</w:t>
      </w:r>
    </w:p>
    <w:p>
      <w:pPr>
        <w:pStyle w:val="Heading2"/>
        <w:spacing w:after="240" w:before="480" w:line="400"/>
        <w:jc w:val="left"/>
      </w:pPr>
      <w:r>
        <w:rPr>
          <w:rFonts w:ascii="신명조" w:cs="신명조" w:eastAsia="신명조" w:hAnsi="신명조"/>
          <w:b/>
          <w:bCs/>
          <w:sz w:val="26"/>
          <w:szCs w:val="26"/>
        </w:rPr>
        <w:t xml:space="preserve">4.3  Row Level Security 정책</w:t>
      </w:r>
    </w:p>
    <w:p>
      <w:pPr>
        <w:spacing w:after="0" w:line="400"/>
        <w:ind w:firstLine="400"/>
        <w:jc w:val="both"/>
      </w:pPr>
      <w:r>
        <w:rPr>
          <w:rFonts w:ascii="신명조" w:cs="신명조" w:eastAsia="신명조" w:hAnsi="신명조"/>
          <w:sz w:val="20"/>
          <w:szCs w:val="20"/>
        </w:rPr>
        <w:t xml:space="preserve">RLS 는 PostgreSQL 9.5 부터 도입된 기능으로, 테이블에 대한 SELECT·INSERT·UPDATE·DELETE 권한을 ‘행 단위’ 로 강제한다. 본 시스템은 모든 11개 테이블에 RLS 를 활성화하였으며, 정책은 ‘사용자 역할(role)’ 과 ‘소유권(ownership)’ 의 두 가지 축을 기반으로 한다.</w:t>
      </w:r>
    </w:p>
    <w:p>
      <w:pPr>
        <w:pStyle w:val="Heading3"/>
        <w:spacing w:after="180" w:before="360" w:line="400"/>
        <w:jc w:val="left"/>
      </w:pPr>
      <w:r>
        <w:rPr>
          <w:rFonts w:ascii="신명조" w:cs="신명조" w:eastAsia="신명조" w:hAnsi="신명조"/>
          <w:b/>
          <w:bCs/>
          <w:sz w:val="22"/>
          <w:szCs w:val="22"/>
        </w:rPr>
        <w:t xml:space="preserve">4.3.1  current_user_role() 함수</w:t>
      </w:r>
    </w:p>
    <w:p>
      <w:pPr>
        <w:spacing w:after="0" w:line="400"/>
        <w:ind w:firstLine="400"/>
        <w:jc w:val="both"/>
      </w:pPr>
      <w:r>
        <w:rPr>
          <w:rFonts w:ascii="신명조" w:cs="신명조" w:eastAsia="신명조" w:hAnsi="신명조"/>
          <w:sz w:val="20"/>
          <w:szCs w:val="20"/>
        </w:rPr>
        <w:t xml:space="preserve">RLS 정책 안에서 매번 profiles 테이블을 조회하는 것은 성능 부담이 크다. 본 시스템은 SECURITY DEFINER 속성을 가진 current_user_role() 함수를 정의하여, 한 트랜잭션 안에서는 한 번만 조회 후 캐시되도록 하였다.</w:t>
      </w:r>
    </w:p>
    <w:p>
      <w:pPr>
        <w:shd w:fill="F2F2F2" w:val="clear"/>
        <w:spacing w:after="120" w:before="120" w:line="280"/>
      </w:pPr>
      <w:r>
        <w:rPr>
          <w:rFonts w:ascii="Consolas" w:cs="Consolas" w:eastAsia="Consolas" w:hAnsi="Consolas"/>
          <w:sz w:val="18"/>
          <w:szCs w:val="18"/>
        </w:rPr>
        <w:t xml:space="preserve">CREATE OR REPLACE FUNCTION current_user_role()
RETURNS text
LANGUAGE sql STABLE SECURITY DEFINER
SET search_path = public, pg_catalog
AS $$
  SELECT role FROM profiles WHERE id = auth.uid();
$$;
REVOKE EXECUTE ON FUNCTION current_user_role() FROM PUBLIC;
GRANT EXECUTE ON FUNCTION current_user_role()
  TO authenticated, service_role;</w:t>
      </w:r>
    </w:p>
    <w:p>
      <w:pPr>
        <w:spacing w:after="0" w:line="400"/>
        <w:ind w:firstLine="400"/>
        <w:jc w:val="both"/>
      </w:pPr>
      <w:r>
        <w:rPr>
          <w:rFonts w:ascii="신명조" w:cs="신명조" w:eastAsia="신명조" w:hAnsi="신명조"/>
          <w:sz w:val="20"/>
          <w:szCs w:val="20"/>
        </w:rPr>
        <w:t xml:space="preserve">Supabase 의 보안 권고(advisor) 는 SECURITY DEFINER 함수에 대해 경고를 표시하지만, 본 함수는 (1) search_path 가 명시적으로 제한되고, (2) authenticated·service_role 에게만 EXECUTE 가 허용되며, (3) 단일 SELECT 만 수행하므로 권고 차원의 경고일 뿐 실제 위험은 발생하지 않는다.</w:t>
      </w:r>
    </w:p>
    <w:p>
      <w:pPr>
        <w:pStyle w:val="Heading3"/>
        <w:spacing w:after="180" w:before="360" w:line="400"/>
        <w:jc w:val="left"/>
      </w:pPr>
      <w:r>
        <w:rPr>
          <w:rFonts w:ascii="신명조" w:cs="신명조" w:eastAsia="신명조" w:hAnsi="신명조"/>
          <w:b/>
          <w:bCs/>
          <w:sz w:val="22"/>
          <w:szCs w:val="22"/>
        </w:rPr>
        <w:t xml:space="preserve">4.3.2  정책 매트릭스</w:t>
      </w:r>
    </w:p>
    <w:p>
      <w:pPr>
        <w:spacing w:after="0" w:line="400"/>
        <w:ind w:firstLine="400"/>
        <w:jc w:val="both"/>
      </w:pPr>
      <w:r>
        <w:rPr>
          <w:rFonts w:ascii="신명조" w:cs="신명조" w:eastAsia="신명조" w:hAnsi="신명조"/>
          <w:sz w:val="20"/>
          <w:szCs w:val="20"/>
        </w:rPr>
        <w:t xml:space="preserve">아래 표는 11개 테이블에 적용된 RLS 정책을 요약한 것이다. ◎ 는 ‘전체 허용’, ○ 는 ‘본인 데이터만’, △ 는 ‘제한된 컬럼만(예: url=null)’, ✗ 는 ‘완전 차단’ 을 의미한다.</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1560"/>
      </w:tblGrid>
      <w:tr>
        <w:tc>
          <w:tcPr>
            <w:tcW w:type="dxa" w:w="36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테이블 \ 역할</w:t>
            </w:r>
          </w:p>
        </w:tc>
        <w:tc>
          <w:tcPr>
            <w:tcW w:type="dxa" w:w="16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admin</w:t>
            </w:r>
          </w:p>
        </w:tc>
        <w:tc>
          <w:tcPr>
            <w:tcW w:type="dxa" w:w="16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viewer</w:t>
            </w:r>
          </w:p>
        </w:tc>
        <w:tc>
          <w:tcPr>
            <w:tcW w:type="dxa" w:w="15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auditor</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profiles (SELECT)</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profiles (UPDATE)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cameras (SELECT)</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 (url=null)</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cameras (INSERT/UPDATE/DELETE)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suspects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 (읽기)</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faces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 (읽기, 마스킹 형태)</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alerts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 (읽기)</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recordings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 (마스킹 영상)</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reveal_jobs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audit_log (SELECT)</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audit_log (INSERT)</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 (트리거 only)</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alert_rules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webhooks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bl>
    <w:p>
      <w:pPr>
        <w:pStyle w:val="Heading3"/>
        <w:spacing w:after="180" w:before="360" w:line="400"/>
        <w:jc w:val="left"/>
      </w:pPr>
      <w:r>
        <w:rPr>
          <w:rFonts w:ascii="신명조" w:cs="신명조" w:eastAsia="신명조" w:hAnsi="신명조"/>
          <w:b/>
          <w:bCs/>
          <w:sz w:val="22"/>
          <w:szCs w:val="22"/>
        </w:rPr>
        <w:t xml:space="preserve">4.3.3  audit_log 의 ‘쓰기 불가, 트리거만 INSERT’ 정책</w:t>
      </w:r>
    </w:p>
    <w:p>
      <w:pPr>
        <w:spacing w:after="0" w:line="400"/>
        <w:ind w:firstLine="400"/>
        <w:jc w:val="both"/>
      </w:pPr>
      <w:r>
        <w:rPr>
          <w:rFonts w:ascii="신명조" w:cs="신명조" w:eastAsia="신명조" w:hAnsi="신명조"/>
          <w:sz w:val="20"/>
          <w:szCs w:val="20"/>
        </w:rPr>
        <w:t xml:space="preserve">감사 로그는 ‘누구도 직접 INSERT 할 수 없으며, 명시적 시스템 함수만이 트리거를 통해 추가할 수 있다’ 는 원칙을 따른다. 이는 다음과 같이 구현된다.</w:t>
      </w:r>
    </w:p>
    <w:p>
      <w:pPr>
        <w:shd w:fill="F2F2F2" w:val="clear"/>
        <w:spacing w:after="120" w:before="120" w:line="280"/>
      </w:pPr>
      <w:r>
        <w:rPr>
          <w:rFonts w:ascii="Consolas" w:cs="Consolas" w:eastAsia="Consolas" w:hAnsi="Consolas"/>
          <w:sz w:val="18"/>
          <w:szCs w:val="18"/>
        </w:rPr>
        <w:t xml:space="preserve">CREATE POLICY audit_log_no_user_insert
  ON audit_log FOR INSERT TO authenticated
  WITH CHECK (false);
-- 트리거 함수만이 SECURITY DEFINER 로 INSERT 수행
CREATE OR REPLACE FUNCTION append_audit(...)
RETURNS uuid
LANGUAGE plpgsql SECURITY DEFINER
AS $$ ... INSERT INTO audit_log ... $$;</w:t>
      </w:r>
    </w:p>
    <w:p>
      <w:pPr>
        <w:pStyle w:val="Heading2"/>
        <w:spacing w:after="240" w:before="480" w:line="400"/>
        <w:jc w:val="left"/>
      </w:pPr>
      <w:r>
        <w:rPr>
          <w:rFonts w:ascii="신명조" w:cs="신명조" w:eastAsia="신명조" w:hAnsi="신명조"/>
          <w:b/>
          <w:bCs/>
          <w:sz w:val="26"/>
          <w:szCs w:val="26"/>
        </w:rPr>
        <w:t xml:space="preserve">4.4  API 및 라우팅 설계</w:t>
      </w:r>
    </w:p>
    <w:p>
      <w:pPr>
        <w:pStyle w:val="Heading3"/>
        <w:spacing w:after="180" w:before="360" w:line="400"/>
        <w:jc w:val="left"/>
      </w:pPr>
      <w:r>
        <w:rPr>
          <w:rFonts w:ascii="신명조" w:cs="신명조" w:eastAsia="신명조" w:hAnsi="신명조"/>
          <w:b/>
          <w:bCs/>
          <w:sz w:val="22"/>
          <w:szCs w:val="22"/>
        </w:rPr>
        <w:t xml:space="preserve">4.4.1  Next.js App Router 구조</w:t>
      </w:r>
    </w:p>
    <w:p>
      <w:pPr>
        <w:spacing w:after="0" w:line="400"/>
        <w:ind w:firstLine="400"/>
        <w:jc w:val="both"/>
      </w:pPr>
      <w:r>
        <w:rPr>
          <w:rFonts w:ascii="신명조" w:cs="신명조" w:eastAsia="신명조" w:hAnsi="신명조"/>
          <w:sz w:val="20"/>
          <w:szCs w:val="20"/>
        </w:rPr>
        <w:t xml:space="preserve">본 시스템은 Next.js 16 의 App Router 를 사용하며, 각 라우트는 React Server Component(RSC) 와 Route Handler 의 두 가지 형태로 구성된다. 페이지 라우트는 14개, API 라우트는 약 70개이다.</w:t>
      </w:r>
    </w:p>
    <w:p>
      <w:pPr>
        <w:shd w:fill="F2F2F2" w:val="clear"/>
        <w:spacing w:after="120" w:before="120" w:line="280"/>
      </w:pPr>
      <w:r>
        <w:rPr>
          <w:rFonts w:ascii="Consolas" w:cs="Consolas" w:eastAsia="Consolas" w:hAnsi="Consolas"/>
          <w:sz w:val="18"/>
          <w:szCs w:val="18"/>
        </w:rPr>
        <w:t xml:space="preserve">app/
├── layout.tsx            전역 레이아웃 (테마, 다국어, 세션 핀)
├── (auth)/
│   ├── login/page.tsx
│   ├── totp/page.tsx
│   └── reauth/page.tsx
├── dashboard/page.tsx
├── live/page.tsx
├── playback/
│   ├── page.tsx
│   └── [id]/page.tsx
├── alerts/page.tsx
├── analytics/page.tsx
├── suspects/page.tsx
├── cameras/page.tsx
├── users/page.tsx
├── alert-rules/page.tsx
├── webhooks/page.tsx
├── active-learning/page.tsx
├── benchmarks/page.tsx
├── ai/page.tsx
├── audit/page.tsx
├── settings/page.tsx
├── docs/page.tsx
└── api/
    ├── uptime/route.ts          GET 공개 헬스 프로브
    ├── csp-report/route.ts      POST CSP 위반 보고
    ├── ml/bench/route.ts        POST ML 벤치마크 프록시
    ├── alerts/[id]/label/...    POST 라벨링
    ├── alerts/suggested-thresholds/...
    ├── audit/export/route.ts    GET CSV 내보내기
    ├── auth/totp/...            POST setup·verify·recovery
    └── ... (70여 개)</w:t>
      </w:r>
    </w:p>
    <w:p>
      <w:pPr>
        <w:pStyle w:val="Heading3"/>
        <w:spacing w:after="180" w:before="360" w:line="400"/>
        <w:jc w:val="left"/>
      </w:pPr>
      <w:r>
        <w:rPr>
          <w:rFonts w:ascii="신명조" w:cs="신명조" w:eastAsia="신명조" w:hAnsi="신명조"/>
          <w:b/>
          <w:bCs/>
          <w:sz w:val="22"/>
          <w:szCs w:val="22"/>
        </w:rPr>
        <w:t xml:space="preserve">4.4.2  API 인증 미들웨어</w:t>
      </w:r>
    </w:p>
    <w:p>
      <w:pPr>
        <w:spacing w:after="0" w:line="400"/>
        <w:ind w:firstLine="400"/>
        <w:jc w:val="both"/>
      </w:pPr>
      <w:r>
        <w:rPr>
          <w:rFonts w:ascii="신명조" w:cs="신명조" w:eastAsia="신명조" w:hAnsi="신명조"/>
          <w:sz w:val="20"/>
          <w:szCs w:val="20"/>
        </w:rPr>
        <w:t xml:space="preserve">모든 API 라우트는 middleware.ts 의 createServerClient 를 통해 (1) 쿠키 기반 Supabase 세션을 확인하고, (2) 세션이 없는 경우 즉시 401 을 반환한다. 관리자 전용 라우트는 추가로 is_admin() RPC 를 호출하여 권한을 검증한다.</w:t>
      </w:r>
    </w:p>
    <w:p>
      <w:pPr>
        <w:shd w:fill="F2F2F2" w:val="clear"/>
        <w:spacing w:after="120" w:before="120" w:line="280"/>
      </w:pPr>
      <w:r>
        <w:rPr>
          <w:rFonts w:ascii="Consolas" w:cs="Consolas" w:eastAsia="Consolas" w:hAnsi="Consolas"/>
          <w:sz w:val="18"/>
          <w:szCs w:val="18"/>
        </w:rPr>
        <w:t xml:space="preserve">// app/api/users/route.ts
export async function GET(req: NextRequest) {
  const supa = createServerClient&lt;Database&gt;(...);
  const { data: { user } } = await supa.auth.getUser();
  if (!user) return new NextResponse('Unauthorized', { status: 401 });
  const { data: isAdmin } = await supa.rpc('is_admin');
  if (!isAdmin) return new NextResponse('Forbidden', { status: 403 });
  const { data, error } = await supa.from('profiles').select('*');
  if (error) return new NextResponse(error.message, { status: 500 });
  return NextResponse.json(data);
}</w:t>
      </w:r>
    </w:p>
    <w:p>
      <w:pPr>
        <w:pStyle w:val="Heading3"/>
        <w:spacing w:after="180" w:before="360" w:line="400"/>
        <w:jc w:val="left"/>
      </w:pPr>
      <w:r>
        <w:rPr>
          <w:rFonts w:ascii="신명조" w:cs="신명조" w:eastAsia="신명조" w:hAnsi="신명조"/>
          <w:b/>
          <w:bCs/>
          <w:sz w:val="22"/>
          <w:szCs w:val="22"/>
        </w:rPr>
        <w:t xml:space="preserve">4.4.3  Zod 입력 검증</w:t>
      </w:r>
    </w:p>
    <w:p>
      <w:pPr>
        <w:spacing w:after="0" w:line="400"/>
        <w:ind w:firstLine="400"/>
        <w:jc w:val="both"/>
      </w:pPr>
      <w:r>
        <w:rPr>
          <w:rFonts w:ascii="신명조" w:cs="신명조" w:eastAsia="신명조" w:hAnsi="신명조"/>
          <w:sz w:val="20"/>
          <w:szCs w:val="20"/>
        </w:rPr>
        <w:t xml:space="preserve">모든 POST/PUT/DELETE 라우트는 요청 본문을 Zod 스키마로 검증한다. Zod 는 TypeScript 타입과 런타임 검증을 동시에 제공하므로, 보안 측면(과도한 입력 차단) 과 개발자 생산성(자동 타입 추론) 양면에서 모두 유리하다.</w:t>
      </w:r>
    </w:p>
    <w:p>
      <w:pPr>
        <w:shd w:fill="F2F2F2" w:val="clear"/>
        <w:spacing w:after="120" w:before="120" w:line="280"/>
      </w:pPr>
      <w:r>
        <w:rPr>
          <w:rFonts w:ascii="Consolas" w:cs="Consolas" w:eastAsia="Consolas" w:hAnsi="Consolas"/>
          <w:sz w:val="18"/>
          <w:szCs w:val="18"/>
        </w:rPr>
        <w:t xml:space="preserve">import { z } from 'zod';
const LabelSchema = z.object({
  label: z.enum(['true_positive','false_positive','unknown']),
});
const body = LabelSchema.parse(await req.json());</w:t>
      </w:r>
    </w:p>
    <w:p>
      <w:pPr>
        <w:pStyle w:val="Heading2"/>
        <w:spacing w:after="240" w:before="480" w:line="400"/>
        <w:jc w:val="left"/>
      </w:pPr>
      <w:r>
        <w:rPr>
          <w:rFonts w:ascii="신명조" w:cs="신명조" w:eastAsia="신명조" w:hAnsi="신명조"/>
          <w:b/>
          <w:bCs/>
          <w:sz w:val="26"/>
          <w:szCs w:val="26"/>
        </w:rPr>
        <w:t xml:space="preserve">4.5  보안 아키텍처 — Defense in Depth</w:t>
      </w:r>
    </w:p>
    <w:p>
      <w:pPr>
        <w:spacing w:after="0" w:line="400"/>
        <w:ind w:firstLine="400"/>
        <w:jc w:val="both"/>
      </w:pPr>
      <w:r>
        <w:rPr>
          <w:rFonts w:ascii="신명조" w:cs="신명조" w:eastAsia="신명조" w:hAnsi="신명조"/>
          <w:sz w:val="20"/>
          <w:szCs w:val="20"/>
        </w:rPr>
        <w:t xml:space="preserve">‘Defense in depth’ 원칙은 단일 통제의 실패가 전체 시스템의 침해로 연결되지 않도록 ‘여러 겹의 통제’ 를 중첩하는 보안 설계 철학이다. 본 시스템은 아래 7개 계층의 통제를 동시에 운용한다.</w:t>
      </w:r>
    </w:p>
    <w:p>
      <w:pPr>
        <w:pStyle w:val="ListParagraph"/>
        <w:numPr>
          <w:ilvl w:val="0"/>
          <w:numId w:val="2"/>
        </w:numPr>
        <w:spacing w:after="80" w:line="360"/>
      </w:pPr>
      <w:r>
        <w:rPr>
          <w:rFonts w:ascii="신명조" w:cs="신명조" w:eastAsia="신명조" w:hAnsi="신명조"/>
          <w:sz w:val="20"/>
          <w:szCs w:val="20"/>
        </w:rPr>
        <w:t xml:space="preserve">계층 1 — Edge : Vercel 의 글로벌 CDN 이 DDoS 완화 및 WAF 의 1차 차단을 수행.</w:t>
      </w:r>
    </w:p>
    <w:p>
      <w:pPr>
        <w:pStyle w:val="ListParagraph"/>
        <w:numPr>
          <w:ilvl w:val="0"/>
          <w:numId w:val="2"/>
        </w:numPr>
        <w:spacing w:after="80" w:line="360"/>
      </w:pPr>
      <w:r>
        <w:rPr>
          <w:rFonts w:ascii="신명조" w:cs="신명조" w:eastAsia="신명조" w:hAnsi="신명조"/>
          <w:sz w:val="20"/>
          <w:szCs w:val="20"/>
        </w:rPr>
        <w:t xml:space="preserve">계층 2 — Network : Supabase·Railway 인스턴스가 모두 단일 VPC 안에서 통신, 외부 직접 노출 최소화.</w:t>
      </w:r>
    </w:p>
    <w:p>
      <w:pPr>
        <w:pStyle w:val="ListParagraph"/>
        <w:numPr>
          <w:ilvl w:val="0"/>
          <w:numId w:val="2"/>
        </w:numPr>
        <w:spacing w:after="80" w:line="360"/>
      </w:pPr>
      <w:r>
        <w:rPr>
          <w:rFonts w:ascii="신명조" w:cs="신명조" w:eastAsia="신명조" w:hAnsi="신명조"/>
          <w:sz w:val="20"/>
          <w:szCs w:val="20"/>
        </w:rPr>
        <w:t xml:space="preserve">계층 3 — Application : Next.js middleware 가 인증·세션 핀·CSRF 검사 수행.</w:t>
      </w:r>
    </w:p>
    <w:p>
      <w:pPr>
        <w:pStyle w:val="ListParagraph"/>
        <w:numPr>
          <w:ilvl w:val="0"/>
          <w:numId w:val="2"/>
        </w:numPr>
        <w:spacing w:after="80" w:line="360"/>
      </w:pPr>
      <w:r>
        <w:rPr>
          <w:rFonts w:ascii="신명조" w:cs="신명조" w:eastAsia="신명조" w:hAnsi="신명조"/>
          <w:sz w:val="20"/>
          <w:szCs w:val="20"/>
        </w:rPr>
        <w:t xml:space="preserve">계층 4 — Data : PostgreSQL RLS 가 행 단위 권한을 강제.</w:t>
      </w:r>
    </w:p>
    <w:p>
      <w:pPr>
        <w:pStyle w:val="ListParagraph"/>
        <w:numPr>
          <w:ilvl w:val="0"/>
          <w:numId w:val="2"/>
        </w:numPr>
        <w:spacing w:after="80" w:line="360"/>
      </w:pPr>
      <w:r>
        <w:rPr>
          <w:rFonts w:ascii="신명조" w:cs="신명조" w:eastAsia="신명조" w:hAnsi="신명조"/>
          <w:sz w:val="20"/>
          <w:szCs w:val="20"/>
        </w:rPr>
        <w:t xml:space="preserve">계층 5 — Cryptography : AES-256-GCM 으로 저장 영상 암호화, HKDF 키 유도.</w:t>
      </w:r>
    </w:p>
    <w:p>
      <w:pPr>
        <w:pStyle w:val="ListParagraph"/>
        <w:numPr>
          <w:ilvl w:val="0"/>
          <w:numId w:val="2"/>
        </w:numPr>
        <w:spacing w:after="80" w:line="360"/>
      </w:pPr>
      <w:r>
        <w:rPr>
          <w:rFonts w:ascii="신명조" w:cs="신명조" w:eastAsia="신명조" w:hAnsi="신명조"/>
          <w:sz w:val="20"/>
          <w:szCs w:val="20"/>
        </w:rPr>
        <w:t xml:space="preserve">계층 6 — Audit : SHA-256 해시 체인으로 사후 변조 탐지.</w:t>
      </w:r>
    </w:p>
    <w:p>
      <w:pPr>
        <w:pStyle w:val="ListParagraph"/>
        <w:numPr>
          <w:ilvl w:val="0"/>
          <w:numId w:val="2"/>
        </w:numPr>
        <w:spacing w:after="80" w:line="360"/>
      </w:pPr>
      <w:r>
        <w:rPr>
          <w:rFonts w:ascii="신명조" w:cs="신명조" w:eastAsia="신명조" w:hAnsi="신명조"/>
          <w:sz w:val="20"/>
          <w:szCs w:val="20"/>
        </w:rPr>
        <w:t xml:space="preserve">계층 7 — Observability : Sentry·CSP report·Telegram anomaly 로 이상 신호 즉시 감지.</w:t>
      </w:r>
    </w:p>
    <w:p>
      <w:pPr>
        <w:spacing w:after="0" w:line="400"/>
        <w:ind w:firstLine="400"/>
        <w:jc w:val="both"/>
      </w:pPr>
      <w:r>
        <w:rPr>
          <w:rFonts w:ascii="신명조" w:cs="신명조" w:eastAsia="신명조" w:hAnsi="신명조"/>
          <w:sz w:val="20"/>
          <w:szCs w:val="20"/>
        </w:rPr>
        <w:t xml:space="preserve">각 계층의 세부 구현은 제 7 장 보안 기능에서 다룬다. 본 절은 전체 시스템 안에서 각 통제가 차지하는 위치를 ‘설계 관점’ 에서 정리한 것이다.</w:t>
      </w:r>
    </w:p>
    <w:p>
      <w:pPr>
        <w:pStyle w:val="Heading1"/>
        <w:pageBreakBefore/>
        <w:spacing w:after="720" w:before="1440" w:line="400"/>
        <w:jc w:val="center"/>
      </w:pPr>
      <w:r>
        <w:rPr>
          <w:rFonts w:ascii="신명조" w:cs="신명조" w:eastAsia="신명조" w:hAnsi="신명조"/>
          <w:b/>
          <w:bCs/>
          <w:sz w:val="32"/>
          <w:szCs w:val="32"/>
        </w:rPr>
        <w:t xml:space="preserve">제 5 장   핵심 알고리즘</w:t>
      </w:r>
    </w:p>
    <w:p>
      <w:pPr>
        <w:spacing w:after="0" w:line="400"/>
        <w:ind w:firstLine="400"/>
        <w:jc w:val="both"/>
      </w:pPr>
      <w:r>
        <w:rPr>
          <w:rFonts w:ascii="신명조" w:cs="신명조" w:eastAsia="신명조" w:hAnsi="신명조"/>
          <w:sz w:val="20"/>
          <w:szCs w:val="20"/>
        </w:rPr>
        <w:t xml:space="preserve">본 장은 시스템의 영상 처리 파이프라인을 구성하는 일곱 가지 핵심 알고리즘을 상세히 기술한다. 5.1절은 얼굴 검출 파이프라인, 5.2절은 ArcFace 임베딩과 유사도 매칭, 5.3절은 본 연구의 핵심 기여 중 하나인 큐비스트 모자이크 마스킹, 5.4절은 본 연구의 또 다른 핵심 기여인 ‘다중 권한 마스킹과 책임 추적 가능한 복원 절차’, 5.5절은 안티 스푸핑, 5.6절은 다중 프레임 임베딩 융합, 5.7절은 알림 중복 제거 및 폭주 완화 로직을 다룬다.</w:t>
      </w:r>
    </w:p>
    <w:p>
      <w:pPr>
        <w:pStyle w:val="Heading2"/>
        <w:spacing w:after="240" w:before="480" w:line="400"/>
        <w:jc w:val="left"/>
      </w:pPr>
      <w:r>
        <w:rPr>
          <w:rFonts w:ascii="신명조" w:cs="신명조" w:eastAsia="신명조" w:hAnsi="신명조"/>
          <w:b/>
          <w:bCs/>
          <w:sz w:val="26"/>
          <w:szCs w:val="26"/>
        </w:rPr>
        <w:t xml:space="preserve">5.1  얼굴 검출 파이프라인</w:t>
      </w:r>
    </w:p>
    <w:p>
      <w:pPr>
        <w:pStyle w:val="Heading3"/>
        <w:spacing w:after="180" w:before="360" w:line="400"/>
        <w:jc w:val="left"/>
      </w:pPr>
      <w:r>
        <w:rPr>
          <w:rFonts w:ascii="신명조" w:cs="신명조" w:eastAsia="신명조" w:hAnsi="신명조"/>
          <w:b/>
          <w:bCs/>
          <w:sz w:val="22"/>
          <w:szCs w:val="22"/>
        </w:rPr>
        <w:t xml:space="preserve">5.1.1  이단(two-stage) 검출 구조</w:t>
      </w:r>
    </w:p>
    <w:p>
      <w:pPr>
        <w:spacing w:after="0" w:line="400"/>
        <w:ind w:firstLine="400"/>
        <w:jc w:val="both"/>
      </w:pPr>
      <w:r>
        <w:rPr>
          <w:rFonts w:ascii="신명조" w:cs="신명조" w:eastAsia="신명조" w:hAnsi="신명조"/>
          <w:sz w:val="20"/>
          <w:szCs w:val="20"/>
        </w:rPr>
        <w:t xml:space="preserve">본 시스템은 다음 두 단계의 캐스케이드 검출 구조를 채택한다 : (1) RetinaFace(InsightFace 의 buffalo_l 패키지) 가 1차 검출기로서 광범위한 후보를 산출하고, (2) Haar Cascade 가 보완 검출기로서 RetinaFace 가 놓치는 작은 얼굴 또는 측면 얼굴을 채워 넣는다. 두 결과의 합집합에서 IoU 0.5 이상의 박스는 비최대 억제(NMS) 로 통합된다.</w:t>
      </w:r>
    </w:p>
    <w:p>
      <w:pPr>
        <w:shd w:fill="F2F2F2" w:val="clear"/>
        <w:spacing w:after="120" w:before="120" w:line="280"/>
      </w:pPr>
      <w:r>
        <w:rPr>
          <w:rFonts w:ascii="Consolas" w:cs="Consolas" w:eastAsia="Consolas" w:hAnsi="Consolas"/>
          <w:sz w:val="18"/>
          <w:szCs w:val="18"/>
        </w:rPr>
        <w:t xml:space="preserve">def detect_faces(frame: np.ndarray) -&gt; List[FaceBox]:
    # 1단계 : RetinaFace
    primary = retinaface_model.get(frame, max_num=20)
    primary_boxes = [_to_facebox(p, src='retina') for p in primary
                     if p.det_score &gt;= 0.55]
    # 2단계 : Haar 보완 (small/profile)
    gray = cv2.cvtColor(frame, cv2.COLOR_BGR2GRAY)
    aux = haar_cascade.detectMultiScale(
        gray, scaleFactor=1.1, minNeighbors=8,
        minSize=(60, 60))
    aux_boxes = [_haar_to_facebox(b) for b in aux]
    # NMS 결합
    return nms(primary_boxes + aux_boxes, iou_thresh=0.5)</w:t>
      </w:r>
    </w:p>
    <w:p>
      <w:pPr>
        <w:pStyle w:val="Heading3"/>
        <w:spacing w:after="180" w:before="360" w:line="400"/>
        <w:jc w:val="left"/>
      </w:pPr>
      <w:r>
        <w:rPr>
          <w:rFonts w:ascii="신명조" w:cs="신명조" w:eastAsia="신명조" w:hAnsi="신명조"/>
          <w:b/>
          <w:bCs/>
          <w:sz w:val="22"/>
          <w:szCs w:val="22"/>
        </w:rPr>
        <w:t xml:space="preserve">5.1.2  임계값의 선택 근거</w:t>
      </w:r>
    </w:p>
    <w:p>
      <w:pPr>
        <w:spacing w:after="0" w:line="400"/>
        <w:ind w:firstLine="400"/>
        <w:jc w:val="both"/>
      </w:pPr>
      <w:r>
        <w:rPr>
          <w:rFonts w:ascii="신명조" w:cs="신명조" w:eastAsia="신명조" w:hAnsi="신명조"/>
          <w:sz w:val="20"/>
          <w:szCs w:val="20"/>
        </w:rPr>
        <w:t xml:space="preserve">RetinaFace 의 det_score 임계값 0.55, Haar Cascade 의 minNeighbors 8, minSize 60×60 픽셀은 MGZ-Lab 데이터셋에 대한 그리드 서치(grid search) 의 결과이다. 그리드 서치 매개변수와 결과 F1 점수는 다음과 같다.</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1760"/>
      </w:tblGrid>
      <w:tr>
        <w:tc>
          <w:tcPr>
            <w:tcW w:type="dxa" w:w="2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RetinaFace 임계값</w:t>
            </w:r>
          </w:p>
        </w:tc>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Haar minNeighbors</w:t>
            </w:r>
          </w:p>
        </w:tc>
        <w:tc>
          <w:tcPr>
            <w:tcW w:type="dxa" w:w="2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Haar minSize</w:t>
            </w:r>
          </w:p>
        </w:tc>
        <w:tc>
          <w:tcPr>
            <w:tcW w:type="dxa" w:w="17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F1</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0.45</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(40,40)</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0.871</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0.50</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(50,50)</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0.892</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0.55</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8</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(60,60)</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0.911 ★ 채택</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0.60</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8</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(60,60)</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0.905</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0.55</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(70,70)</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0.894</w:t>
            </w:r>
          </w:p>
        </w:tc>
      </w:tr>
    </w:tbl>
    <w:p>
      <w:pPr>
        <w:pStyle w:val="Heading3"/>
        <w:spacing w:after="180" w:before="360" w:line="400"/>
        <w:jc w:val="left"/>
      </w:pPr>
      <w:r>
        <w:rPr>
          <w:rFonts w:ascii="신명조" w:cs="신명조" w:eastAsia="신명조" w:hAnsi="신명조"/>
          <w:b/>
          <w:bCs/>
          <w:sz w:val="22"/>
          <w:szCs w:val="22"/>
        </w:rPr>
        <w:t xml:space="preserve">5.1.3  영상 사전 처리</w:t>
      </w:r>
    </w:p>
    <w:p>
      <w:pPr>
        <w:spacing w:after="0" w:line="400"/>
        <w:ind w:firstLine="400"/>
        <w:jc w:val="both"/>
      </w:pPr>
      <w:r>
        <w:rPr>
          <w:rFonts w:ascii="신명조" w:cs="신명조" w:eastAsia="신명조" w:hAnsi="신명조"/>
          <w:sz w:val="20"/>
          <w:szCs w:val="20"/>
        </w:rPr>
        <w:t xml:space="preserve">실시간 RTSP 스트림은 다양한 해상도(640×360 ∼ 3840×2160) 와 프레임률(15 ∼ 60 fps) 로 도착한다. 시스템 자원의 효율적 사용을 위해, 입력 영상은 다음과 같이 정규화된다.</w:t>
      </w:r>
    </w:p>
    <w:p>
      <w:pPr>
        <w:pStyle w:val="ListParagraph"/>
        <w:numPr>
          <w:ilvl w:val="0"/>
          <w:numId w:val="2"/>
        </w:numPr>
        <w:spacing w:after="80" w:line="360"/>
      </w:pPr>
      <w:r>
        <w:rPr>
          <w:rFonts w:ascii="신명조" w:cs="신명조" w:eastAsia="신명조" w:hAnsi="신명조"/>
          <w:sz w:val="20"/>
          <w:szCs w:val="20"/>
        </w:rPr>
        <w:t xml:space="preserve">해상도 정규화 — 긴 변이 1280 픽셀을 초과하면 비율을 유지하며 1280 으로 다운스케일. 1280×720 미만은 그대로 사용.</w:t>
      </w:r>
    </w:p>
    <w:p>
      <w:pPr>
        <w:pStyle w:val="ListParagraph"/>
        <w:numPr>
          <w:ilvl w:val="0"/>
          <w:numId w:val="2"/>
        </w:numPr>
        <w:spacing w:after="80" w:line="360"/>
      </w:pPr>
      <w:r>
        <w:rPr>
          <w:rFonts w:ascii="신명조" w:cs="신명조" w:eastAsia="신명조" w:hAnsi="신명조"/>
          <w:sz w:val="20"/>
          <w:szCs w:val="20"/>
        </w:rPr>
        <w:t xml:space="preserve">프레임 샘플링 — 30 fps 영상에서는 6 fps(매 5번째 프레임) 만 검출을 수행하고, 나머지는 추적기(KCF tracker) 로 보간.</w:t>
      </w:r>
    </w:p>
    <w:p>
      <w:pPr>
        <w:pStyle w:val="ListParagraph"/>
        <w:numPr>
          <w:ilvl w:val="0"/>
          <w:numId w:val="2"/>
        </w:numPr>
        <w:spacing w:after="80" w:line="360"/>
      </w:pPr>
      <w:r>
        <w:rPr>
          <w:rFonts w:ascii="신명조" w:cs="신명조" w:eastAsia="신명조" w:hAnsi="신명조"/>
          <w:sz w:val="20"/>
          <w:szCs w:val="20"/>
        </w:rPr>
        <w:t xml:space="preserve">컬러 보정 — CLAHE(Contrast Limited Adaptive Histogram Equalization) 으로 저조도 영상의 대비를 보강. clipLimit=2.0, tileGridSize=8×8.</w:t>
      </w:r>
    </w:p>
    <w:p>
      <w:pPr>
        <w:pStyle w:val="ListParagraph"/>
        <w:numPr>
          <w:ilvl w:val="0"/>
          <w:numId w:val="2"/>
        </w:numPr>
        <w:spacing w:after="80" w:line="360"/>
      </w:pPr>
      <w:r>
        <w:rPr>
          <w:rFonts w:ascii="신명조" w:cs="신명조" w:eastAsia="신명조" w:hAnsi="신명조"/>
          <w:sz w:val="20"/>
          <w:szCs w:val="20"/>
        </w:rPr>
        <w:t xml:space="preserve">Motion gating — 인접 프레임 간 픽셀 평균 차이가 3 미만이면 ‘정적 장면’ 으로 판단하고 검출을 건너뛴다.</w:t>
      </w:r>
    </w:p>
    <w:p>
      <w:pPr>
        <w:pStyle w:val="Heading2"/>
        <w:spacing w:after="240" w:before="480" w:line="400"/>
        <w:jc w:val="left"/>
      </w:pPr>
      <w:r>
        <w:rPr>
          <w:rFonts w:ascii="신명조" w:cs="신명조" w:eastAsia="신명조" w:hAnsi="신명조"/>
          <w:b/>
          <w:bCs/>
          <w:sz w:val="26"/>
          <w:szCs w:val="26"/>
        </w:rPr>
        <w:t xml:space="preserve">5.2  ArcFace 임베딩과 유사도 매칭</w:t>
      </w:r>
    </w:p>
    <w:p>
      <w:pPr>
        <w:pStyle w:val="Heading3"/>
        <w:spacing w:after="180" w:before="360" w:line="400"/>
        <w:jc w:val="left"/>
      </w:pPr>
      <w:r>
        <w:rPr>
          <w:rFonts w:ascii="신명조" w:cs="신명조" w:eastAsia="신명조" w:hAnsi="신명조"/>
          <w:b/>
          <w:bCs/>
          <w:sz w:val="22"/>
          <w:szCs w:val="22"/>
        </w:rPr>
        <w:t xml:space="preserve">5.2.1  임베딩 산출</w:t>
      </w:r>
    </w:p>
    <w:p>
      <w:pPr>
        <w:spacing w:after="0" w:line="400"/>
        <w:ind w:firstLine="400"/>
        <w:jc w:val="both"/>
      </w:pPr>
      <w:r>
        <w:rPr>
          <w:rFonts w:ascii="신명조" w:cs="신명조" w:eastAsia="신명조" w:hAnsi="신명조"/>
          <w:sz w:val="20"/>
          <w:szCs w:val="20"/>
        </w:rPr>
        <w:t xml:space="preserve">ArcFace 모델은 검출된 얼굴 박스를 112×112 픽셀의 정렬된 RGB 이미지로 받아 512차원 unit-norm L2 벡터를 산출한다. 정렬은 RetinaFace 가 출력한 5점 랜드마크와 사전 정의된 표준 좌표 간의 어파인(affine) 변환으로 수행된다.</w:t>
      </w:r>
    </w:p>
    <w:p>
      <w:pPr>
        <w:shd w:fill="F2F2F2" w:val="clear"/>
        <w:spacing w:after="120" w:before="120" w:line="280"/>
      </w:pPr>
      <w:r>
        <w:rPr>
          <w:rFonts w:ascii="Consolas" w:cs="Consolas" w:eastAsia="Consolas" w:hAnsi="Consolas"/>
          <w:sz w:val="18"/>
          <w:szCs w:val="18"/>
        </w:rPr>
        <w:t xml:space="preserve">def embed_face(frame: np.ndarray, box: FaceBox) -&gt; np.ndarray:
    aligned = norm_crop(frame, box.kps, image_size=112)  # 112x112 BGR
    blob = cv2.dnn.blobFromImage(aligned, 1.0/127.5,
                                  (112,112), (127.5,127.5,127.5),
                                  swapRB=True)
    arcface_session.set_input(blob)
    embedding = arcface_session.run(None, ...)[0][0]
    return embedding / np.linalg.norm(embedding)</w:t>
      </w:r>
    </w:p>
    <w:p>
      <w:pPr>
        <w:pStyle w:val="Heading3"/>
        <w:spacing w:after="180" w:before="360" w:line="400"/>
        <w:jc w:val="left"/>
      </w:pPr>
      <w:r>
        <w:rPr>
          <w:rFonts w:ascii="신명조" w:cs="신명조" w:eastAsia="신명조" w:hAnsi="신명조"/>
          <w:b/>
          <w:bCs/>
          <w:sz w:val="22"/>
          <w:szCs w:val="22"/>
        </w:rPr>
        <w:t xml:space="preserve">5.2.2  유사도 매칭</w:t>
      </w:r>
    </w:p>
    <w:p>
      <w:pPr>
        <w:spacing w:after="0" w:line="400"/>
        <w:ind w:firstLine="400"/>
        <w:jc w:val="both"/>
      </w:pPr>
      <w:r>
        <w:rPr>
          <w:rFonts w:ascii="신명조" w:cs="신명조" w:eastAsia="신명조" w:hAnsi="신명조"/>
          <w:sz w:val="20"/>
          <w:szCs w:val="20"/>
        </w:rPr>
        <w:t xml:space="preserve">두 얼굴 임베딩 e1, e2 의 코사인 유사도는 둘 모두가 unit-norm 일 때 단순한 내적으로 계산된다 : sim(e1,e2) = e1·e2 ∈ [-1, 1]. 본 시스템은 다음 두 가지 임계값을 사용한다.</w:t>
      </w:r>
    </w:p>
    <w:p>
      <w:pPr>
        <w:pStyle w:val="ListParagraph"/>
        <w:numPr>
          <w:ilvl w:val="0"/>
          <w:numId w:val="3"/>
        </w:numPr>
        <w:spacing w:after="80" w:line="360"/>
      </w:pPr>
      <w:r>
        <w:rPr>
          <w:rFonts w:ascii="신명조" w:cs="신명조" w:eastAsia="신명조" w:hAnsi="신명조"/>
          <w:sz w:val="20"/>
          <w:szCs w:val="20"/>
        </w:rPr>
        <w:t xml:space="preserve">ALERT_THRESHOLD = 0.45 — 알림을 발생시키는 최소 유사도</w:t>
      </w:r>
    </w:p>
    <w:p>
      <w:pPr>
        <w:pStyle w:val="ListParagraph"/>
        <w:numPr>
          <w:ilvl w:val="0"/>
          <w:numId w:val="3"/>
        </w:numPr>
        <w:spacing w:after="80" w:line="360"/>
      </w:pPr>
      <w:r>
        <w:rPr>
          <w:rFonts w:ascii="신명조" w:cs="신명조" w:eastAsia="신명조" w:hAnsi="신명조"/>
          <w:sz w:val="20"/>
          <w:szCs w:val="20"/>
        </w:rPr>
        <w:t xml:space="preserve">DEDUP_THRESHOLD = 0.35 — 동일 인물로 클러스터링하는 최소 유사도</w:t>
      </w:r>
    </w:p>
    <w:p>
      <w:pPr>
        <w:spacing w:after="0" w:line="400"/>
        <w:ind w:firstLine="400"/>
        <w:jc w:val="both"/>
      </w:pPr>
      <w:r>
        <w:rPr>
          <w:rFonts w:ascii="신명조" w:cs="신명조" w:eastAsia="신명조" w:hAnsi="신명조"/>
          <w:sz w:val="20"/>
          <w:szCs w:val="20"/>
        </w:rPr>
        <w:t xml:space="preserve">이 두 값은 LFW + AgeDB-30 의 검증 셋에서 ROC 곡선의 Youden’s J 통계량(J = sensitivity + specificity − 1) 이 최대가 되는 지점으로 선정되었다. F1 측면의 최적은 0.42 이지만, 본 시스템은 ‘오탐(false positive) 으로 인한 운영 부담 &gt; 미탐(false negative) 으로 인한 보안 위험’ 이라는 운영 정책에 따라 다소 보수적인 0.45 를 채택하였다. 라벨링 결과를 기반으로 한 ‘제안 임계값(suggested_threshold)’ RPC 는 운영 환경의 데이터 분포에 따라 0.43∼0.49 사이의 값을 동적으로 추천한다.</w:t>
      </w:r>
    </w:p>
    <w:p>
      <w:pPr>
        <w:pStyle w:val="Heading2"/>
        <w:spacing w:after="240" w:before="480" w:line="400"/>
        <w:jc w:val="left"/>
      </w:pPr>
      <w:r>
        <w:rPr>
          <w:rFonts w:ascii="신명조" w:cs="신명조" w:eastAsia="신명조" w:hAnsi="신명조"/>
          <w:b/>
          <w:bCs/>
          <w:sz w:val="26"/>
          <w:szCs w:val="26"/>
        </w:rPr>
        <w:t xml:space="preserve">5.3  큐비스트 모자이크 마스킹 알고리즘</w:t>
      </w:r>
    </w:p>
    <w:p>
      <w:pPr>
        <w:spacing w:after="0" w:line="400"/>
        <w:ind w:firstLine="400"/>
        <w:jc w:val="both"/>
      </w:pPr>
      <w:r>
        <w:rPr>
          <w:rFonts w:ascii="신명조" w:cs="신명조" w:eastAsia="신명조" w:hAnsi="신명조"/>
          <w:sz w:val="20"/>
          <w:szCs w:val="20"/>
        </w:rPr>
        <w:t xml:space="preserve">본 절은 본 연구의 핵심 기여 중 하나인 ‘큐비스트 모자이크’ 알고리즘의 상세 설계, 형식적 명세, 그리고 시각적·수학적 특성을 기술한다. 정량 평가 결과는 제 8 장 8.4절에서 다룬다.</w:t>
      </w:r>
    </w:p>
    <w:p>
      <w:pPr>
        <w:pStyle w:val="Heading3"/>
        <w:spacing w:after="180" w:before="360" w:line="400"/>
        <w:jc w:val="left"/>
      </w:pPr>
      <w:r>
        <w:rPr>
          <w:rFonts w:ascii="신명조" w:cs="신명조" w:eastAsia="신명조" w:hAnsi="신명조"/>
          <w:b/>
          <w:bCs/>
          <w:sz w:val="22"/>
          <w:szCs w:val="22"/>
        </w:rPr>
        <w:t xml:space="preserve">5.3.1  설계 동기</w:t>
      </w:r>
    </w:p>
    <w:p>
      <w:pPr>
        <w:spacing w:after="0" w:line="400"/>
        <w:ind w:firstLine="400"/>
        <w:jc w:val="both"/>
      </w:pPr>
      <w:r>
        <w:rPr>
          <w:rFonts w:ascii="신명조" w:cs="신명조" w:eastAsia="신명조" w:hAnsi="신명조"/>
          <w:sz w:val="20"/>
          <w:szCs w:val="20"/>
        </w:rPr>
        <w:t xml:space="preserve">기존의 마스킹 기법(가우시안 블러, 픽셀화, 검은 박스 마스킹) 은 모두 다음 세 가지 한계 중 하나 이상을 가진다.</w:t>
      </w:r>
    </w:p>
    <w:p>
      <w:pPr>
        <w:pStyle w:val="ListParagraph"/>
        <w:numPr>
          <w:ilvl w:val="0"/>
          <w:numId w:val="2"/>
        </w:numPr>
        <w:spacing w:after="80" w:line="360"/>
      </w:pPr>
      <w:r>
        <w:rPr>
          <w:rFonts w:ascii="신명조" w:cs="신명조" w:eastAsia="신명조" w:hAnsi="신명조"/>
          <w:sz w:val="20"/>
          <w:szCs w:val="20"/>
        </w:rPr>
        <w:t xml:space="preserve">복원 가능성 — 가우시안 블러는 SR(Super-Resolution) 모델로 평균 64% 복원 가능(Oh et al., 2016).</w:t>
      </w:r>
    </w:p>
    <w:p>
      <w:pPr>
        <w:pStyle w:val="ListParagraph"/>
        <w:numPr>
          <w:ilvl w:val="0"/>
          <w:numId w:val="2"/>
        </w:numPr>
        <w:spacing w:after="80" w:line="360"/>
      </w:pPr>
      <w:r>
        <w:rPr>
          <w:rFonts w:ascii="신명조" w:cs="신명조" w:eastAsia="신명조" w:hAnsi="신명조"/>
          <w:sz w:val="20"/>
          <w:szCs w:val="20"/>
        </w:rPr>
        <w:t xml:space="preserve">시각적 부담 — 픽셀화는 보로노이 모자이크보다 33% 더 ‘부자연스럽다’ 는 사용자 평가(본 연구 8.6절).</w:t>
      </w:r>
    </w:p>
    <w:p>
      <w:pPr>
        <w:pStyle w:val="ListParagraph"/>
        <w:numPr>
          <w:ilvl w:val="0"/>
          <w:numId w:val="2"/>
        </w:numPr>
        <w:spacing w:after="80" w:line="360"/>
      </w:pPr>
      <w:r>
        <w:rPr>
          <w:rFonts w:ascii="신명조" w:cs="신명조" w:eastAsia="신명조" w:hAnsi="신명조"/>
          <w:sz w:val="20"/>
          <w:szCs w:val="20"/>
        </w:rPr>
        <w:t xml:space="preserve">일관성 부재 — 동일 인물이 인접 프레임에서 매번 다른 패턴으로 마스킹되어 시각적 깜빡임 발생.</w:t>
      </w:r>
    </w:p>
    <w:p>
      <w:pPr>
        <w:spacing w:after="0" w:line="400"/>
        <w:ind w:firstLine="400"/>
        <w:jc w:val="both"/>
      </w:pPr>
      <w:r>
        <w:rPr>
          <w:rFonts w:ascii="신명조" w:cs="신명조" w:eastAsia="신명조" w:hAnsi="신명조"/>
          <w:sz w:val="20"/>
          <w:szCs w:val="20"/>
        </w:rPr>
        <w:t xml:space="preserve">큐비스트 모자이크는 위 세 가지 한계를 동시에 해소하도록 설계되었다.</w:t>
      </w:r>
    </w:p>
    <w:p>
      <w:pPr>
        <w:pStyle w:val="Heading3"/>
        <w:spacing w:after="180" w:before="360" w:line="400"/>
        <w:jc w:val="left"/>
      </w:pPr>
      <w:r>
        <w:rPr>
          <w:rFonts w:ascii="신명조" w:cs="신명조" w:eastAsia="신명조" w:hAnsi="신명조"/>
          <w:b/>
          <w:bCs/>
          <w:sz w:val="22"/>
          <w:szCs w:val="22"/>
        </w:rPr>
        <w:t xml:space="preserve">5.3.2  알고리즘 명세</w:t>
      </w:r>
    </w:p>
    <w:p>
      <w:pPr>
        <w:spacing w:after="0" w:line="400"/>
        <w:ind w:firstLine="400"/>
        <w:jc w:val="both"/>
      </w:pPr>
      <w:r>
        <w:rPr>
          <w:rFonts w:ascii="신명조" w:cs="신명조" w:eastAsia="신명조" w:hAnsi="신명조"/>
          <w:sz w:val="20"/>
          <w:szCs w:val="20"/>
        </w:rPr>
        <w:t xml:space="preserve">입력 : 얼굴 ROI(Region of Interest) 픽셀 텐서 R ∈ ℝ^{H×W×3}, 시드값 s ∈ ℤ.
출력 : 마스킹된 ROI 픽셀 텐서 R’ ∈ ℝ^{H×W×3}.</w:t>
      </w:r>
    </w:p>
    <w:p>
      <w:pPr>
        <w:shd w:fill="F2F2F2" w:val="clear"/>
        <w:spacing w:after="120" w:before="120" w:line="280"/>
      </w:pPr>
      <w:r>
        <w:rPr>
          <w:rFonts w:ascii="Consolas" w:cs="Consolas" w:eastAsia="Consolas" w:hAnsi="Consolas"/>
          <w:sz w:val="18"/>
          <w:szCs w:val="18"/>
        </w:rPr>
        <w:t xml:space="preserve">Algorithm 5.1 — Cubist Mosaic
Input : ROI R (H×W BGR), seed s
Output: Anonymized ROI R'
1.  rng ← Random(s)                       # 시드 결정적
2.  n   ← 18 + (rng.uniform() × 22)        # 18..40 cells
3.  P   ← {}                              # seed points
4.  for i ∈ 1..n :
5.      x ← rng.uniform(0, W)
6.      y ← rng.uniform(0, H)
7.      P ← P ∪ {(x, y)}
8.  rect ← (0, 0, W, H)
9.  subdiv ← cv2.Subdiv2D(rect)
10. for (x,y) ∈ P : subdiv.insert((x,y))
11. facets, centers ← subdiv.getVoronoiFacetList()
12. M ← zeros(H, W, 3)                    # output buffer
13. for i ∈ 1..n :
14.     mask ← polygon_mask(facets[i], H, W)
15.     mean ← R[mask].mean(axis=0)        # 평균 BGR
16.     M[mask] ← mean
17. R' ← GaussianBlur(M, ksize=5, σ=1.5)
18. return R'</w:t>
      </w:r>
    </w:p>
    <w:p>
      <w:pPr>
        <w:pStyle w:val="Heading3"/>
        <w:spacing w:after="180" w:before="360" w:line="400"/>
        <w:jc w:val="left"/>
      </w:pPr>
      <w:r>
        <w:rPr>
          <w:rFonts w:ascii="신명조" w:cs="신명조" w:eastAsia="신명조" w:hAnsi="신명조"/>
          <w:b/>
          <w:bCs/>
          <w:sz w:val="22"/>
          <w:szCs w:val="22"/>
        </w:rPr>
        <w:t xml:space="preserve">5.3.3  결정성과 일관성</w:t>
      </w:r>
    </w:p>
    <w:p>
      <w:pPr>
        <w:spacing w:after="0" w:line="400"/>
        <w:ind w:firstLine="400"/>
        <w:jc w:val="both"/>
      </w:pPr>
      <w:r>
        <w:rPr>
          <w:rFonts w:ascii="신명조" w:cs="신명조" w:eastAsia="신명조" w:hAnsi="신명조"/>
          <w:sz w:val="20"/>
          <w:szCs w:val="20"/>
        </w:rPr>
        <w:t xml:space="preserve">위 알고리즘은 시드 s 가 동일하면 항상 동일한 결과를 반환한다(13행 이후의 평균값 계산은 결정적이고, 11행의 보로노이 분할도 동일 시드에서 동일 결과를 출력하기 때문이다). 본 시스템은 시드값을 ‘인접 프레임의 face ID(KCF tracker가 부여) ⊕ 프레임 번호 mod 30’ 로 계산하여, 30프레임(약 1초) 단위로 패턴이 천천히 변화하면서도 한 사람에 대한 시각적 일관성이 유지되도록 한다.</w:t>
      </w:r>
    </w:p>
    <w:p>
      <w:pPr>
        <w:pStyle w:val="Heading3"/>
        <w:spacing w:after="180" w:before="360" w:line="400"/>
        <w:jc w:val="left"/>
      </w:pPr>
      <w:r>
        <w:rPr>
          <w:rFonts w:ascii="신명조" w:cs="신명조" w:eastAsia="신명조" w:hAnsi="신명조"/>
          <w:b/>
          <w:bCs/>
          <w:sz w:val="22"/>
          <w:szCs w:val="22"/>
        </w:rPr>
        <w:t xml:space="preserve">5.3.4  계산 복잡도</w:t>
      </w:r>
    </w:p>
    <w:p>
      <w:pPr>
        <w:spacing w:after="0" w:line="400"/>
        <w:ind w:firstLine="400"/>
        <w:jc w:val="both"/>
      </w:pPr>
      <w:r>
        <w:rPr>
          <w:rFonts w:ascii="신명조" w:cs="신명조" w:eastAsia="신명조" w:hAnsi="신명조"/>
          <w:sz w:val="20"/>
          <w:szCs w:val="20"/>
        </w:rPr>
        <w:t xml:space="preserve">주 비용은 다음 두 단계에 있다 : (1) cv2.Subdiv2D 의 들로네 삼각분할 — O(n log n), 본 알고리즘에서 n=18..40 이므로 사실상 상수 시간. (2) polygon_mask 의 채우기 — 각 다각형 평균 (H·W / n) 픽셀, 총 합은 H·W. 따라서 전체 복잡도는 O(H·W) 이며, 한 얼굴(120×120 픽셀 평균) 처리에 0.8 ms 가 소요된다.</w:t>
      </w:r>
    </w:p>
    <w:p>
      <w:pPr>
        <w:pStyle w:val="Heading3"/>
        <w:spacing w:after="180" w:before="360" w:line="400"/>
        <w:jc w:val="left"/>
      </w:pPr>
      <w:r>
        <w:rPr>
          <w:rFonts w:ascii="신명조" w:cs="신명조" w:eastAsia="신명조" w:hAnsi="신명조"/>
          <w:b/>
          <w:bCs/>
          <w:sz w:val="22"/>
          <w:szCs w:val="22"/>
        </w:rPr>
        <w:t xml:space="preserve">5.3.5  소스 코드</w:t>
      </w:r>
    </w:p>
    <w:p>
      <w:pPr>
        <w:shd w:fill="F2F2F2" w:val="clear"/>
        <w:spacing w:after="120" w:before="120" w:line="280"/>
      </w:pPr>
      <w:r>
        <w:rPr>
          <w:rFonts w:ascii="Consolas" w:cs="Consolas" w:eastAsia="Consolas" w:hAnsi="Consolas"/>
          <w:sz w:val="18"/>
          <w:szCs w:val="18"/>
        </w:rPr>
        <w:t xml:space="preserve">def _cubist_anonymize(roi: np.ndarray, seed: int = 0) -&gt; np.ndarray:
    rng = np.random.default_rng(seed)
    H, W = roi.shape[:2]
    n = int(18 + rng.uniform() * 22)
    pts = [(int(rng.uniform()*W), int(rng.uniform()*H))
           for _ in range(n)]
    rect = (0, 0, W, H)
    subdiv = cv2.Subdiv2D(rect)
    for p in pts: subdiv.insert(p)
    facets, _ = subdiv.getVoronoiFacetList([])
    out = np.zeros_like(roi)
    for f in facets:
        poly = np.array(f, dtype=np.int32)
        mask = np.zeros((H, W), dtype=np.uint8)
        cv2.fillConvexPoly(mask, poly, 1)
        if mask.sum() == 0: continue
        mean = cv2.mean(roi, mask=mask)[:3]
        out[mask == 1] = mean
    return cv2.GaussianBlur(out, (5,5), 1.5)</w:t>
      </w:r>
    </w:p>
    <w:p>
      <w:pPr>
        <w:pStyle w:val="Heading3"/>
        <w:spacing w:after="180" w:before="360" w:line="400"/>
        <w:jc w:val="left"/>
      </w:pPr>
      <w:r>
        <w:rPr>
          <w:rFonts w:ascii="신명조" w:cs="신명조" w:eastAsia="신명조" w:hAnsi="신명조"/>
          <w:b/>
          <w:bCs/>
          <w:sz w:val="22"/>
          <w:szCs w:val="22"/>
        </w:rPr>
        <w:t xml:space="preserve">5.3.6  비교 분석 (시각적 특성)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900"/>
        <w:gridCol w:w="2260"/>
      </w:tblGrid>
      <w:tr>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기법</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LPIPS ↑</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SSIM ↓</w:t>
            </w:r>
          </w:p>
        </w:tc>
        <w:tc>
          <w:tcPr>
            <w:tcW w:type="dxa" w:w="19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사용자 "부담 적음" ↑</w:t>
            </w:r>
          </w:p>
        </w:tc>
        <w:tc>
          <w:tcPr>
            <w:tcW w:type="dxa" w:w="22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복원 가능성 ↓</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원본</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2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가우시안 σ=12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0.31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0.43</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31%</w:t>
            </w:r>
          </w:p>
        </w:tc>
        <w:tc>
          <w:tcPr>
            <w:tcW w:type="dxa" w:w="2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픽셀화 16×16</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0.42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0.32</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21%</w:t>
            </w:r>
          </w:p>
        </w:tc>
        <w:tc>
          <w:tcPr>
            <w:tcW w:type="dxa" w:w="2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47%</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검은 박스</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0.71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0.05</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8%</w:t>
            </w:r>
          </w:p>
        </w:tc>
        <w:tc>
          <w:tcPr>
            <w:tcW w:type="dxa" w:w="2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큐비스트 모자이크 (본)</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0.62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0.21</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78%</w:t>
            </w:r>
          </w:p>
        </w:tc>
        <w:tc>
          <w:tcPr>
            <w:tcW w:type="dxa" w:w="2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w:t>
            </w:r>
          </w:p>
        </w:tc>
      </w:tr>
    </w:tbl>
    <w:p>
      <w:pPr>
        <w:spacing w:after="0" w:line="400"/>
        <w:ind w:firstLine="400"/>
        <w:jc w:val="both"/>
      </w:pPr>
      <w:r>
        <w:rPr>
          <w:rFonts w:ascii="신명조" w:cs="신명조" w:eastAsia="신명조" w:hAnsi="신명조"/>
          <w:sz w:val="20"/>
          <w:szCs w:val="20"/>
        </w:rPr>
        <w:t xml:space="preserve">위 표에서 LPIPS(Learned Perceptual Image Patch Similarity) 는 ‘지각적 비유사도’ 로 클수록 마스킹가 강하다는 의미이며, SSIM 은 작을수록 마스킹가 강하다. 큐비스트 모자이크는 검은 박스를 제외한 모든 기법보다 강한 마스킹를 제공하면서도, 사용자 평가에서 ‘시각적 부담이 적다’ 는 응답이 78% 로 가장 높았다. 복원 가능성 3% 는 본 연구에서 자체 학습한 SR 모델(SwinIR-FaceID) 로 측정한 결과이다.</w:t>
      </w:r>
    </w:p>
    <w:p>
      <w:pPr>
        <w:pStyle w:val="Heading2"/>
        <w:spacing w:after="240" w:before="480" w:line="400"/>
        <w:jc w:val="left"/>
      </w:pPr>
      <w:r>
        <w:rPr>
          <w:rFonts w:ascii="신명조" w:cs="신명조" w:eastAsia="신명조" w:hAnsi="신명조"/>
          <w:b/>
          <w:bCs/>
          <w:sz w:val="26"/>
          <w:szCs w:val="26"/>
        </w:rPr>
        <w:t xml:space="preserve">5.4  다중 권한 마스킹과 책임 추적 가능한 복원</w:t>
      </w:r>
    </w:p>
    <w:p>
      <w:pPr>
        <w:spacing w:after="0" w:line="400"/>
        <w:ind w:firstLine="400"/>
        <w:jc w:val="both"/>
      </w:pPr>
      <w:r>
        <w:rPr>
          <w:rFonts w:ascii="신명조" w:cs="신명조" w:eastAsia="신명조" w:hAnsi="신명조"/>
          <w:sz w:val="20"/>
          <w:szCs w:val="20"/>
        </w:rPr>
        <w:t xml:space="preserve">본 절은 본 연구의 핵심 기여 중 하나인 ‘다중 권한 마스킹(Multi-Authority Masking, MAM)’ 모델과, 마스킹된 영상을 원본 식별 가능 상태로 되돌리기 위한 ‘책임 추적 가능한 복원(Accountable Restoration, AR)’ 절차의 형식 정의 및 구현을 기술한다.</w:t>
      </w:r>
    </w:p>
    <w:p>
      <w:pPr>
        <w:pStyle w:val="Heading3"/>
        <w:spacing w:after="180" w:before="360" w:line="400"/>
        <w:jc w:val="left"/>
      </w:pPr>
      <w:r>
        <w:rPr>
          <w:rFonts w:ascii="신명조" w:cs="신명조" w:eastAsia="신명조" w:hAnsi="신명조"/>
          <w:b/>
          <w:bCs/>
          <w:sz w:val="22"/>
          <w:szCs w:val="22"/>
        </w:rPr>
        <w:t xml:space="preserve">5.4.1  네 가지 권한 계층</w:t>
      </w:r>
    </w:p>
    <w:p>
      <w:pPr>
        <w:spacing w:after="0" w:line="400"/>
        <w:ind w:firstLine="400"/>
        <w:jc w:val="both"/>
      </w:pPr>
      <w:r>
        <w:rPr>
          <w:rFonts w:ascii="신명조" w:cs="신명조" w:eastAsia="신명조" w:hAnsi="신명조"/>
          <w:sz w:val="20"/>
          <w:szCs w:val="20"/>
        </w:rPr>
        <w:t xml:space="preserve">본 시스템은 다음 네 가지 권한 계층(authority tier) 을 정의한다. 권한은 사용자의 profiles.role 컬럼(enum: ‘admin’, ‘operator’, ‘viewer’, ‘auditor’) 으로 표현되며, RLS 정책의 USING 절 안에서 직접 참조된다.</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1860"/>
        <w:gridCol w:w="1860"/>
        <w:gridCol w:w="1100"/>
        <w:gridCol w:w="1840"/>
      </w:tblGrid>
      <w:tr>
        <w:tc>
          <w:tcPr>
            <w:tcW w:type="dxa" w:w="17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권한 계층</w:t>
            </w:r>
          </w:p>
        </w:tc>
        <w:tc>
          <w:tcPr>
            <w:tcW w:type="dxa" w:w="18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프레임 안의 등록 용의자</w:t>
            </w:r>
          </w:p>
        </w:tc>
        <w:tc>
          <w:tcPr>
            <w:tcW w:type="dxa" w:w="18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프레임 안의 기타 인물</w:t>
            </w:r>
          </w:p>
        </w:tc>
        <w:tc>
          <w:tcPr>
            <w:tcW w:type="dxa" w:w="11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복원 권한</w:t>
            </w:r>
          </w:p>
        </w:tc>
        <w:tc>
          <w:tcPr>
            <w:tcW w:type="dxa" w:w="18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감사 로그 접근</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시청자 (Viewer)</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마스킹</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마스킹</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없음</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없음</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운영자 (Operator)</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식별 (박스 표시)</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마스킹</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없음</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없음</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관리자 (Administrator)</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식별 + 메타데이터</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마스킹 (단, 복원 가능)</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있음</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본인 행위만</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감사자 (Auditor)</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마스킹</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마스킹</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없음</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전체 읽기</w:t>
            </w:r>
          </w:p>
        </w:tc>
      </w:tr>
    </w:tbl>
    <w:p>
      <w:pPr>
        <w:spacing w:after="0" w:line="400"/>
        <w:ind w:firstLine="400"/>
        <w:jc w:val="both"/>
      </w:pPr>
      <w:r>
        <w:rPr>
          <w:rFonts w:ascii="신명조" w:cs="신명조" w:eastAsia="신명조" w:hAnsi="신명조"/>
          <w:sz w:val="20"/>
          <w:szCs w:val="20"/>
        </w:rPr>
        <w:t xml:space="preserve">위 표에서 핵심 설계 결정은 두 가지이다. 첫째, 관리자조차도 기본 화면에서는 일반 시민의 얼굴이 마스킹된 상태로 표시된다. 복원은 ‘별도의 명시적 절차’ 를 거쳐야만 가능하다. 둘째, 감사자(Auditor) 는 영상 자체에 대해서는 시청자와 동일한 마스킹 수준을 보지만, 감사 로그에 대해서는 전체 읽기 권한을 가진다. 이로써 감사자의 ‘감독 기능’ 과 ‘프라이버시 보호’ 가 동시에 보장된다.</w:t>
      </w:r>
    </w:p>
    <w:p>
      <w:pPr>
        <w:pStyle w:val="Heading3"/>
        <w:spacing w:after="180" w:before="360" w:line="400"/>
        <w:jc w:val="left"/>
      </w:pPr>
      <w:r>
        <w:rPr>
          <w:rFonts w:ascii="신명조" w:cs="신명조" w:eastAsia="신명조" w:hAnsi="신명조"/>
          <w:b/>
          <w:bCs/>
          <w:sz w:val="22"/>
          <w:szCs w:val="22"/>
        </w:rPr>
        <w:t xml:space="preserve">5.4.2  마스킹 정책의 형식 정의</w:t>
      </w:r>
    </w:p>
    <w:p>
      <w:pPr>
        <w:spacing w:after="0" w:line="400"/>
        <w:ind w:firstLine="400"/>
        <w:jc w:val="both"/>
      </w:pPr>
      <w:r>
        <w:rPr>
          <w:rFonts w:ascii="신명조" w:cs="신명조" w:eastAsia="신명조" w:hAnsi="신명조"/>
          <w:sz w:val="20"/>
          <w:szCs w:val="20"/>
        </w:rPr>
        <w:t xml:space="preserve">프레임 f 안의 얼굴 집합을 F(f) 라 하고, 그 중 등록 용의자 집합을 S ⊆ F(f), 일반 시민 집합을 B = F(f) \\ S 라 하자. 사용자 u 의 권한을 r(u) ∈ {viewer, operator, admin, auditor} 라 할 때, 사용자 u 에게 노출되는 프레임 f^{(u)} 는 다음과 같이 정의된다.</w:t>
      </w:r>
    </w:p>
    <w:p>
      <w:pPr>
        <w:shd w:fill="F2F2F2" w:val="clear"/>
        <w:spacing w:after="120" w:before="120" w:line="280"/>
      </w:pPr>
      <w:r>
        <w:rPr>
          <w:rFonts w:ascii="Consolas" w:cs="Consolas" w:eastAsia="Consolas" w:hAnsi="Consolas"/>
          <w:sz w:val="18"/>
          <w:szCs w:val="18"/>
        </w:rPr>
        <w:t xml:space="preserve">Algorithm 5.4 — Authority-Conditional Masking Δ
Input  : frame f, user u, restoration token τ(u, recording_id)
Output : f^{(u)} — masked-or-original frame for u
1.  S ← detect_and_match(f)  # 등록 용의자
2.  B ← F(f) \\ S
3.  switch r(u):
4.    case 'viewer':
5.      mask all faces in F(f)              # 전원 마스킹
6.    case 'operator':
7.      identify S; mask B                  # 등록자만 식별
8.    case 'admin':
9.      identify S
10.     if τ(u, recording_id) is valid:
11.       identify B                        # 복원
12.     else:
13.       mask B
14.   case 'auditor':
15.     mask all faces in F(f)              # 영상은 마스킹
16.     grant read access to audit_log
17. return f^{(u)}</w:t>
      </w:r>
    </w:p>
    <w:p>
      <w:pPr>
        <w:spacing w:after="0" w:line="400"/>
        <w:ind w:firstLine="400"/>
        <w:jc w:val="both"/>
      </w:pPr>
      <w:r>
        <w:rPr>
          <w:rFonts w:ascii="신명조" w:cs="신명조" w:eastAsia="신명조" w:hAnsi="신명조"/>
          <w:sz w:val="20"/>
          <w:szCs w:val="20"/>
        </w:rPr>
        <w:t xml:space="preserve">위 알고리즘은 단일 ‘렌더링 함수’ 안에서 작동하지만, 본 시스템에서는 성능과 보안의 두 측면에서 이를 두 단계로 분리하여 구현한다 : (1) 통합관제 서버는 모든 영상을 항상 마스킹된 형태로만 디스크에 저장하고, (2) 복원 요청이 발생할 때에만 별도의 ‘revealed’ 버킷에 일시적인 복원본을 생성한다. 이로써 ‘기본 상태(default state)’ 가 항상 안전한 쪽으로 편향되도록 한다.</w:t>
      </w:r>
    </w:p>
    <w:p>
      <w:pPr>
        <w:pStyle w:val="Heading3"/>
        <w:spacing w:after="180" w:before="360" w:line="400"/>
        <w:jc w:val="left"/>
      </w:pPr>
      <w:r>
        <w:rPr>
          <w:rFonts w:ascii="신명조" w:cs="신명조" w:eastAsia="신명조" w:hAnsi="신명조"/>
          <w:b/>
          <w:bCs/>
          <w:sz w:val="22"/>
          <w:szCs w:val="22"/>
        </w:rPr>
        <w:t xml:space="preserve">5.4.3  책임 추적 가능한 복원 프로토콜</w:t>
      </w:r>
    </w:p>
    <w:p>
      <w:pPr>
        <w:spacing w:after="0" w:line="400"/>
        <w:ind w:firstLine="400"/>
        <w:jc w:val="both"/>
      </w:pPr>
      <w:r>
        <w:rPr>
          <w:rFonts w:ascii="신명조" w:cs="신명조" w:eastAsia="신명조" w:hAnsi="신명조"/>
          <w:sz w:val="20"/>
          <w:szCs w:val="20"/>
        </w:rPr>
        <w:t xml:space="preserve">관리자가 영상의 특정 시점·특정 얼굴을 복원하고자 할 때, 다음 세 가지 조건이 동시에 만족되어야만 복원이 허가된다.</w:t>
      </w:r>
    </w:p>
    <w:p>
      <w:pPr>
        <w:pStyle w:val="ListParagraph"/>
        <w:numPr>
          <w:ilvl w:val="0"/>
          <w:numId w:val="2"/>
        </w:numPr>
        <w:spacing w:after="80" w:line="360"/>
      </w:pPr>
      <w:r>
        <w:rPr>
          <w:rFonts w:ascii="신명조" w:cs="신명조" w:eastAsia="신명조" w:hAnsi="신명조"/>
          <w:sz w:val="20"/>
          <w:szCs w:val="20"/>
        </w:rPr>
        <w:t xml:space="preserve">Condition 1 — 단계 상승 인증(Step-Up Authentication) : 사용자가 직전 15분 이내에 비밀번호와 TOTP 를 추가로 입력하여 발급받은 단기 토큰을 보유해야 한다.</w:t>
      </w:r>
    </w:p>
    <w:p>
      <w:pPr>
        <w:pStyle w:val="ListParagraph"/>
        <w:numPr>
          <w:ilvl w:val="0"/>
          <w:numId w:val="2"/>
        </w:numPr>
        <w:spacing w:after="80" w:line="360"/>
      </w:pPr>
      <w:r>
        <w:rPr>
          <w:rFonts w:ascii="신명조" w:cs="신명조" w:eastAsia="신명조" w:hAnsi="신명조"/>
          <w:sz w:val="20"/>
          <w:szCs w:val="20"/>
        </w:rPr>
        <w:t xml:space="preserve">Condition 2 — 명시적 사유 입력(Mandatory Justification) : 자유 입력 텍스트 필드에 최소 10자 이상의 사유(예: ‘2026-05-15 02:14 절도 사건 수사 협조 요청서 #2026-A-1023’) 가 입력되어야 한다.</w:t>
      </w:r>
    </w:p>
    <w:p>
      <w:pPr>
        <w:pStyle w:val="ListParagraph"/>
        <w:numPr>
          <w:ilvl w:val="0"/>
          <w:numId w:val="2"/>
        </w:numPr>
        <w:spacing w:after="80" w:line="360"/>
      </w:pPr>
      <w:r>
        <w:rPr>
          <w:rFonts w:ascii="신명조" w:cs="신명조" w:eastAsia="신명조" w:hAnsi="신명조"/>
          <w:sz w:val="20"/>
          <w:szCs w:val="20"/>
        </w:rPr>
        <w:t xml:space="preserve">Condition 3 — 감사 로그 기록(Audit Logging) : 위 두 조건이 충족되어 복원이 시작되는 순간, append_audit() RPC 가 SECURITY DEFINER 트리거에 의해 호출되어 (행위자·시점·대상·사유·해시 체인) 의 5-tuple 이 audit_log 에 기록된다.</w:t>
      </w:r>
    </w:p>
    <w:p>
      <w:pPr>
        <w:shd w:fill="F2F2F2" w:val="clear"/>
        <w:spacing w:after="120" w:before="120" w:line="280"/>
      </w:pPr>
      <w:r>
        <w:rPr>
          <w:rFonts w:ascii="Consolas" w:cs="Consolas" w:eastAsia="Consolas" w:hAnsi="Consolas"/>
          <w:sz w:val="18"/>
          <w:szCs w:val="18"/>
        </w:rPr>
        <w:t xml:space="preserve">-- /api/reveal/request 의 핵심 흐름 (의사 코드)
BEGIN;
  -- C1 : token check
  SELECT valid FROM step_up_tokens
    WHERE user_id = :user AND exp &gt; now() FOR UPDATE;
  IF NOT FOUND THEN RAISE EXCEPTION 'STEP_UP_REQUIRED'; END IF;
  -- C2 : reason length
  IF length(:reason) &lt; 10 THEN RAISE EXCEPTION 'REASON_TOO_SHORT'; END IF;
  -- C3 : audit log
  PERFORM append_audit(
    p_actor   := :user,
    p_action  := 'reveal.start',
    p_target  := :recording_id,
    p_payload := jsonb_build_object('reason', :reason, 'face_ids', :face_ids));
  -- enqueue actual restoration job
  INSERT INTO reveal_jobs (recording_id, requested_by, reason, status)
  VALUES (:recording_id, :user, :reason, 'queued');
COMMIT;</w:t>
      </w:r>
    </w:p>
    <w:p>
      <w:pPr>
        <w:pStyle w:val="Heading3"/>
        <w:spacing w:after="180" w:before="360" w:line="400"/>
        <w:jc w:val="left"/>
      </w:pPr>
      <w:r>
        <w:rPr>
          <w:rFonts w:ascii="신명조" w:cs="신명조" w:eastAsia="신명조" w:hAnsi="신명조"/>
          <w:b/>
          <w:bCs/>
          <w:sz w:val="22"/>
          <w:szCs w:val="22"/>
        </w:rPr>
        <w:t xml:space="preserve">5.4.4  복원본의 단명성(Ephemerality)</w:t>
      </w:r>
    </w:p>
    <w:p>
      <w:pPr>
        <w:spacing w:after="0" w:line="400"/>
        <w:ind w:firstLine="400"/>
        <w:jc w:val="both"/>
      </w:pPr>
      <w:r>
        <w:rPr>
          <w:rFonts w:ascii="신명조" w:cs="신명조" w:eastAsia="신명조" w:hAnsi="신명조"/>
          <w:sz w:val="20"/>
          <w:szCs w:val="20"/>
        </w:rPr>
        <w:t xml:space="preserve">복원이 완료된 영상은 ‘revealed’ 버킷에 저장되며, 다운로드 가능한 서명 URL 은 정확히 15분 후에 만료된다. 만료 후에는 백그라운드 cron 작업이 1시간 단위로 ‘revealed’ 버킷의 만료 객체를 영구 삭제한다. 즉, 복원본은 ‘필요한 순간에만 잠시 존재하는 일회용 산출물’ 로 설계되며, 시스템의 정상 상태(default state) 는 항상 ‘마스킹된 영상만 영구 보관’ 이다.</w:t>
      </w:r>
    </w:p>
    <w:p>
      <w:pPr>
        <w:pStyle w:val="Heading3"/>
        <w:spacing w:after="180" w:before="360" w:line="400"/>
        <w:jc w:val="left"/>
      </w:pPr>
      <w:r>
        <w:rPr>
          <w:rFonts w:ascii="신명조" w:cs="신명조" w:eastAsia="신명조" w:hAnsi="신명조"/>
          <w:b/>
          <w:bCs/>
          <w:sz w:val="22"/>
          <w:szCs w:val="22"/>
        </w:rPr>
        <w:t xml:space="preserve">5.4.5  Authority-Conditional Anonymity (ACA) 측정</w:t>
      </w:r>
    </w:p>
    <w:p>
      <w:pPr>
        <w:spacing w:after="0" w:line="400"/>
        <w:ind w:firstLine="400"/>
        <w:jc w:val="both"/>
      </w:pPr>
      <w:r>
        <w:rPr>
          <w:rFonts w:ascii="신명조" w:cs="신명조" w:eastAsia="신명조" w:hAnsi="신명조"/>
          <w:sz w:val="20"/>
          <w:szCs w:val="20"/>
        </w:rPr>
        <w:t xml:space="preserve">기존의 익명성 지표(예: k-anonymity) 는 ‘권한 정보를 고려하지 않는 단일 분포’ 만 다룬다. 본 연구는 이를 권한 계층별로 일반화한 Authority-Conditional Anonymity 를 다음과 같이 정의한다 :</w:t>
      </w:r>
    </w:p>
    <w:p>
      <w:pPr>
        <w:shd w:fill="F2F2F2" w:val="clear"/>
        <w:spacing w:after="120" w:before="120" w:line="280"/>
      </w:pPr>
      <w:r>
        <w:rPr>
          <w:rFonts w:ascii="Consolas" w:cs="Consolas" w:eastAsia="Consolas" w:hAnsi="Consolas"/>
          <w:sz w:val="18"/>
          <w:szCs w:val="18"/>
        </w:rPr>
        <w:t xml:space="preserve">ACA(u, f) = 1 - I_id(u, f) / |F(f)|</w:t>
      </w:r>
    </w:p>
    <w:p>
      <w:pPr>
        <w:spacing w:after="0" w:line="400"/>
        <w:ind w:firstLine="400"/>
        <w:jc w:val="both"/>
      </w:pPr>
      <w:r>
        <w:rPr>
          <w:rFonts w:ascii="신명조" w:cs="신명조" w:eastAsia="신명조" w:hAnsi="신명조"/>
          <w:sz w:val="20"/>
          <w:szCs w:val="20"/>
        </w:rPr>
        <w:t xml:space="preserve">여기서 I_id(u, f) 는 사용자 u 에게 식별 가능한 얼굴 수, |F(f)| 는 프레임 안 전체 얼굴 수이다. ACA 는 [0, 1] 의 값을 가지며 클수록 익명성이 강하다. 본 시스템의 권한별 ACA 는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460"/>
      </w:tblGrid>
      <w:tr>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권한 계층</w:t>
            </w:r>
          </w:p>
        </w:tc>
        <w:tc>
          <w:tcPr>
            <w:tcW w:type="dxa" w:w="23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ACA (정상 상태)</w:t>
            </w:r>
          </w:p>
        </w:tc>
        <w:tc>
          <w:tcPr>
            <w:tcW w:type="dxa" w:w="2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ACA (복원 후)</w:t>
            </w:r>
          </w:p>
        </w:tc>
        <w:tc>
          <w:tcPr>
            <w:tcW w:type="dxa" w:w="24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복원 가능 윈도우</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Viewer</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 (변화 없음)</w:t>
            </w:r>
          </w:p>
        </w:tc>
        <w:tc>
          <w:tcPr>
            <w:tcW w:type="dxa" w:w="2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없음</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Operator</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|B| / |F(f)|</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동일 (변화 없음)</w:t>
            </w:r>
          </w:p>
        </w:tc>
        <w:tc>
          <w:tcPr>
            <w:tcW w:type="dxa" w:w="2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없음</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Administrator</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|B| / |F(f)|</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0.00 (전원 식별)</w:t>
            </w:r>
          </w:p>
        </w:tc>
        <w:tc>
          <w:tcPr>
            <w:tcW w:type="dxa" w:w="2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15분</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Auditor</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 (변화 없음)</w:t>
            </w:r>
          </w:p>
        </w:tc>
        <w:tc>
          <w:tcPr>
            <w:tcW w:type="dxa" w:w="2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없음</w:t>
            </w:r>
          </w:p>
        </w:tc>
      </w:tr>
    </w:tbl>
    <w:p>
      <w:pPr>
        <w:pStyle w:val="Heading2"/>
        <w:spacing w:after="240" w:before="480" w:line="400"/>
        <w:jc w:val="left"/>
      </w:pPr>
      <w:r>
        <w:rPr>
          <w:rFonts w:ascii="신명조" w:cs="신명조" w:eastAsia="신명조" w:hAnsi="신명조"/>
          <w:b/>
          <w:bCs/>
          <w:sz w:val="26"/>
          <w:szCs w:val="26"/>
        </w:rPr>
        <w:t xml:space="preserve">5.5  안티 스푸핑</w:t>
      </w:r>
    </w:p>
    <w:p>
      <w:pPr>
        <w:pStyle w:val="Heading3"/>
        <w:spacing w:after="180" w:before="360" w:line="400"/>
        <w:jc w:val="left"/>
      </w:pPr>
      <w:r>
        <w:rPr>
          <w:rFonts w:ascii="신명조" w:cs="신명조" w:eastAsia="신명조" w:hAnsi="신명조"/>
          <w:b/>
          <w:bCs/>
          <w:sz w:val="22"/>
          <w:szCs w:val="22"/>
        </w:rPr>
        <w:t xml:space="preserve">5.4.1  공격 시나리오</w:t>
      </w:r>
    </w:p>
    <w:p>
      <w:pPr>
        <w:spacing w:after="0" w:line="400"/>
        <w:ind w:firstLine="400"/>
        <w:jc w:val="both"/>
      </w:pPr>
      <w:r>
        <w:rPr>
          <w:rFonts w:ascii="신명조" w:cs="신명조" w:eastAsia="신명조" w:hAnsi="신명조"/>
          <w:sz w:val="20"/>
          <w:szCs w:val="20"/>
        </w:rPr>
        <w:t xml:space="preserve">얼굴 인식 시스템에 대한 가장 흔한 회피 공격은 다음 세 가지이다 : (1) 사진 출력물(printed photo attack), (2) 화면 재생(replay attack), (3) 마스크 공격(mask attack). 본 시스템은 학부 캡스톤의 범위 안에서 (1) 과 (2) 에 대한 경량 휴리스틱 방어를 구현하였다.</w:t>
      </w:r>
    </w:p>
    <w:p>
      <w:pPr>
        <w:pStyle w:val="Heading3"/>
        <w:spacing w:after="180" w:before="360" w:line="400"/>
        <w:jc w:val="left"/>
      </w:pPr>
      <w:r>
        <w:rPr>
          <w:rFonts w:ascii="신명조" w:cs="신명조" w:eastAsia="신명조" w:hAnsi="신명조"/>
          <w:b/>
          <w:bCs/>
          <w:sz w:val="22"/>
          <w:szCs w:val="22"/>
        </w:rPr>
        <w:t xml:space="preserve">5.4.2  세 가지 신호의 결합</w:t>
      </w:r>
    </w:p>
    <w:p>
      <w:pPr>
        <w:spacing w:after="0" w:line="400"/>
        <w:ind w:firstLine="400"/>
        <w:jc w:val="both"/>
      </w:pPr>
      <w:r>
        <w:rPr>
          <w:rFonts w:ascii="신명조" w:cs="신명조" w:eastAsia="신명조" w:hAnsi="신명조"/>
          <w:sz w:val="20"/>
          <w:szCs w:val="20"/>
        </w:rPr>
        <w:t xml:space="preserve">anti_spoof.py 모듈은 다음 세 가지 신호의 가중 평균을 계산한다 :</w:t>
      </w:r>
    </w:p>
    <w:p>
      <w:pPr>
        <w:pStyle w:val="ListParagraph"/>
        <w:numPr>
          <w:ilvl w:val="0"/>
          <w:numId w:val="2"/>
        </w:numPr>
        <w:spacing w:after="80" w:line="360"/>
      </w:pPr>
      <w:r>
        <w:rPr>
          <w:rFonts w:ascii="신명조" w:cs="신명조" w:eastAsia="신명조" w:hAnsi="신명조"/>
          <w:sz w:val="20"/>
          <w:szCs w:val="20"/>
        </w:rPr>
        <w:t xml:space="preserve">Laplacian 분산 — 인쇄물·화면 영상은 일반적으로 ‘너무 매끄럽거나(blurry)’ ‘너무 거친(grainy)’ 경향이 있다. cv2.Laplacian(gray, CV_64F).var() 값이 30 미만이면 ‘진짜 얼굴 아님’ 으로 가산.</w:t>
      </w:r>
    </w:p>
    <w:p>
      <w:pPr>
        <w:pStyle w:val="ListParagraph"/>
        <w:numPr>
          <w:ilvl w:val="0"/>
          <w:numId w:val="2"/>
        </w:numPr>
        <w:spacing w:after="80" w:line="360"/>
      </w:pPr>
      <w:r>
        <w:rPr>
          <w:rFonts w:ascii="신명조" w:cs="신명조" w:eastAsia="신명조" w:hAnsi="신명조"/>
          <w:sz w:val="20"/>
          <w:szCs w:val="20"/>
        </w:rPr>
        <w:t xml:space="preserve">HSV 색 분산 — 화면 재생 영상은 컬러 채널 간 분산이 자연 얼굴 대비 평균 35% 작다. HSV 각 채널의 std() 합을 임계값과 비교.</w:t>
      </w:r>
    </w:p>
    <w:p>
      <w:pPr>
        <w:pStyle w:val="ListParagraph"/>
        <w:numPr>
          <w:ilvl w:val="0"/>
          <w:numId w:val="2"/>
        </w:numPr>
        <w:spacing w:after="80" w:line="360"/>
      </w:pPr>
      <w:r>
        <w:rPr>
          <w:rFonts w:ascii="신명조" w:cs="신명조" w:eastAsia="신명조" w:hAnsi="신명조"/>
          <w:sz w:val="20"/>
          <w:szCs w:val="20"/>
        </w:rPr>
        <w:t xml:space="preserve">FFT 고주파 비율 — 카메라 LCD 의 모이레(moire) 패턴은 푸리에 영역에서 특정 고주파 대역에 집중된다. 영상의 2차원 FFT 후 외곽 1/4 영역의 에너지 비율을 측정.</w:t>
      </w:r>
    </w:p>
    <w:p>
      <w:pPr>
        <w:shd w:fill="F2F2F2" w:val="clear"/>
        <w:spacing w:after="120" w:before="120" w:line="280"/>
      </w:pPr>
      <w:r>
        <w:rPr>
          <w:rFonts w:ascii="Consolas" w:cs="Consolas" w:eastAsia="Consolas" w:hAnsi="Consolas"/>
          <w:sz w:val="18"/>
          <w:szCs w:val="18"/>
        </w:rPr>
        <w:t xml:space="preserve">def anti_spoof_score(roi: np.ndarray) -&gt; float:
    gray = cv2.cvtColor(roi, cv2.COLOR_BGR2GRAY)
    lap = cv2.Laplacian(gray, cv2.CV_64F).var() / 100.0
    hsv = cv2.cvtColor(roi, cv2.COLOR_BGR2HSV)
    color_std = (hsv[...,0].std() + hsv[...,1].std() +
                 hsv[...,2].std()) / 100.0
    f = np.fft.fftshift(np.fft.fft2(gray))
    mag = np.abs(f)
    h, w = mag.shape
    outer = mag.copy(); outer[h//4:3*h//4, w//4:3*w//4] = 0
    high_freq_ratio = outer.sum() / mag.sum()
    return 0.45*min(lap,1.0) + 0.30*min(color_std,1.0) + 0.25*(1-high_freq_ratio)</w:t>
      </w:r>
    </w:p>
    <w:p>
      <w:pPr>
        <w:pStyle w:val="Heading3"/>
        <w:spacing w:after="180" w:before="360" w:line="400"/>
        <w:jc w:val="left"/>
      </w:pPr>
      <w:r>
        <w:rPr>
          <w:rFonts w:ascii="신명조" w:cs="신명조" w:eastAsia="신명조" w:hAnsi="신명조"/>
          <w:b/>
          <w:bCs/>
          <w:sz w:val="22"/>
          <w:szCs w:val="22"/>
        </w:rPr>
        <w:t xml:space="preserve">5.4.3  임계값과 운영</w:t>
      </w:r>
    </w:p>
    <w:p>
      <w:pPr>
        <w:spacing w:after="0" w:line="400"/>
        <w:ind w:firstLine="400"/>
        <w:jc w:val="both"/>
      </w:pPr>
      <w:r>
        <w:rPr>
          <w:rFonts w:ascii="신명조" w:cs="신명조" w:eastAsia="신명조" w:hAnsi="신명조"/>
          <w:sz w:val="20"/>
          <w:szCs w:val="20"/>
        </w:rPr>
        <w:t xml:space="preserve">결합 점수가 0.55 이상이면 ‘진짜 얼굴(live)’ 로, 미만이면 ‘스푸핑 의심(spoof)’ 으로 분류한다. 본 시스템은 스푸핑 의심이 감지되더라도 알림을 차단하지 않고, alerts 의 metadata.spoof_score 컬럼에 점수를 기록하여 관리자가 사후 검토할 수 있도록 한다. 이는 ‘false negative on live face’ 의 운영적 비용이 ‘false positive on spoof attack’ 의 비용보다 크다고 판단했기 때문이다.</w:t>
      </w:r>
    </w:p>
    <w:p>
      <w:pPr>
        <w:pStyle w:val="Heading2"/>
        <w:spacing w:after="240" w:before="480" w:line="400"/>
        <w:jc w:val="left"/>
      </w:pPr>
      <w:r>
        <w:rPr>
          <w:rFonts w:ascii="신명조" w:cs="신명조" w:eastAsia="신명조" w:hAnsi="신명조"/>
          <w:b/>
          <w:bCs/>
          <w:sz w:val="26"/>
          <w:szCs w:val="26"/>
        </w:rPr>
        <w:t xml:space="preserve">5.5  다중 프레임 임베딩 융합</w:t>
      </w:r>
    </w:p>
    <w:p>
      <w:pPr>
        <w:spacing w:after="0" w:line="400"/>
        <w:ind w:firstLine="400"/>
        <w:jc w:val="both"/>
      </w:pPr>
      <w:r>
        <w:rPr>
          <w:rFonts w:ascii="신명조" w:cs="신명조" w:eastAsia="신명조" w:hAnsi="신명조"/>
          <w:sz w:val="20"/>
          <w:szCs w:val="20"/>
        </w:rPr>
        <w:t xml:space="preserve">단일 프레임의 임베딩은 부분적 차폐, 조명 변화, 포즈 변화 등에 민감하다. 본 시스템은 같은 face_id(KCF tracker) 로 묶인 연속 K 개 프레임의 임베딩을 융합하여 더 안정적인 단일 임베딩을 산출한다.</w:t>
      </w:r>
    </w:p>
    <w:p>
      <w:pPr>
        <w:pStyle w:val="Heading3"/>
        <w:spacing w:after="180" w:before="360" w:line="400"/>
        <w:jc w:val="left"/>
      </w:pPr>
      <w:r>
        <w:rPr>
          <w:rFonts w:ascii="신명조" w:cs="신명조" w:eastAsia="신명조" w:hAnsi="신명조"/>
          <w:b/>
          <w:bCs/>
          <w:sz w:val="22"/>
          <w:szCs w:val="22"/>
        </w:rPr>
        <w:t xml:space="preserve">5.5.1  두 가지 융합 방식</w:t>
      </w:r>
    </w:p>
    <w:p>
      <w:pPr>
        <w:pStyle w:val="ListParagraph"/>
        <w:numPr>
          <w:ilvl w:val="0"/>
          <w:numId w:val="3"/>
        </w:numPr>
        <w:spacing w:after="80" w:line="360"/>
      </w:pPr>
      <w:r>
        <w:rPr>
          <w:rFonts w:ascii="신명조" w:cs="신명조" w:eastAsia="신명조" w:hAnsi="신명조"/>
          <w:sz w:val="20"/>
          <w:szCs w:val="20"/>
        </w:rPr>
        <w:t xml:space="preserve">가중 평균(weighted mean) — 각 임베딩에 검출 신뢰도 또는 얼굴 영역 크기를 가중치로 부여한 후 평균. 일반적 케이스에 적합.</w:t>
      </w:r>
    </w:p>
    <w:p>
      <w:pPr>
        <w:pStyle w:val="ListParagraph"/>
        <w:numPr>
          <w:ilvl w:val="0"/>
          <w:numId w:val="3"/>
        </w:numPr>
        <w:spacing w:after="80" w:line="360"/>
      </w:pPr>
      <w:r>
        <w:rPr>
          <w:rFonts w:ascii="신명조" w:cs="신명조" w:eastAsia="신명조" w:hAnsi="신명조"/>
          <w:sz w:val="20"/>
          <w:szCs w:val="20"/>
        </w:rPr>
        <w:t xml:space="preserve">중앙값(coordinate-wise median) — 각 차원별로 K 개의 값 중 중앙값을 선택. 이상치(outlier) 가 1∼2개 섞일 때 안정적.</w:t>
      </w:r>
    </w:p>
    <w:p>
      <w:pPr>
        <w:shd w:fill="F2F2F2" w:val="clear"/>
        <w:spacing w:after="120" w:before="120" w:line="280"/>
      </w:pPr>
      <w:r>
        <w:rPr>
          <w:rFonts w:ascii="Consolas" w:cs="Consolas" w:eastAsia="Consolas" w:hAnsi="Consolas"/>
          <w:sz w:val="18"/>
          <w:szCs w:val="18"/>
        </w:rPr>
        <w:t xml:space="preserve">def fuse_weighted_mean(embs: List[np.ndarray],
                       weights: List[float]) -&gt; np.ndarray:
    arr = np.array(embs)
    w   = np.array(weights, dtype=np.float32)
    w   = w / w.sum()
    fused = (arr.T @ w)
    return fused / np.linalg.norm(fused)
def fuse_median(embs: List[np.ndarray]) -&gt; np.ndarray:
    arr = np.median(np.array(embs), axis=0)
    return arr / np.linalg.norm(arr)</w:t>
      </w:r>
    </w:p>
    <w:p>
      <w:pPr>
        <w:pStyle w:val="Heading3"/>
        <w:spacing w:after="180" w:before="360" w:line="400"/>
        <w:jc w:val="left"/>
      </w:pPr>
      <w:r>
        <w:rPr>
          <w:rFonts w:ascii="신명조" w:cs="신명조" w:eastAsia="신명조" w:hAnsi="신명조"/>
          <w:b/>
          <w:bCs/>
          <w:sz w:val="22"/>
          <w:szCs w:val="22"/>
        </w:rPr>
        <w:t xml:space="preserve">5.5.2  K 의 선택</w:t>
      </w:r>
    </w:p>
    <w:p>
      <w:pPr>
        <w:spacing w:after="0" w:line="400"/>
        <w:ind w:firstLine="400"/>
        <w:jc w:val="both"/>
      </w:pPr>
      <w:r>
        <w:rPr>
          <w:rFonts w:ascii="신명조" w:cs="신명조" w:eastAsia="신명조" w:hAnsi="신명조"/>
          <w:sz w:val="20"/>
          <w:szCs w:val="20"/>
        </w:rPr>
        <w:t xml:space="preserve">K=5 (약 0.83 초의 영상 윈도우) 가 정확도와 지연 간의 최적 절충안이었다. K=1 대비 LFW 정확도가 99.18% → 99.41% 로 향상되고, K=10 대비 알림 지연이 평균 1.6 초 단축된다.</w:t>
      </w:r>
    </w:p>
    <w:p>
      <w:pPr>
        <w:pStyle w:val="Heading2"/>
        <w:spacing w:after="240" w:before="480" w:line="400"/>
        <w:jc w:val="left"/>
      </w:pPr>
      <w:r>
        <w:rPr>
          <w:rFonts w:ascii="신명조" w:cs="신명조" w:eastAsia="신명조" w:hAnsi="신명조"/>
          <w:b/>
          <w:bCs/>
          <w:sz w:val="26"/>
          <w:szCs w:val="26"/>
        </w:rPr>
        <w:t xml:space="preserve">5.6  알림 중복 제거 및 폭주 완화</w:t>
      </w:r>
    </w:p>
    <w:p>
      <w:pPr>
        <w:pStyle w:val="Heading3"/>
        <w:spacing w:after="180" w:before="360" w:line="400"/>
        <w:jc w:val="left"/>
      </w:pPr>
      <w:r>
        <w:rPr>
          <w:rFonts w:ascii="신명조" w:cs="신명조" w:eastAsia="신명조" w:hAnsi="신명조"/>
          <w:b/>
          <w:bCs/>
          <w:sz w:val="22"/>
          <w:szCs w:val="22"/>
        </w:rPr>
        <w:t xml:space="preserve">5.6.1  세 가지 폭주 시나리오</w:t>
      </w:r>
    </w:p>
    <w:p>
      <w:pPr>
        <w:pStyle w:val="ListParagraph"/>
        <w:numPr>
          <w:ilvl w:val="0"/>
          <w:numId w:val="2"/>
        </w:numPr>
        <w:spacing w:after="80" w:line="360"/>
      </w:pPr>
      <w:r>
        <w:rPr>
          <w:rFonts w:ascii="신명조" w:cs="신명조" w:eastAsia="신명조" w:hAnsi="신명조"/>
          <w:sz w:val="20"/>
          <w:szCs w:val="20"/>
        </w:rPr>
        <w:t xml:space="preserve">같은 카메라에서 같은 용의자가 30초 동안 연속 식별되는 경우.</w:t>
      </w:r>
    </w:p>
    <w:p>
      <w:pPr>
        <w:pStyle w:val="ListParagraph"/>
        <w:numPr>
          <w:ilvl w:val="0"/>
          <w:numId w:val="2"/>
        </w:numPr>
        <w:spacing w:after="80" w:line="360"/>
      </w:pPr>
      <w:r>
        <w:rPr>
          <w:rFonts w:ascii="신명조" w:cs="신명조" w:eastAsia="신명조" w:hAnsi="신명조"/>
          <w:sz w:val="20"/>
          <w:szCs w:val="20"/>
        </w:rPr>
        <w:t xml:space="preserve">여러 카메라 간 이동(transit)으로 짧은 시간에 여러 알림이 동시 발생하는 경우.</w:t>
      </w:r>
    </w:p>
    <w:p>
      <w:pPr>
        <w:pStyle w:val="ListParagraph"/>
        <w:numPr>
          <w:ilvl w:val="0"/>
          <w:numId w:val="2"/>
        </w:numPr>
        <w:spacing w:after="80" w:line="360"/>
      </w:pPr>
      <w:r>
        <w:rPr>
          <w:rFonts w:ascii="신명조" w:cs="신명조" w:eastAsia="신명조" w:hAnsi="신명조"/>
          <w:sz w:val="20"/>
          <w:szCs w:val="20"/>
        </w:rPr>
        <w:t xml:space="preserve">ML 모델의 잘못된 매칭으로 짧은 시간 ‘번쩍이는’ 다수 알림이 발생하는 경우.</w:t>
      </w:r>
    </w:p>
    <w:p>
      <w:pPr>
        <w:pStyle w:val="Heading3"/>
        <w:spacing w:after="180" w:before="360" w:line="400"/>
        <w:jc w:val="left"/>
      </w:pPr>
      <w:r>
        <w:rPr>
          <w:rFonts w:ascii="신명조" w:cs="신명조" w:eastAsia="신명조" w:hAnsi="신명조"/>
          <w:b/>
          <w:bCs/>
          <w:sz w:val="22"/>
          <w:szCs w:val="22"/>
        </w:rPr>
        <w:t xml:space="preserve">5.6.2  Dedup window + burst smoothing</w:t>
      </w:r>
    </w:p>
    <w:p>
      <w:pPr>
        <w:spacing w:after="0" w:line="400"/>
        <w:ind w:firstLine="400"/>
        <w:jc w:val="both"/>
      </w:pPr>
      <w:r>
        <w:rPr>
          <w:rFonts w:ascii="신명조" w:cs="신명조" w:eastAsia="신명조" w:hAnsi="신명조"/>
          <w:sz w:val="20"/>
          <w:szCs w:val="20"/>
        </w:rPr>
        <w:t xml:space="preserve">alert_rules 테이블의 각 행은 (suspect_id, camera_id, dedup_window_sec, burst_smoothing_sec, quiet_hours_start, quiet_hours_end) 의 구성을 가진다. storage.py 의 insert_alert() 는 다음 로직을 따른다.</w:t>
      </w:r>
    </w:p>
    <w:p>
      <w:pPr>
        <w:shd w:fill="F2F2F2" w:val="clear"/>
        <w:spacing w:after="120" w:before="120" w:line="280"/>
      </w:pPr>
      <w:r>
        <w:rPr>
          <w:rFonts w:ascii="Consolas" w:cs="Consolas" w:eastAsia="Consolas" w:hAnsi="Consolas"/>
          <w:sz w:val="18"/>
          <w:szCs w:val="18"/>
        </w:rPr>
        <w:t xml:space="preserve">def insert_alert(...):
    rule = _select_alert_rule(suspect_id, camera_id)
    if _within_quiet_hours(rule, now_kst):
        return None  # 알림 생성 X
    if _check_burst(rule, suspect_id, camera_id, now_kst):
        # 직전 알림의 match_count 만 1 증가
        update_last_alert(...)
        return None
    return _do_insert(...)</w:t>
      </w:r>
    </w:p>
    <w:p>
      <w:pPr>
        <w:pStyle w:val="Heading3"/>
        <w:spacing w:after="180" w:before="360" w:line="400"/>
        <w:jc w:val="left"/>
      </w:pPr>
      <w:r>
        <w:rPr>
          <w:rFonts w:ascii="신명조" w:cs="신명조" w:eastAsia="신명조" w:hAnsi="신명조"/>
          <w:b/>
          <w:bCs/>
          <w:sz w:val="22"/>
          <w:szCs w:val="22"/>
        </w:rPr>
        <w:t xml:space="preserve">5.6.3  Quiet hours (KST)</w:t>
      </w:r>
    </w:p>
    <w:p>
      <w:pPr>
        <w:spacing w:after="0" w:line="400"/>
        <w:ind w:firstLine="400"/>
        <w:jc w:val="both"/>
      </w:pPr>
      <w:r>
        <w:rPr>
          <w:rFonts w:ascii="신명조" w:cs="신명조" w:eastAsia="신명조" w:hAnsi="신명조"/>
          <w:sz w:val="20"/>
          <w:szCs w:val="20"/>
        </w:rPr>
        <w:t xml:space="preserve">alert_rules.quiet_hours_start 와 quiet_hours_end 는 "HH:MM" 형태(Asia/Seoul 기준) 로 저장된다. 자정(00:00) 을 가로지르는 경우(예: 22:00 ∼ 06:00) 도 정확하게 처리되도록 두 비교를 OR 조건으로 구성한다.</w:t>
      </w:r>
    </w:p>
    <w:p>
      <w:pPr>
        <w:shd w:fill="F2F2F2" w:val="clear"/>
        <w:spacing w:after="120" w:before="120" w:line="280"/>
      </w:pPr>
      <w:r>
        <w:rPr>
          <w:rFonts w:ascii="Consolas" w:cs="Consolas" w:eastAsia="Consolas" w:hAnsi="Consolas"/>
          <w:sz w:val="18"/>
          <w:szCs w:val="18"/>
        </w:rPr>
        <w:t xml:space="preserve">def _within_quiet_hours(rule, now_kst):
    if not rule or not rule.quiet_hours_start: return False
    start, end = rule.quiet_hours_start, rule.quiet_hours_end
    t = now_kst.strftime('%H:%M')
    if start &lt;= end:
        return start &lt;= t &lt; end
    else:
        return t &gt;= start or t &lt; end</w:t>
      </w:r>
    </w:p>
    <w:p>
      <w:pPr>
        <w:spacing w:after="0" w:line="400"/>
        <w:ind w:firstLine="400"/>
        <w:jc w:val="both"/>
      </w:pPr>
      <w:r>
        <w:rPr>
          <w:rFonts w:ascii="신명조" w:cs="신명조" w:eastAsia="신명조" w:hAnsi="신명조"/>
          <w:sz w:val="20"/>
          <w:szCs w:val="20"/>
        </w:rPr>
        <w:t xml:space="preserve">이상의 6가지 알고리즘이 단일 파이프라인 안에서 결합되어 동작한다. 다음 장에서는 이러한 알고리즘이 Next.js / Supabase / FastAPI / Telegram 의 네 개 계층에서 구체적으로 어떻게 구현되는지를 다룬다.</w:t>
      </w:r>
    </w:p>
    <w:p>
      <w:pPr>
        <w:pStyle w:val="Heading1"/>
        <w:pageBreakBefore/>
        <w:spacing w:after="720" w:before="1440" w:line="400"/>
        <w:jc w:val="center"/>
      </w:pPr>
      <w:r>
        <w:rPr>
          <w:rFonts w:ascii="신명조" w:cs="신명조" w:eastAsia="신명조" w:hAnsi="신명조"/>
          <w:b/>
          <w:bCs/>
          <w:sz w:val="32"/>
          <w:szCs w:val="32"/>
        </w:rPr>
        <w:t xml:space="preserve">제 6 장   시스템 구현</w:t>
      </w:r>
    </w:p>
    <w:p>
      <w:pPr>
        <w:spacing w:after="0" w:line="400"/>
        <w:ind w:firstLine="400"/>
        <w:jc w:val="both"/>
      </w:pPr>
      <w:r>
        <w:rPr>
          <w:rFonts w:ascii="신명조" w:cs="신명조" w:eastAsia="신명조" w:hAnsi="신명조"/>
          <w:sz w:val="20"/>
          <w:szCs w:val="20"/>
        </w:rPr>
        <w:t xml:space="preserve">본 장은 제 4 장의 설계와 제 5 장의 알고리즘을 실제 동작 가능한 시스템으로 구현한 결과를 기술한다. 6.1절은 개발 환경, 6.2절은 Next.js 16 기반의 프론트엔드, 6.3절은 Supabase 기반의 백엔드, 6.4절은 FastAPI 기반의 ML 마이크로서비스, 6.5절은 Telegram Bot 알림 시스템을 다룬다.</w:t>
      </w:r>
    </w:p>
    <w:p>
      <w:pPr>
        <w:pStyle w:val="Heading2"/>
        <w:spacing w:after="240" w:before="480" w:line="400"/>
        <w:jc w:val="left"/>
      </w:pPr>
      <w:r>
        <w:rPr>
          <w:rFonts w:ascii="신명조" w:cs="신명조" w:eastAsia="신명조" w:hAnsi="신명조"/>
          <w:b/>
          <w:bCs/>
          <w:sz w:val="26"/>
          <w:szCs w:val="26"/>
        </w:rPr>
        <w:t xml:space="preserve">6.1  개발 환경</w:t>
      </w:r>
    </w:p>
    <w:p>
      <w:pPr>
        <w:pStyle w:val="Heading3"/>
        <w:spacing w:after="180" w:before="360" w:line="400"/>
        <w:jc w:val="left"/>
      </w:pPr>
      <w:r>
        <w:rPr>
          <w:rFonts w:ascii="신명조" w:cs="신명조" w:eastAsia="신명조" w:hAnsi="신명조"/>
          <w:b/>
          <w:bCs/>
          <w:sz w:val="22"/>
          <w:szCs w:val="22"/>
        </w:rPr>
        <w:t xml:space="preserve">6.1.1  로컬 개발 환경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구분</w:t>
            </w:r>
          </w:p>
        </w:tc>
        <w:tc>
          <w:tcPr>
            <w:tcW w:type="dxa" w:w="63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버전 / 사양</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운영체제</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macOS 15.2 (Darwin 25.3.0)</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CPU</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Apple M3 Pro 12-core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RAM</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36 GB</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Node.js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v25.8.1</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Python</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3.11.7</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Supabase CLI</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2.6.x</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Railway CLI</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3.x</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Vercel CLI</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39.x</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IDE</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VS Code 1.97 + Claude Code</w:t>
            </w:r>
          </w:p>
        </w:tc>
      </w:tr>
    </w:tbl>
    <w:p>
      <w:pPr>
        <w:pStyle w:val="Heading3"/>
        <w:spacing w:after="180" w:before="360" w:line="400"/>
        <w:jc w:val="left"/>
      </w:pPr>
      <w:r>
        <w:rPr>
          <w:rFonts w:ascii="신명조" w:cs="신명조" w:eastAsia="신명조" w:hAnsi="신명조"/>
          <w:b/>
          <w:bCs/>
          <w:sz w:val="22"/>
          <w:szCs w:val="22"/>
        </w:rPr>
        <w:t xml:space="preserve">6.1.2  CI / CD 파이프라인</w:t>
      </w:r>
    </w:p>
    <w:p>
      <w:pPr>
        <w:spacing w:after="0" w:line="400"/>
        <w:ind w:firstLine="400"/>
        <w:jc w:val="both"/>
      </w:pPr>
      <w:r>
        <w:rPr>
          <w:rFonts w:ascii="신명조" w:cs="신명조" w:eastAsia="신명조" w:hAnsi="신명조"/>
          <w:sz w:val="20"/>
          <w:szCs w:val="20"/>
        </w:rPr>
        <w:t xml:space="preserve">Git push 시점에 GitHub Actions 가 다음 단계를 자동 실행한다.</w:t>
      </w:r>
    </w:p>
    <w:p>
      <w:pPr>
        <w:pStyle w:val="ListParagraph"/>
        <w:numPr>
          <w:ilvl w:val="0"/>
          <w:numId w:val="2"/>
        </w:numPr>
        <w:spacing w:after="80" w:line="360"/>
      </w:pPr>
      <w:r>
        <w:rPr>
          <w:rFonts w:ascii="신명조" w:cs="신명조" w:eastAsia="신명조" w:hAnsi="신명조"/>
          <w:sz w:val="20"/>
          <w:szCs w:val="20"/>
        </w:rPr>
        <w:t xml:space="preserve">npm run lint — ESLint 9 / typescript-eslint</w:t>
      </w:r>
    </w:p>
    <w:p>
      <w:pPr>
        <w:pStyle w:val="ListParagraph"/>
        <w:numPr>
          <w:ilvl w:val="0"/>
          <w:numId w:val="2"/>
        </w:numPr>
        <w:spacing w:after="80" w:line="360"/>
      </w:pPr>
      <w:r>
        <w:rPr>
          <w:rFonts w:ascii="신명조" w:cs="신명조" w:eastAsia="신명조" w:hAnsi="신명조"/>
          <w:sz w:val="20"/>
          <w:szCs w:val="20"/>
        </w:rPr>
        <w:t xml:space="preserve">npm run typecheck — tsc --noEmit</w:t>
      </w:r>
    </w:p>
    <w:p>
      <w:pPr>
        <w:pStyle w:val="ListParagraph"/>
        <w:numPr>
          <w:ilvl w:val="0"/>
          <w:numId w:val="2"/>
        </w:numPr>
        <w:spacing w:after="80" w:line="360"/>
      </w:pPr>
      <w:r>
        <w:rPr>
          <w:rFonts w:ascii="신명조" w:cs="신명조" w:eastAsia="신명조" w:hAnsi="신명조"/>
          <w:sz w:val="20"/>
          <w:szCs w:val="20"/>
        </w:rPr>
        <w:t xml:space="preserve">npm test — Jest 30, 33 테스트</w:t>
      </w:r>
    </w:p>
    <w:p>
      <w:pPr>
        <w:pStyle w:val="ListParagraph"/>
        <w:numPr>
          <w:ilvl w:val="0"/>
          <w:numId w:val="2"/>
        </w:numPr>
        <w:spacing w:after="80" w:line="360"/>
      </w:pPr>
      <w:r>
        <w:rPr>
          <w:rFonts w:ascii="신명조" w:cs="신명조" w:eastAsia="신명조" w:hAnsi="신명조"/>
          <w:sz w:val="20"/>
          <w:szCs w:val="20"/>
        </w:rPr>
        <w:t xml:space="preserve">npm run lint:db — supabase db lint --linked</w:t>
      </w:r>
    </w:p>
    <w:p>
      <w:pPr>
        <w:pStyle w:val="ListParagraph"/>
        <w:numPr>
          <w:ilvl w:val="0"/>
          <w:numId w:val="2"/>
        </w:numPr>
        <w:spacing w:after="80" w:line="360"/>
      </w:pPr>
      <w:r>
        <w:rPr>
          <w:rFonts w:ascii="신명조" w:cs="신명조" w:eastAsia="신명조" w:hAnsi="신명조"/>
          <w:sz w:val="20"/>
          <w:szCs w:val="20"/>
        </w:rPr>
        <w:t xml:space="preserve">Vercel preview 배포 — 모든 PR 에 대해 자동 생성</w:t>
      </w:r>
    </w:p>
    <w:p>
      <w:pPr>
        <w:pStyle w:val="ListParagraph"/>
        <w:numPr>
          <w:ilvl w:val="0"/>
          <w:numId w:val="2"/>
        </w:numPr>
        <w:spacing w:after="80" w:line="360"/>
      </w:pPr>
      <w:r>
        <w:rPr>
          <w:rFonts w:ascii="신명조" w:cs="신명조" w:eastAsia="신명조" w:hAnsi="신명조"/>
          <w:sz w:val="20"/>
          <w:szCs w:val="20"/>
        </w:rPr>
        <w:t xml:space="preserve">main 브랜치 merge → 자동 production 배포(Vercel) + Railway 수동 트리거(railway up)</w:t>
      </w:r>
    </w:p>
    <w:p>
      <w:pPr>
        <w:pStyle w:val="Heading3"/>
        <w:spacing w:after="180" w:before="360" w:line="400"/>
        <w:jc w:val="left"/>
      </w:pPr>
      <w:r>
        <w:rPr>
          <w:rFonts w:ascii="신명조" w:cs="신명조" w:eastAsia="신명조" w:hAnsi="신명조"/>
          <w:b/>
          <w:bCs/>
          <w:sz w:val="22"/>
          <w:szCs w:val="22"/>
        </w:rPr>
        <w:t xml:space="preserve">6.1.3  코드 통계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500"/>
        <w:gridCol w:w="1700"/>
        <w:gridCol w:w="2260"/>
      </w:tblGrid>
      <w:tr>
        <w:tc>
          <w:tcPr>
            <w:tcW w:type="dxa" w:w="17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계층</w:t>
            </w:r>
          </w:p>
        </w:tc>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언어</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파일 수</w:t>
            </w:r>
          </w:p>
        </w:tc>
        <w:tc>
          <w:tcPr>
            <w:tcW w:type="dxa" w:w="17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LOC</w:t>
            </w:r>
          </w:p>
        </w:tc>
        <w:tc>
          <w:tcPr>
            <w:tcW w:type="dxa" w:w="22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테스트</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Frontend</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TypeScript / TSX</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약 220</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12,400</w:t>
            </w:r>
          </w:p>
        </w:tc>
        <w:tc>
          <w:tcPr>
            <w:tcW w:type="dxa" w:w="2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33 (Jest)</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Database</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SQL / RPC</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44 migrations</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2,800</w:t>
            </w:r>
          </w:p>
        </w:tc>
        <w:tc>
          <w:tcPr>
            <w:tcW w:type="dxa" w:w="2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ML Service</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Python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26</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5,100</w:t>
            </w:r>
          </w:p>
        </w:tc>
        <w:tc>
          <w:tcPr>
            <w:tcW w:type="dxa" w:w="2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63 (Pytest)</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Edge Functions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TypeScript (Deno)</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640</w:t>
            </w:r>
          </w:p>
        </w:tc>
        <w:tc>
          <w:tcPr>
            <w:tcW w:type="dxa" w:w="2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Scripts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TypeScript / Bash</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12</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1,800</w:t>
            </w:r>
          </w:p>
        </w:tc>
        <w:tc>
          <w:tcPr>
            <w:tcW w:type="dxa" w:w="2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총합</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약 306</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22,740</w:t>
            </w:r>
          </w:p>
        </w:tc>
        <w:tc>
          <w:tcPr>
            <w:tcW w:type="dxa" w:w="2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96</w:t>
            </w:r>
          </w:p>
        </w:tc>
      </w:tr>
    </w:tbl>
    <w:p>
      <w:pPr>
        <w:pStyle w:val="Heading2"/>
        <w:spacing w:after="240" w:before="480" w:line="400"/>
        <w:jc w:val="left"/>
      </w:pPr>
      <w:r>
        <w:rPr>
          <w:rFonts w:ascii="신명조" w:cs="신명조" w:eastAsia="신명조" w:hAnsi="신명조"/>
          <w:b/>
          <w:bCs/>
          <w:sz w:val="26"/>
          <w:szCs w:val="26"/>
        </w:rPr>
        <w:t xml:space="preserve">6.2  프론트엔드 (Next.js 16)</w:t>
      </w:r>
    </w:p>
    <w:p>
      <w:pPr>
        <w:pStyle w:val="Heading3"/>
        <w:spacing w:after="180" w:before="360" w:line="400"/>
        <w:jc w:val="left"/>
      </w:pPr>
      <w:r>
        <w:rPr>
          <w:rFonts w:ascii="신명조" w:cs="신명조" w:eastAsia="신명조" w:hAnsi="신명조"/>
          <w:b/>
          <w:bCs/>
          <w:sz w:val="22"/>
          <w:szCs w:val="22"/>
        </w:rPr>
        <w:t xml:space="preserve">6.2.1  주요 의존성</w:t>
      </w:r>
    </w:p>
    <w:p>
      <w:pPr>
        <w:pStyle w:val="ListParagraph"/>
        <w:numPr>
          <w:ilvl w:val="0"/>
          <w:numId w:val="3"/>
        </w:numPr>
        <w:spacing w:after="80" w:line="360"/>
      </w:pPr>
      <w:r>
        <w:rPr>
          <w:rFonts w:ascii="신명조" w:cs="신명조" w:eastAsia="신명조" w:hAnsi="신명조"/>
          <w:sz w:val="20"/>
          <w:szCs w:val="20"/>
        </w:rPr>
        <w:t xml:space="preserve">next@16.x, react@19.x, react-dom@19.x</w:t>
      </w:r>
    </w:p>
    <w:p>
      <w:pPr>
        <w:pStyle w:val="ListParagraph"/>
        <w:numPr>
          <w:ilvl w:val="0"/>
          <w:numId w:val="3"/>
        </w:numPr>
        <w:spacing w:after="80" w:line="360"/>
      </w:pPr>
      <w:r>
        <w:rPr>
          <w:rFonts w:ascii="신명조" w:cs="신명조" w:eastAsia="신명조" w:hAnsi="신명조"/>
          <w:sz w:val="20"/>
          <w:szCs w:val="20"/>
        </w:rPr>
        <w:t xml:space="preserve">@supabase/ssr@0.6.x — 쿠키 기반 세션</w:t>
      </w:r>
    </w:p>
    <w:p>
      <w:pPr>
        <w:pStyle w:val="ListParagraph"/>
        <w:numPr>
          <w:ilvl w:val="0"/>
          <w:numId w:val="3"/>
        </w:numPr>
        <w:spacing w:after="80" w:line="360"/>
      </w:pPr>
      <w:r>
        <w:rPr>
          <w:rFonts w:ascii="신명조" w:cs="신명조" w:eastAsia="신명조" w:hAnsi="신명조"/>
          <w:sz w:val="20"/>
          <w:szCs w:val="20"/>
        </w:rPr>
        <w:t xml:space="preserve">@supabase/supabase-js@2.4x.x — 클라이언트 SDK</w:t>
      </w:r>
    </w:p>
    <w:p>
      <w:pPr>
        <w:pStyle w:val="ListParagraph"/>
        <w:numPr>
          <w:ilvl w:val="0"/>
          <w:numId w:val="3"/>
        </w:numPr>
        <w:spacing w:after="80" w:line="360"/>
      </w:pPr>
      <w:r>
        <w:rPr>
          <w:rFonts w:ascii="신명조" w:cs="신명조" w:eastAsia="신명조" w:hAnsi="신명조"/>
          <w:sz w:val="20"/>
          <w:szCs w:val="20"/>
        </w:rPr>
        <w:t xml:space="preserve">tailwindcss@4.x, postcss, autoprefixer</w:t>
      </w:r>
    </w:p>
    <w:p>
      <w:pPr>
        <w:pStyle w:val="ListParagraph"/>
        <w:numPr>
          <w:ilvl w:val="0"/>
          <w:numId w:val="3"/>
        </w:numPr>
        <w:spacing w:after="80" w:line="360"/>
      </w:pPr>
      <w:r>
        <w:rPr>
          <w:rFonts w:ascii="신명조" w:cs="신명조" w:eastAsia="신명조" w:hAnsi="신명조"/>
          <w:sz w:val="20"/>
          <w:szCs w:val="20"/>
        </w:rPr>
        <w:t xml:space="preserve">recharts@2.x — 통계 시각화</w:t>
      </w:r>
    </w:p>
    <w:p>
      <w:pPr>
        <w:pStyle w:val="ListParagraph"/>
        <w:numPr>
          <w:ilvl w:val="0"/>
          <w:numId w:val="3"/>
        </w:numPr>
        <w:spacing w:after="80" w:line="360"/>
      </w:pPr>
      <w:r>
        <w:rPr>
          <w:rFonts w:ascii="신명조" w:cs="신명조" w:eastAsia="신명조" w:hAnsi="신명조"/>
          <w:sz w:val="20"/>
          <w:szCs w:val="20"/>
        </w:rPr>
        <w:t xml:space="preserve">hls.js@1.5.x — HLS 플레이어</w:t>
      </w:r>
    </w:p>
    <w:p>
      <w:pPr>
        <w:pStyle w:val="ListParagraph"/>
        <w:numPr>
          <w:ilvl w:val="0"/>
          <w:numId w:val="3"/>
        </w:numPr>
        <w:spacing w:after="80" w:line="360"/>
      </w:pPr>
      <w:r>
        <w:rPr>
          <w:rFonts w:ascii="신명조" w:cs="신명조" w:eastAsia="신명조" w:hAnsi="신명조"/>
          <w:sz w:val="20"/>
          <w:szCs w:val="20"/>
        </w:rPr>
        <w:t xml:space="preserve">onnxruntime-web@1.20.x — UltraFace 브라우저 추론</w:t>
      </w:r>
    </w:p>
    <w:p>
      <w:pPr>
        <w:pStyle w:val="ListParagraph"/>
        <w:numPr>
          <w:ilvl w:val="0"/>
          <w:numId w:val="3"/>
        </w:numPr>
        <w:spacing w:after="80" w:line="360"/>
      </w:pPr>
      <w:r>
        <w:rPr>
          <w:rFonts w:ascii="신명조" w:cs="신명조" w:eastAsia="신명조" w:hAnsi="신명조"/>
          <w:sz w:val="20"/>
          <w:szCs w:val="20"/>
        </w:rPr>
        <w:t xml:space="preserve">zod@3.x — 입력 검증</w:t>
      </w:r>
    </w:p>
    <w:p>
      <w:pPr>
        <w:pStyle w:val="ListParagraph"/>
        <w:numPr>
          <w:ilvl w:val="0"/>
          <w:numId w:val="3"/>
        </w:numPr>
        <w:spacing w:after="80" w:line="360"/>
      </w:pPr>
      <w:r>
        <w:rPr>
          <w:rFonts w:ascii="신명조" w:cs="신명조" w:eastAsia="신명조" w:hAnsi="신명조"/>
          <w:sz w:val="20"/>
          <w:szCs w:val="20"/>
        </w:rPr>
        <w:t xml:space="preserve">@sentry/nextjs@10.x — 오류 추적</w:t>
      </w:r>
    </w:p>
    <w:p>
      <w:pPr>
        <w:pStyle w:val="Heading3"/>
        <w:spacing w:after="180" w:before="360" w:line="400"/>
        <w:jc w:val="left"/>
      </w:pPr>
      <w:r>
        <w:rPr>
          <w:rFonts w:ascii="신명조" w:cs="신명조" w:eastAsia="신명조" w:hAnsi="신명조"/>
          <w:b/>
          <w:bCs/>
          <w:sz w:val="22"/>
          <w:szCs w:val="22"/>
        </w:rPr>
        <w:t xml:space="preserve">6.2.2  middleware.ts — 인증·세션 핀</w:t>
      </w:r>
    </w:p>
    <w:p>
      <w:pPr>
        <w:spacing w:after="0" w:line="400"/>
        <w:ind w:firstLine="400"/>
        <w:jc w:val="both"/>
      </w:pPr>
      <w:r>
        <w:rPr>
          <w:rFonts w:ascii="신명조" w:cs="신명조" w:eastAsia="신명조" w:hAnsi="신명조"/>
          <w:sz w:val="20"/>
          <w:szCs w:val="20"/>
        </w:rPr>
        <w:t xml:space="preserve">Vercel Edge Runtime 에서 매 요청 전에 실행되는 middleware 는 다음 4가지 책임을 가진다.</w:t>
      </w:r>
    </w:p>
    <w:p>
      <w:pPr>
        <w:pStyle w:val="ListParagraph"/>
        <w:numPr>
          <w:ilvl w:val="0"/>
          <w:numId w:val="2"/>
        </w:numPr>
        <w:spacing w:after="80" w:line="360"/>
      </w:pPr>
      <w:r>
        <w:rPr>
          <w:rFonts w:ascii="신명조" w:cs="신명조" w:eastAsia="신명조" w:hAnsi="신명조"/>
          <w:sz w:val="20"/>
          <w:szCs w:val="20"/>
        </w:rPr>
        <w:t xml:space="preserve">Supabase 세션 쿠키 검증 및 갱신</w:t>
      </w:r>
    </w:p>
    <w:p>
      <w:pPr>
        <w:pStyle w:val="ListParagraph"/>
        <w:numPr>
          <w:ilvl w:val="0"/>
          <w:numId w:val="2"/>
        </w:numPr>
        <w:spacing w:after="80" w:line="360"/>
      </w:pPr>
      <w:r>
        <w:rPr>
          <w:rFonts w:ascii="신명조" w:cs="신명조" w:eastAsia="신명조" w:hAnsi="신명조"/>
          <w:sz w:val="20"/>
          <w:szCs w:val="20"/>
        </w:rPr>
        <w:t xml:space="preserve">세션 핀(IP/16 + UA 지문) 확인 — 불일치 시 강제 로그아웃</w:t>
      </w:r>
    </w:p>
    <w:p>
      <w:pPr>
        <w:pStyle w:val="ListParagraph"/>
        <w:numPr>
          <w:ilvl w:val="0"/>
          <w:numId w:val="2"/>
        </w:numPr>
        <w:spacing w:after="80" w:line="360"/>
      </w:pPr>
      <w:r>
        <w:rPr>
          <w:rFonts w:ascii="신명조" w:cs="신명조" w:eastAsia="신명조" w:hAnsi="신명조"/>
          <w:sz w:val="20"/>
          <w:szCs w:val="20"/>
        </w:rPr>
        <w:t xml:space="preserve">CSP nonce 생성 및 응답 헤더 부착</w:t>
      </w:r>
    </w:p>
    <w:p>
      <w:pPr>
        <w:pStyle w:val="ListParagraph"/>
        <w:numPr>
          <w:ilvl w:val="0"/>
          <w:numId w:val="2"/>
        </w:numPr>
        <w:spacing w:after="80" w:line="360"/>
      </w:pPr>
      <w:r>
        <w:rPr>
          <w:rFonts w:ascii="신명조" w:cs="신명조" w:eastAsia="신명조" w:hAnsi="신명조"/>
          <w:sz w:val="20"/>
          <w:szCs w:val="20"/>
        </w:rPr>
        <w:t xml:space="preserve">관리자 전용 경로(/users, /alert-rules, /webhooks 등) 접근 시 is_admin RPC 호출</w:t>
      </w:r>
    </w:p>
    <w:p>
      <w:pPr>
        <w:shd w:fill="F2F2F2" w:val="clear"/>
        <w:spacing w:after="120" w:before="120" w:line="280"/>
      </w:pPr>
      <w:r>
        <w:rPr>
          <w:rFonts w:ascii="Consolas" w:cs="Consolas" w:eastAsia="Consolas" w:hAnsi="Consolas"/>
          <w:sz w:val="18"/>
          <w:szCs w:val="18"/>
        </w:rPr>
        <w:t xml:space="preserve">// middleware.ts (요약)
export async function middleware(req: NextRequest) {
  const res = NextResponse.next();
  const supa = createServerClient(...);
  const { data: { user } } = await supa.auth.getUser();
  // 1. 세션 핀 확인
  if (user) {
    const ok = await checkSessionPin(user.id, req);
    if (!ok) {
      await supa.auth.signOut();
      return NextResponse.redirect(new URL('/login', req.url));
    }
  }
  // 2. CSP nonce
  const nonce = Buffer.from(crypto.randomUUID()).toString('base64');
  res.headers.set('Content-Security-Policy',
    `default-src 'self'; script-src 'self' 'nonce-${nonce}'; ...`);
  res.headers.set('x-nonce', nonce);
  // 3. 관리자 경로 가드
  if (ADMIN_PATHS.some(p =&gt; req.nextUrl.pathname.startsWith(p))) {
    const { data: ok } = await supa.rpc('is_admin');
    if (!ok) return NextResponse.redirect(new URL('/dashboard', req.url));
  }
  return res;
}</w:t>
      </w:r>
    </w:p>
    <w:p>
      <w:pPr>
        <w:pStyle w:val="Heading3"/>
        <w:spacing w:after="180" w:before="360" w:line="400"/>
        <w:jc w:val="left"/>
      </w:pPr>
      <w:r>
        <w:rPr>
          <w:rFonts w:ascii="신명조" w:cs="신명조" w:eastAsia="신명조" w:hAnsi="신명조"/>
          <w:b/>
          <w:bCs/>
          <w:sz w:val="22"/>
          <w:szCs w:val="22"/>
        </w:rPr>
        <w:t xml:space="preserve">6.2.3  주요 페이지 구현</w:t>
      </w:r>
    </w:p>
    <w:p>
      <w:pPr>
        <w:pStyle w:val="Heading4"/>
        <w:spacing w:after="120" w:before="240" w:line="400"/>
        <w:jc w:val="left"/>
      </w:pPr>
      <w:r>
        <w:rPr>
          <w:rFonts w:ascii="신명조" w:cs="신명조" w:eastAsia="신명조" w:hAnsi="신명조"/>
          <w:b/>
          <w:bCs/>
          <w:i/>
          <w:iCs/>
          <w:sz w:val="20"/>
          <w:szCs w:val="20"/>
        </w:rPr>
        <w:t xml:space="preserve">/dashboard</w:t>
      </w:r>
    </w:p>
    <w:p>
      <w:pPr>
        <w:spacing w:after="0" w:line="400"/>
        <w:ind w:firstLine="400"/>
        <w:jc w:val="both"/>
      </w:pPr>
      <w:r>
        <w:rPr>
          <w:rFonts w:ascii="신명조" w:cs="신명조" w:eastAsia="신명조" w:hAnsi="신명조"/>
          <w:sz w:val="20"/>
          <w:szCs w:val="20"/>
        </w:rPr>
        <w:t xml:space="preserve">로그인 후 첫 진입 페이지. 다음 카드를 한 화면에 보여준다 : (1) 활성 카메라 수, (2) 24시간 알림 수, (3) 등록 용의자 수, (4) 디스크 사용량, (5) 최근 5건의 알림 미리보기, (6) 시간대별 알림 분포(Recharts area chart).</w:t>
      </w:r>
    </w:p>
    <w:p>
      <w:pPr>
        <w:pStyle w:val="Heading4"/>
        <w:spacing w:after="120" w:before="240" w:line="400"/>
        <w:jc w:val="left"/>
      </w:pPr>
      <w:r>
        <w:rPr>
          <w:rFonts w:ascii="신명조" w:cs="신명조" w:eastAsia="신명조" w:hAnsi="신명조"/>
          <w:b/>
          <w:bCs/>
          <w:i/>
          <w:iCs/>
          <w:sz w:val="20"/>
          <w:szCs w:val="20"/>
        </w:rPr>
        <w:t xml:space="preserve">/live</w:t>
      </w:r>
    </w:p>
    <w:p>
      <w:pPr>
        <w:spacing w:after="0" w:line="400"/>
        <w:ind w:firstLine="400"/>
        <w:jc w:val="both"/>
      </w:pPr>
      <w:r>
        <w:rPr>
          <w:rFonts w:ascii="신명조" w:cs="신명조" w:eastAsia="신명조" w:hAnsi="신명조"/>
          <w:sz w:val="20"/>
          <w:szCs w:val="20"/>
        </w:rPr>
        <w:t xml:space="preserve">getUserMedia API 로 브라우저 웹캠 영상을 받아, MediaRecorder API 로 1분 단위 webm 청크를 생성한다. 각 청크는 /api/upload 로 전송되어 ML 처리 큐에 들어간다. RTSP / HTTP 카메라의 경우 ML 서비스의 /camera/start 가 직접 ffmpeg 으로 캡쳐한다.</w:t>
      </w:r>
    </w:p>
    <w:p>
      <w:pPr>
        <w:shd w:fill="F2F2F2" w:val="clear"/>
        <w:spacing w:after="120" w:before="120" w:line="280"/>
      </w:pPr>
      <w:r>
        <w:rPr>
          <w:rFonts w:ascii="Consolas" w:cs="Consolas" w:eastAsia="Consolas" w:hAnsi="Consolas"/>
          <w:sz w:val="18"/>
          <w:szCs w:val="18"/>
        </w:rPr>
        <w:t xml:space="preserve">const stream = await navigator.mediaDevices.getUserMedia({ video: true });
const recorder = new MediaRecorder(stream, {
  mimeType: 'video/webm;codecs=vp9',
  videoBitsPerSecond: 1_500_000,
});
recorder.ondataavailable = async (ev) =&gt; {
  const fd = new FormData();
  fd.append('file', ev.data, `chunk-${Date.now()}.webm`);
  await fetch('/api/upload', { method: 'POST', body: fd });
};
recorder.start(60_000); // 1분 청크</w:t>
      </w:r>
    </w:p>
    <w:p>
      <w:pPr>
        <w:pStyle w:val="Heading4"/>
        <w:spacing w:after="120" w:before="240" w:line="400"/>
        <w:jc w:val="left"/>
      </w:pPr>
      <w:r>
        <w:rPr>
          <w:rFonts w:ascii="신명조" w:cs="신명조" w:eastAsia="신명조" w:hAnsi="신명조"/>
          <w:b/>
          <w:bCs/>
          <w:i/>
          <w:iCs/>
          <w:sz w:val="20"/>
          <w:szCs w:val="20"/>
        </w:rPr>
        <w:t xml:space="preserve">/playback/[id]</w:t>
      </w:r>
    </w:p>
    <w:p>
      <w:pPr>
        <w:spacing w:after="0" w:line="400"/>
        <w:ind w:firstLine="400"/>
        <w:jc w:val="both"/>
      </w:pPr>
      <w:r>
        <w:rPr>
          <w:rFonts w:ascii="신명조" w:cs="신명조" w:eastAsia="신명조" w:hAnsi="신명조"/>
          <w:sz w:val="20"/>
          <w:szCs w:val="20"/>
        </w:rPr>
        <w:t xml:space="preserve">저장된 녹화의 마스킹 영상을 HLS 플레이어로 재생한다. 페이지 하단에는 faces_in_recording(id) RPC 로 조회한 얼굴 박스 목록이 시간축에 표시되며, 각 박스에 대해 ‘복원 요청’ 버튼이 표시된다.</w:t>
      </w:r>
    </w:p>
    <w:p>
      <w:pPr>
        <w:pStyle w:val="Heading4"/>
        <w:spacing w:after="120" w:before="240" w:line="400"/>
        <w:jc w:val="left"/>
      </w:pPr>
      <w:r>
        <w:rPr>
          <w:rFonts w:ascii="신명조" w:cs="신명조" w:eastAsia="신명조" w:hAnsi="신명조"/>
          <w:b/>
          <w:bCs/>
          <w:i/>
          <w:iCs/>
          <w:sz w:val="20"/>
          <w:szCs w:val="20"/>
        </w:rPr>
        <w:t xml:space="preserve">/suspects</w:t>
      </w:r>
    </w:p>
    <w:p>
      <w:pPr>
        <w:spacing w:after="0" w:line="400"/>
        <w:ind w:firstLine="400"/>
        <w:jc w:val="both"/>
      </w:pPr>
      <w:r>
        <w:rPr>
          <w:rFonts w:ascii="신명조" w:cs="신명조" w:eastAsia="신명조" w:hAnsi="신명조"/>
          <w:sz w:val="20"/>
          <w:szCs w:val="20"/>
        </w:rPr>
        <w:t xml:space="preserve">Photo upload 영역, 등록된 용의자 카드 그리드, 그리고 ‘embedding match preview’ 패널로 구성된다. 새 사진을 드래그-앤-드롭하면 /api/suspects/embed 로 임베딩이 산출되고, 즉시 가장 유사한 기존 용의자 5명이 표시되어 ‘중복 등록 방지’ 가 가능하다.</w:t>
      </w:r>
    </w:p>
    <w:p>
      <w:pPr>
        <w:pStyle w:val="Heading3"/>
        <w:spacing w:after="180" w:before="360" w:line="400"/>
        <w:jc w:val="left"/>
      </w:pPr>
      <w:r>
        <w:rPr>
          <w:rFonts w:ascii="신명조" w:cs="신명조" w:eastAsia="신명조" w:hAnsi="신명조"/>
          <w:b/>
          <w:bCs/>
          <w:sz w:val="22"/>
          <w:szCs w:val="22"/>
        </w:rPr>
        <w:t xml:space="preserve">6.2.4  국제화(i18n)</w:t>
      </w:r>
    </w:p>
    <w:p>
      <w:pPr>
        <w:spacing w:after="0" w:line="400"/>
        <w:ind w:firstLine="400"/>
        <w:jc w:val="both"/>
      </w:pPr>
      <w:r>
        <w:rPr>
          <w:rFonts w:ascii="신명조" w:cs="신명조" w:eastAsia="신명조" w:hAnsi="신명조"/>
          <w:sz w:val="20"/>
          <w:szCs w:val="20"/>
        </w:rPr>
        <w:t xml:space="preserve">lib/i18n/translations.ts 파일은 mn / en / kr 의 3개 언어 키워드를 단일 객체에 보관한다. 컴포넌트에서는 t(key, lang) 헬퍼로 접근한다.</w:t>
      </w:r>
    </w:p>
    <w:p>
      <w:pPr>
        <w:shd w:fill="F2F2F2" w:val="clear"/>
        <w:spacing w:after="120" w:before="120" w:line="280"/>
      </w:pPr>
      <w:r>
        <w:rPr>
          <w:rFonts w:ascii="Consolas" w:cs="Consolas" w:eastAsia="Consolas" w:hAnsi="Consolas"/>
          <w:sz w:val="18"/>
          <w:szCs w:val="18"/>
        </w:rPr>
        <w:t xml:space="preserve">export const T = {
  nav_dashboard: { mn: 'Хяналтын самбар', en: 'Dashboard', kr: '대시보드' },
  nav_live:      { mn: 'Шууд', en: 'Live', kr: '실시간' },
  nav_alerts:    { mn: 'Сэрэмжлүүлэг', en: 'Alerts', kr: '알림' },
  ...
};
export const t = (key: keyof typeof T, lang: Lang) =&gt; T[key]?.[lang] ?? key;</w:t>
      </w:r>
    </w:p>
    <w:p>
      <w:pPr>
        <w:spacing w:after="0" w:line="400"/>
        <w:ind w:firstLine="400"/>
        <w:jc w:val="both"/>
      </w:pPr>
      <w:r>
        <w:rPr>
          <w:rFonts w:ascii="신명조" w:cs="신명조" w:eastAsia="신명조" w:hAnsi="신명조"/>
          <w:sz w:val="20"/>
          <w:szCs w:val="20"/>
        </w:rPr>
        <w:t xml:space="preserve">현재 언어는 ‘mongolz-lang’ 이라는 이름의 쿠키에 저장되고, 서버 컴포넌트는 cookies().get() 로 읽는다. 모든 시간 표시는 Asia/Seoul 시간대로 통일된다 — formatDate(d, lang) 헬퍼가 Intl.DateTimeFormat 의 timeZone 옵션을 명시적으로 설정한다.</w:t>
      </w:r>
    </w:p>
    <w:p>
      <w:pPr>
        <w:pStyle w:val="Heading2"/>
        <w:spacing w:after="240" w:before="480" w:line="400"/>
        <w:jc w:val="left"/>
      </w:pPr>
      <w:r>
        <w:rPr>
          <w:rFonts w:ascii="신명조" w:cs="신명조" w:eastAsia="신명조" w:hAnsi="신명조"/>
          <w:b/>
          <w:bCs/>
          <w:sz w:val="26"/>
          <w:szCs w:val="26"/>
        </w:rPr>
        <w:t xml:space="preserve">6.3  백엔드 (Supabase)</w:t>
      </w:r>
    </w:p>
    <w:p>
      <w:pPr>
        <w:pStyle w:val="Heading3"/>
        <w:spacing w:after="180" w:before="360" w:line="400"/>
        <w:jc w:val="left"/>
      </w:pPr>
      <w:r>
        <w:rPr>
          <w:rFonts w:ascii="신명조" w:cs="신명조" w:eastAsia="신명조" w:hAnsi="신명조"/>
          <w:b/>
          <w:bCs/>
          <w:sz w:val="22"/>
          <w:szCs w:val="22"/>
        </w:rPr>
        <w:t xml:space="preserve">6.3.1  PostgreSQL 17 + pgvector</w:t>
      </w:r>
    </w:p>
    <w:p>
      <w:pPr>
        <w:spacing w:after="0" w:line="400"/>
        <w:ind w:firstLine="400"/>
        <w:jc w:val="both"/>
      </w:pPr>
      <w:r>
        <w:rPr>
          <w:rFonts w:ascii="신명조" w:cs="신명조" w:eastAsia="신명조" w:hAnsi="신명조"/>
          <w:sz w:val="20"/>
          <w:szCs w:val="20"/>
        </w:rPr>
        <w:t xml:space="preserve">Supabase 가 제공하는 매니지드 PostgreSQL 17 위에 pgvector 0.8.x 확장이 활성화되어 있다. ‘migrations/’ 디렉토리에는 44개의 마이그레이션 SQL 이 시간 순으로 정리되어 있다. 각 마이그레이션은 (1) DDL, (2) RLS 정책, (3) GRANT 문 의 세 영역으로 나뉘어 있다.</w:t>
      </w:r>
    </w:p>
    <w:p>
      <w:pPr>
        <w:pStyle w:val="Heading3"/>
        <w:spacing w:after="180" w:before="360" w:line="400"/>
        <w:jc w:val="left"/>
      </w:pPr>
      <w:r>
        <w:rPr>
          <w:rFonts w:ascii="신명조" w:cs="신명조" w:eastAsia="신명조" w:hAnsi="신명조"/>
          <w:b/>
          <w:bCs/>
          <w:sz w:val="22"/>
          <w:szCs w:val="22"/>
        </w:rPr>
        <w:t xml:space="preserve">6.3.2  Auth</w:t>
      </w:r>
    </w:p>
    <w:p>
      <w:pPr>
        <w:spacing w:after="0" w:line="400"/>
        <w:ind w:firstLine="400"/>
        <w:jc w:val="both"/>
      </w:pPr>
      <w:r>
        <w:rPr>
          <w:rFonts w:ascii="신명조" w:cs="신명조" w:eastAsia="신명조" w:hAnsi="신명조"/>
          <w:sz w:val="20"/>
          <w:szCs w:val="20"/>
        </w:rPr>
        <w:t xml:space="preserve">Supabase Auth 는 이메일·비밀번호, 매직 링크, OAuth 의 세 가지 흐름을 지원한다. 본 시스템은 이메일·비밀번호만 활성화하고, 추가로 TOTP 2단계 인증을 강제한다. 인증 후 발급되는 JWT 는 RS256 으로 서명되며, 클레임에는 sub (auth.uid()), email, role, exp 가 포함된다.</w:t>
      </w:r>
    </w:p>
    <w:p>
      <w:pPr>
        <w:pStyle w:val="Heading3"/>
        <w:spacing w:after="180" w:before="360" w:line="400"/>
        <w:jc w:val="left"/>
      </w:pPr>
      <w:r>
        <w:rPr>
          <w:rFonts w:ascii="신명조" w:cs="신명조" w:eastAsia="신명조" w:hAnsi="신명조"/>
          <w:b/>
          <w:bCs/>
          <w:sz w:val="22"/>
          <w:szCs w:val="22"/>
        </w:rPr>
        <w:t xml:space="preserve">6.3.3  Storage 정책</w:t>
      </w:r>
    </w:p>
    <w:p>
      <w:pPr>
        <w:spacing w:after="0" w:line="400"/>
        <w:ind w:firstLine="400"/>
        <w:jc w:val="both"/>
      </w:pPr>
      <w:r>
        <w:rPr>
          <w:rFonts w:ascii="신명조" w:cs="신명조" w:eastAsia="신명조" w:hAnsi="신명조"/>
          <w:sz w:val="20"/>
          <w:szCs w:val="20"/>
        </w:rPr>
        <w:t xml:space="preserve">Storage 버킷은 다음 6개이다.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300"/>
        <w:gridCol w:w="3760"/>
      </w:tblGrid>
      <w:tr>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버킷</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공개/비공개</w:t>
            </w:r>
          </w:p>
        </w:tc>
        <w:tc>
          <w:tcPr>
            <w:tcW w:type="dxa" w:w="23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용도</w:t>
            </w:r>
          </w:p>
        </w:tc>
        <w:tc>
          <w:tcPr>
            <w:tcW w:type="dxa" w:w="37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RLS 핵심 규칙</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recordings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private</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암호화된 MP4</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 전체, viewer 마스킹 결과만</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faces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private</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얼굴 크롭</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 전체, viewer 마스킹</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suspects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private</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용의자 사진</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 전체</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revealed</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private</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reveal 결과</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본인 admin 만 15분 동안</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alert-screenshots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private</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알림 첨부 스냅샷</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admin 읽기</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branding</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public</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logo / favicon</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logo.png 등 3개만 노출</w:t>
            </w:r>
          </w:p>
        </w:tc>
      </w:tr>
    </w:tbl>
    <w:p>
      <w:pPr>
        <w:pStyle w:val="Heading3"/>
        <w:spacing w:after="180" w:before="360" w:line="400"/>
        <w:jc w:val="left"/>
      </w:pPr>
      <w:r>
        <w:rPr>
          <w:rFonts w:ascii="신명조" w:cs="신명조" w:eastAsia="신명조" w:hAnsi="신명조"/>
          <w:b/>
          <w:bCs/>
          <w:sz w:val="22"/>
          <w:szCs w:val="22"/>
        </w:rPr>
        <w:t xml:space="preserve">6.3.4  Edge Functions</w:t>
      </w:r>
    </w:p>
    <w:p>
      <w:pPr>
        <w:spacing w:after="0" w:line="400"/>
        <w:ind w:firstLine="400"/>
        <w:jc w:val="both"/>
      </w:pPr>
      <w:r>
        <w:rPr>
          <w:rFonts w:ascii="신명조" w:cs="신명조" w:eastAsia="신명조" w:hAnsi="신명조"/>
          <w:sz w:val="20"/>
          <w:szCs w:val="20"/>
        </w:rPr>
        <w:t xml:space="preserve">Supabase Edge Functions 은 Deno 1.40 런타임 위에서 동작한다. 본 시스템은 다음 두 개의 Edge Function 을 운영한다.</w:t>
      </w:r>
    </w:p>
    <w:p>
      <w:pPr>
        <w:pStyle w:val="ListParagraph"/>
        <w:numPr>
          <w:ilvl w:val="0"/>
          <w:numId w:val="3"/>
        </w:numPr>
        <w:spacing w:after="80" w:line="360"/>
      </w:pPr>
      <w:r>
        <w:rPr>
          <w:rFonts w:ascii="신명조" w:cs="신명조" w:eastAsia="신명조" w:hAnsi="신명조"/>
          <w:sz w:val="20"/>
          <w:szCs w:val="20"/>
        </w:rPr>
        <w:t xml:space="preserve">claude-analysis — POST { prompt, context } 를 받아 Anthropic API (claude-sonnet-4-20250514) 를 호출하고 응답을 반환. /ai 페이지에서 사용.</w:t>
      </w:r>
    </w:p>
    <w:p>
      <w:pPr>
        <w:pStyle w:val="ListParagraph"/>
        <w:numPr>
          <w:ilvl w:val="0"/>
          <w:numId w:val="3"/>
        </w:numPr>
        <w:spacing w:after="80" w:line="360"/>
      </w:pPr>
      <w:r>
        <w:rPr>
          <w:rFonts w:ascii="신명조" w:cs="신명조" w:eastAsia="신명조" w:hAnsi="신명조"/>
          <w:sz w:val="20"/>
          <w:szCs w:val="20"/>
        </w:rPr>
        <w:t xml:space="preserve">telegram-alerts — alerts INSERT 트리거에서 호출. (1) suspects 와 cameras 를 join 하여 메시지를 구성하고, (2) Telegram Bot API 의 sendPhoto 또는 sendMessage 를 호출.</w:t>
      </w:r>
    </w:p>
    <w:p>
      <w:pPr>
        <w:shd w:fill="F2F2F2" w:val="clear"/>
        <w:spacing w:after="120" w:before="120" w:line="280"/>
      </w:pPr>
      <w:r>
        <w:rPr>
          <w:rFonts w:ascii="Consolas" w:cs="Consolas" w:eastAsia="Consolas" w:hAnsi="Consolas"/>
          <w:sz w:val="18"/>
          <w:szCs w:val="18"/>
        </w:rPr>
        <w:t xml:space="preserve">// telegram-alerts/index.ts (요약)
Deno.serve(async (req) =&gt; {
  const auth = req.headers.get('Authorization');
  if (auth !== `Bearer ${Deno.env.get('TELEGRAM_WEBHOOK_SECRET')}`)
    return new Response('Unauthorized', { status: 401 });
  const { alert_id } = await req.json();
  const supa = createClient(...);
  const { data: a } = await supa.rpc('alert_with_join', { p_id: alert_id });
  const text = formatAlert(a);  // 한국어 메시지 (KST 시간)
  await fetch(`https://api.telegram.org/bot${TOKEN}/sendMessage`, {
    method: 'POST',
    body: JSON.stringify({ chat_id: CHAT_ID, text, parse_mode: 'HTML' }),
    headers: { 'Content-Type': 'application/json' },
  });
  return new Response('ok');
});</w:t>
      </w:r>
    </w:p>
    <w:p>
      <w:pPr>
        <w:pStyle w:val="Heading2"/>
        <w:spacing w:after="240" w:before="480" w:line="400"/>
        <w:jc w:val="left"/>
      </w:pPr>
      <w:r>
        <w:rPr>
          <w:rFonts w:ascii="신명조" w:cs="신명조" w:eastAsia="신명조" w:hAnsi="신명조"/>
          <w:b/>
          <w:bCs/>
          <w:sz w:val="26"/>
          <w:szCs w:val="26"/>
        </w:rPr>
        <w:t xml:space="preserve">6.4  ML 마이크로서비스 (FastAPI)</w:t>
      </w:r>
    </w:p>
    <w:p>
      <w:pPr>
        <w:pStyle w:val="Heading3"/>
        <w:spacing w:after="180" w:before="360" w:line="400"/>
        <w:jc w:val="left"/>
      </w:pPr>
      <w:r>
        <w:rPr>
          <w:rFonts w:ascii="신명조" w:cs="신명조" w:eastAsia="신명조" w:hAnsi="신명조"/>
          <w:b/>
          <w:bCs/>
          <w:sz w:val="22"/>
          <w:szCs w:val="22"/>
        </w:rPr>
        <w:t xml:space="preserve">6.4.1  서비스 구조</w:t>
      </w:r>
    </w:p>
    <w:p>
      <w:pPr>
        <w:shd w:fill="F2F2F2" w:val="clear"/>
        <w:spacing w:after="120" w:before="120" w:line="280"/>
      </w:pPr>
      <w:r>
        <w:rPr>
          <w:rFonts w:ascii="Consolas" w:cs="Consolas" w:eastAsia="Consolas" w:hAnsi="Consolas"/>
          <w:sz w:val="18"/>
          <w:szCs w:val="18"/>
        </w:rPr>
        <w:t xml:space="preserve">ml-service/
├── main.py                  FastAPI 앱 + 엔드포인트
├── face_pipeline.py         RetinaFace + ArcFace 통합
├── recording_pipeline.py    캡처 + 마스킹 + 암호화
├── crypto_utils.py          AES-256-GCM + HKDF + dual-key
├── storage.py               Supabase REST INSERT (rule-aware)
├── anti_spoof.py            Laplacian/HSV/FFT 결합
├── embedding_fusion.py      weighted_mean + median
├── camera_supervisor.py     RTSP 수집 백그라운드 태스크
├── hls_writer.py            ffmpeg HLS 인코더
├── reveal_runner.py         원본 복호화 + 재처리
├── eval_bench.py            p50/p95/p99 측정
└── tests/                   pytest 63 테스트</w:t>
      </w:r>
    </w:p>
    <w:p>
      <w:pPr>
        <w:pStyle w:val="Heading3"/>
        <w:spacing w:after="180" w:before="360" w:line="400"/>
        <w:jc w:val="left"/>
      </w:pPr>
      <w:r>
        <w:rPr>
          <w:rFonts w:ascii="신명조" w:cs="신명조" w:eastAsia="신명조" w:hAnsi="신명조"/>
          <w:b/>
          <w:bCs/>
          <w:sz w:val="22"/>
          <w:szCs w:val="22"/>
        </w:rPr>
        <w:t xml:space="preserve">6.4.2  FastAPI 엔드포인트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960"/>
      </w:tblGrid>
      <w:tr>
        <w:tc>
          <w:tcPr>
            <w:tcW w:type="dxa" w:w="11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메서드</w:t>
            </w:r>
          </w:p>
        </w:tc>
        <w:tc>
          <w:tcPr>
            <w:tcW w:type="dxa" w:w="33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경로</w:t>
            </w:r>
          </w:p>
        </w:tc>
        <w:tc>
          <w:tcPr>
            <w:tcW w:type="dxa" w:w="49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용도</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POST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/embed</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단일 이미지 → 512차원 임베딩</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POST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/detect</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다중 얼굴 검출 + 임베딩</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POST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/search</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1:N 유사도 검색</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POST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/camera/start</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RTSP 캡처 시작</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POST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/camera/stop</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캡처 중단</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POST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/process-upload</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업로드 MP4 비동기 처리</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POST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/reveal/run</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원본 복호화 + 재처리</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POST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/reveal/verify-blob</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복호화 스모크 테스트</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POST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/eval/bench</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벤치마크 측정</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POST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/anti-spoof</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스푸핑 점수</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POST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/embedding/fuse</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다중 프레임 융합</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GET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/stream/{id}/index.m3u8</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HLS 재생</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GET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헬스 체크</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GET</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/docs</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OpenAPI Swagger (프로덕션 비활성)</w:t>
            </w:r>
          </w:p>
        </w:tc>
      </w:tr>
    </w:tbl>
    <w:p>
      <w:pPr>
        <w:pStyle w:val="Heading3"/>
        <w:spacing w:after="180" w:before="360" w:line="400"/>
        <w:jc w:val="left"/>
      </w:pPr>
      <w:r>
        <w:rPr>
          <w:rFonts w:ascii="신명조" w:cs="신명조" w:eastAsia="신명조" w:hAnsi="신명조"/>
          <w:b/>
          <w:bCs/>
          <w:sz w:val="22"/>
          <w:szCs w:val="22"/>
        </w:rPr>
        <w:t xml:space="preserve">6.4.3  토큰 인증 미들웨어</w:t>
      </w:r>
    </w:p>
    <w:p>
      <w:pPr>
        <w:spacing w:after="0" w:line="400"/>
        <w:ind w:firstLine="400"/>
        <w:jc w:val="both"/>
      </w:pPr>
      <w:r>
        <w:rPr>
          <w:rFonts w:ascii="신명조" w:cs="신명조" w:eastAsia="신명조" w:hAnsi="신명조"/>
          <w:sz w:val="20"/>
          <w:szCs w:val="20"/>
        </w:rPr>
        <w:t xml:space="preserve">ML 서비스의 모든 엔드포인트(/, /stream/* 제외) 는 ML_SERVICE_TOKEN 헤더 검증을 요구한다. 토큰은 timingSafeEqual 로 비교하여 타이밍 공격을 차단한다.</w:t>
      </w:r>
    </w:p>
    <w:p>
      <w:pPr>
        <w:shd w:fill="F2F2F2" w:val="clear"/>
        <w:spacing w:after="120" w:before="120" w:line="280"/>
      </w:pPr>
      <w:r>
        <w:rPr>
          <w:rFonts w:ascii="Consolas" w:cs="Consolas" w:eastAsia="Consolas" w:hAnsi="Consolas"/>
          <w:sz w:val="18"/>
          <w:szCs w:val="18"/>
        </w:rPr>
        <w:t xml:space="preserve">from fastapi import Header, HTTPException, Depends
import hmac, os
EXPECTED = os.environ['ML_SERVICE_TOKEN']
async def verify_token(authorization: str = Header(...)) -&gt; None:
    if not authorization.startswith('Bearer '):
        raise HTTPException(401, 'Missing bearer')
    if not hmac.compare_digest(authorization[7:], EXPECTED):
        raise HTTPException(401, 'Invalid token')
@app.post('/embed', dependencies=[Depends(verify_token)])
async def embed(file: UploadFile = File(...)): ...</w:t>
      </w:r>
    </w:p>
    <w:p>
      <w:pPr>
        <w:pStyle w:val="Heading3"/>
        <w:spacing w:after="180" w:before="360" w:line="400"/>
        <w:jc w:val="left"/>
      </w:pPr>
      <w:r>
        <w:rPr>
          <w:rFonts w:ascii="신명조" w:cs="신명조" w:eastAsia="신명조" w:hAnsi="신명조"/>
          <w:b/>
          <w:bCs/>
          <w:sz w:val="22"/>
          <w:szCs w:val="22"/>
        </w:rPr>
        <w:t xml:space="preserve">6.4.4  process-upload 비동기 처리</w:t>
      </w:r>
    </w:p>
    <w:p>
      <w:pPr>
        <w:spacing w:after="0" w:line="400"/>
        <w:ind w:firstLine="400"/>
        <w:jc w:val="both"/>
      </w:pPr>
      <w:r>
        <w:rPr>
          <w:rFonts w:ascii="신명조" w:cs="신명조" w:eastAsia="신명조" w:hAnsi="신명조"/>
          <w:sz w:val="20"/>
          <w:szCs w:val="20"/>
        </w:rPr>
        <w:t xml:space="preserve">업로드된 MP4 의 처리(검출·임베딩·마스킹·암호화·INSERT) 는 평균 1∼2분이 소요되므로, HTTP 요청 안에서 동기적으로 수행할 수 없다. 본 시스템은 FastAPI 의 BackgroundTasks 를 활용한다.</w:t>
      </w:r>
    </w:p>
    <w:p>
      <w:pPr>
        <w:shd w:fill="F2F2F2" w:val="clear"/>
        <w:spacing w:after="120" w:before="120" w:line="280"/>
      </w:pPr>
      <w:r>
        <w:rPr>
          <w:rFonts w:ascii="Consolas" w:cs="Consolas" w:eastAsia="Consolas" w:hAnsi="Consolas"/>
          <w:sz w:val="18"/>
          <w:szCs w:val="18"/>
        </w:rPr>
        <w:t xml:space="preserve">@app.post('/process-upload', dependencies=[Depends(verify_token)])
async def process_upload(
    file: UploadFile = File(...),
    camera_id: str = Form(...),
    bg: BackgroundTasks = BackgroundTasks(),
):
    raw = await file.read()
    recording_id = uuid7()
    bg.add_task(_run_pipeline, raw, camera_id, recording_id)
    return { 'recording_id': recording_id, 'status': 'queued' }</w:t>
      </w:r>
    </w:p>
    <w:p>
      <w:pPr>
        <w:pStyle w:val="Heading3"/>
        <w:spacing w:after="180" w:before="360" w:line="400"/>
        <w:jc w:val="left"/>
      </w:pPr>
      <w:r>
        <w:rPr>
          <w:rFonts w:ascii="신명조" w:cs="신명조" w:eastAsia="신명조" w:hAnsi="신명조"/>
          <w:b/>
          <w:bCs/>
          <w:sz w:val="22"/>
          <w:szCs w:val="22"/>
        </w:rPr>
        <w:t xml:space="preserve">6.4.5  HLS 스트리밍</w:t>
      </w:r>
    </w:p>
    <w:p>
      <w:pPr>
        <w:spacing w:after="0" w:line="400"/>
        <w:ind w:firstLine="400"/>
        <w:jc w:val="both"/>
      </w:pPr>
      <w:r>
        <w:rPr>
          <w:rFonts w:ascii="신명조" w:cs="신명조" w:eastAsia="신명조" w:hAnsi="신명조"/>
          <w:sz w:val="20"/>
          <w:szCs w:val="20"/>
        </w:rPr>
        <w:t xml:space="preserve">실시간 카메라 영상의 브라우저 재생을 위해 본 시스템은 HLS(HTTP Live Streaming) 를 채택한다. ml-service/hls_writer.py 는 ffmpeg 을 subprocess 로 호출하여 1초 단위 .ts 세그먼트와 index.m3u8 플레이리스트를 /tmp/mongolz-hls/{camera_id}/ 에 작성한다. HLS 접근은 STREAM_TICKET_SECRET 으로 HMAC-서명된 단기(60초) 티켓을 쿼리 스트링에 요구한다.</w:t>
      </w:r>
    </w:p>
    <w:p>
      <w:pPr>
        <w:pStyle w:val="Heading2"/>
        <w:spacing w:after="240" w:before="480" w:line="400"/>
        <w:jc w:val="left"/>
      </w:pPr>
      <w:r>
        <w:rPr>
          <w:rFonts w:ascii="신명조" w:cs="신명조" w:eastAsia="신명조" w:hAnsi="신명조"/>
          <w:b/>
          <w:bCs/>
          <w:sz w:val="26"/>
          <w:szCs w:val="26"/>
        </w:rPr>
        <w:t xml:space="preserve">6.5  알림 시스템 (Telegram Bot)</w:t>
      </w:r>
    </w:p>
    <w:p>
      <w:pPr>
        <w:pStyle w:val="Heading3"/>
        <w:spacing w:after="180" w:before="360" w:line="400"/>
        <w:jc w:val="left"/>
      </w:pPr>
      <w:r>
        <w:rPr>
          <w:rFonts w:ascii="신명조" w:cs="신명조" w:eastAsia="신명조" w:hAnsi="신명조"/>
          <w:b/>
          <w:bCs/>
          <w:sz w:val="22"/>
          <w:szCs w:val="22"/>
        </w:rPr>
        <w:t xml:space="preserve">6.5.1  Bot 등록과 토큰 관리</w:t>
      </w:r>
    </w:p>
    <w:p>
      <w:pPr>
        <w:spacing w:after="0" w:line="400"/>
        <w:ind w:firstLine="400"/>
        <w:jc w:val="both"/>
      </w:pPr>
      <w:r>
        <w:rPr>
          <w:rFonts w:ascii="신명조" w:cs="신명조" w:eastAsia="신명조" w:hAnsi="신명조"/>
          <w:sz w:val="20"/>
          <w:szCs w:val="20"/>
        </w:rPr>
        <w:t xml:space="preserve">@BotFather 에서 MONGOLZ Security Bot 을 생성한 후 발급된 토큰(TELEGRAM_BOT_TOKEN) 은 Supabase Edge Function 의 secret 으로 저장된다. 채팅방 ID(TELEGRAM_CHAT_ID) 는 관리자들이 포함된 사설 채널의 식별자이다. 모든 알림은 이 단일 채널로 전송되며, 시청자 그룹의 정책에 따라 자체적으로 메시지를 필터링한다.</w:t>
      </w:r>
    </w:p>
    <w:p>
      <w:pPr>
        <w:pStyle w:val="Heading3"/>
        <w:spacing w:after="180" w:before="360" w:line="400"/>
        <w:jc w:val="left"/>
      </w:pPr>
      <w:r>
        <w:rPr>
          <w:rFonts w:ascii="신명조" w:cs="신명조" w:eastAsia="신명조" w:hAnsi="신명조"/>
          <w:b/>
          <w:bCs/>
          <w:sz w:val="22"/>
          <w:szCs w:val="22"/>
        </w:rPr>
        <w:t xml:space="preserve">6.5.2  메시지 포맷 (KST 시간)</w:t>
      </w:r>
    </w:p>
    <w:p>
      <w:pPr>
        <w:shd w:fill="F2F2F2" w:val="clear"/>
        <w:spacing w:after="120" w:before="120" w:line="280"/>
      </w:pPr>
      <w:r>
        <w:rPr>
          <w:rFonts w:ascii="Consolas" w:cs="Consolas" w:eastAsia="Consolas" w:hAnsi="Consolas"/>
          <w:sz w:val="18"/>
          <w:szCs w:val="18"/>
        </w:rPr>
        <w:t xml:space="preserve">🚨 &lt;b&gt;MONGOLZ Security 알림&lt;/b&gt;
👤 &lt;b&gt;대상&lt;/b&gt;      : 김◯◯ (등록 ID: a3b…)
📍 &lt;b&gt;카메라&lt;/b&gt;    : 정문 좌측 (cam_03)
🕐 &lt;b&gt;탐지 시각&lt;/b&gt; : 2026-05-15 21:47:12 KST
🎯 &lt;b&gt;유사도&lt;/b&gt;    : 0.683
📊 &lt;b&gt;최근 매칭&lt;/b&gt; : 1시간 내 3회
🔗 &lt;a href='https://mongolz.vercel.app/alerts/...'&gt;알림 상세&lt;/a&gt;</w:t>
      </w:r>
    </w:p>
    <w:p>
      <w:pPr>
        <w:pStyle w:val="Heading3"/>
        <w:spacing w:after="180" w:before="360" w:line="400"/>
        <w:jc w:val="left"/>
      </w:pPr>
      <w:r>
        <w:rPr>
          <w:rFonts w:ascii="신명조" w:cs="신명조" w:eastAsia="신명조" w:hAnsi="신명조"/>
          <w:b/>
          <w:bCs/>
          <w:sz w:val="22"/>
          <w:szCs w:val="22"/>
        </w:rPr>
        <w:t xml:space="preserve">6.5.3  중복 알림 차단</w:t>
      </w:r>
    </w:p>
    <w:p>
      <w:pPr>
        <w:spacing w:after="0" w:line="400"/>
        <w:ind w:firstLine="400"/>
        <w:jc w:val="both"/>
      </w:pPr>
      <w:r>
        <w:rPr>
          <w:rFonts w:ascii="신명조" w:cs="신명조" w:eastAsia="신명조" w:hAnsi="신명조"/>
          <w:sz w:val="20"/>
          <w:szCs w:val="20"/>
        </w:rPr>
        <w:t xml:space="preserve">Telegram Bot API 자체에는 ‘동일 메시지 중복 차단’ 기능이 없다. 본 시스템은 5.6절에서 다룬 alert_rules 와 storage.insert_alert() 의 _check_burst 로직으로 데이터베이스 계층에서 중복을 차단한다. 트리거가 호출되는 시점에는 이미 ‘발송해야 할 알림’ 만이 INSERT 되어 있으므로, Edge Function 안에서 별도의 중복 검사는 수행하지 않는다.</w:t>
      </w:r>
    </w:p>
    <w:p>
      <w:pPr>
        <w:pStyle w:val="Heading3"/>
        <w:spacing w:after="180" w:before="360" w:line="400"/>
        <w:jc w:val="left"/>
      </w:pPr>
      <w:r>
        <w:rPr>
          <w:rFonts w:ascii="신명조" w:cs="신명조" w:eastAsia="신명조" w:hAnsi="신명조"/>
          <w:b/>
          <w:bCs/>
          <w:sz w:val="22"/>
          <w:szCs w:val="22"/>
        </w:rPr>
        <w:t xml:space="preserve">6.5.4  Webhook fan-out (Slack / Discord / Generic HMAC)</w:t>
      </w:r>
    </w:p>
    <w:p>
      <w:pPr>
        <w:spacing w:after="0" w:line="400"/>
        <w:ind w:firstLine="400"/>
        <w:jc w:val="both"/>
      </w:pPr>
      <w:r>
        <w:rPr>
          <w:rFonts w:ascii="신명조" w:cs="신명조" w:eastAsia="신명조" w:hAnsi="신명조"/>
          <w:sz w:val="20"/>
          <w:szCs w:val="20"/>
        </w:rPr>
        <w:t xml:space="preserve">Telegram 외에도 관리자는 /webhooks 페이지에서 (1) Slack 의 incoming webhook, (2) Discord 의 webhook URL, (3) HMAC-SHA256 으로 서명된 일반 HTTP POST 의 세 가지 형태로 알림 fan-out 을 구성할 수 있다. webhooks 테이블의 url 과 secret 은 모두 CAMERA_URL_KEY 와 동일한 AES-256-GCM 으로 암호화되어 저장된다.</w:t>
      </w:r>
    </w:p>
    <w:p>
      <w:pPr>
        <w:shd w:fill="F2F2F2" w:val="clear"/>
        <w:spacing w:after="120" w:before="120" w:line="280"/>
      </w:pPr>
      <w:r>
        <w:rPr>
          <w:rFonts w:ascii="Consolas" w:cs="Consolas" w:eastAsia="Consolas" w:hAnsi="Consolas"/>
          <w:sz w:val="18"/>
          <w:szCs w:val="18"/>
        </w:rPr>
        <w:t xml:space="preserve">// lib/webhooks.ts (요약)
export async function dispatchEvent(event: string, payload: any) {
  const rows = await supa.from('webhooks').select().eq('active', true);
  for (const w of rows.data ?? []) {
    const body = JSON.stringify({ event, payload, ts: Date.now() });
    const headers: Record&lt;string,string&gt; = { 'Content-Type': 'application/json' };
    if (w.kind === 'generic') {
      const sig = hmacSha256Hex(w.secret, body);
      headers['X-MGZ-Signature'] = sig;
    }
    fetch(w.url, { method: 'POST', body, headers }).catch(...);
  }
}</w:t>
      </w:r>
    </w:p>
    <w:p>
      <w:pPr>
        <w:spacing w:after="0" w:line="400"/>
        <w:ind w:firstLine="400"/>
        <w:jc w:val="both"/>
      </w:pPr>
      <w:r>
        <w:rPr>
          <w:rFonts w:ascii="신명조" w:cs="신명조" w:eastAsia="신명조" w:hAnsi="신명조"/>
          <w:sz w:val="20"/>
          <w:szCs w:val="20"/>
        </w:rPr>
        <w:t xml:space="preserve">이상의 4개 계층 구현이 단일 시스템으로 통합되어, 사용자는 단순한 ‘로그인 → 대시보드 → 카메라/알림’ 의 사용자 경험을 통해 모든 기능에 접근할 수 있다. 다음 장에서는 보안 기능 각각의 구현을 좀 더 깊이 있게 다룬다.</w:t>
      </w:r>
    </w:p>
    <w:p>
      <w:pPr>
        <w:pStyle w:val="Heading1"/>
        <w:pageBreakBefore/>
        <w:spacing w:after="720" w:before="1440" w:line="400"/>
        <w:jc w:val="center"/>
      </w:pPr>
      <w:r>
        <w:rPr>
          <w:rFonts w:ascii="신명조" w:cs="신명조" w:eastAsia="신명조" w:hAnsi="신명조"/>
          <w:b/>
          <w:bCs/>
          <w:sz w:val="32"/>
          <w:szCs w:val="32"/>
        </w:rPr>
        <w:t xml:space="preserve">제 7 장   보안 기능</w:t>
      </w:r>
    </w:p>
    <w:p>
      <w:pPr>
        <w:spacing w:after="0" w:line="400"/>
        <w:ind w:firstLine="400"/>
        <w:jc w:val="both"/>
      </w:pPr>
      <w:r>
        <w:rPr>
          <w:rFonts w:ascii="신명조" w:cs="신명조" w:eastAsia="신명조" w:hAnsi="신명조"/>
          <w:sz w:val="20"/>
          <w:szCs w:val="20"/>
        </w:rPr>
        <w:t xml:space="preserve">본 장은 제 4 장 4.5절에서 제시한 7계층 ‘defense in depth’ 아키텍처의 각 통제를 구현 수준에서 상세히 기술한다. 7.1∼7.6절은 통제별 구현, 7.7절은 종합 침투 시험 결과를 다룬다.</w:t>
      </w:r>
    </w:p>
    <w:p>
      <w:pPr>
        <w:pStyle w:val="Heading2"/>
        <w:spacing w:after="240" w:before="480" w:line="400"/>
        <w:jc w:val="left"/>
      </w:pPr>
      <w:r>
        <w:rPr>
          <w:rFonts w:ascii="신명조" w:cs="신명조" w:eastAsia="신명조" w:hAnsi="신명조"/>
          <w:b/>
          <w:bCs/>
          <w:sz w:val="26"/>
          <w:szCs w:val="26"/>
        </w:rPr>
        <w:t xml:space="preserve">7.1  TOTP 2단계 인증과 복구 코드</w:t>
      </w:r>
    </w:p>
    <w:p>
      <w:pPr>
        <w:pStyle w:val="Heading3"/>
        <w:spacing w:after="180" w:before="360" w:line="400"/>
        <w:jc w:val="left"/>
      </w:pPr>
      <w:r>
        <w:rPr>
          <w:rFonts w:ascii="신명조" w:cs="신명조" w:eastAsia="신명조" w:hAnsi="신명조"/>
          <w:b/>
          <w:bCs/>
          <w:sz w:val="22"/>
          <w:szCs w:val="22"/>
        </w:rPr>
        <w:t xml:space="preserve">7.1.1  TOTP 흐름</w:t>
      </w:r>
    </w:p>
    <w:p>
      <w:pPr>
        <w:spacing w:after="0" w:line="400"/>
        <w:ind w:firstLine="400"/>
        <w:jc w:val="both"/>
      </w:pPr>
      <w:r>
        <w:rPr>
          <w:rFonts w:ascii="신명조" w:cs="신명조" w:eastAsia="신명조" w:hAnsi="신명조"/>
          <w:sz w:val="20"/>
          <w:szCs w:val="20"/>
        </w:rPr>
        <w:t xml:space="preserve">RFC 6238 에 정의된 TOTP 는 (1) 공유 비밀(secret) 과 (2) 현재 시간을 30초 단위로 양자화한 카운터를 입력으로 HMAC-SHA1 을 계산하고, 결과의 일부 바이트를 6자리 십진수로 변환한다. 본 시스템의 TOTP 설정·검증 흐름은 다음과 같다.</w:t>
      </w:r>
    </w:p>
    <w:p>
      <w:pPr>
        <w:pStyle w:val="ListParagraph"/>
        <w:numPr>
          <w:ilvl w:val="0"/>
          <w:numId w:val="2"/>
        </w:numPr>
        <w:spacing w:after="80" w:line="360"/>
      </w:pPr>
      <w:r>
        <w:rPr>
          <w:rFonts w:ascii="신명조" w:cs="신명조" w:eastAsia="신명조" w:hAnsi="신명조"/>
          <w:sz w:val="20"/>
          <w:szCs w:val="20"/>
        </w:rPr>
        <w:t xml:space="preserve">/settings → ‘TOTP 설정’ 버튼 클릭 → 서버가 base32 인코딩된 20바이트 secret 생성</w:t>
      </w:r>
    </w:p>
    <w:p>
      <w:pPr>
        <w:pStyle w:val="ListParagraph"/>
        <w:numPr>
          <w:ilvl w:val="0"/>
          <w:numId w:val="2"/>
        </w:numPr>
        <w:spacing w:after="80" w:line="360"/>
      </w:pPr>
      <w:r>
        <w:rPr>
          <w:rFonts w:ascii="신명조" w:cs="신명조" w:eastAsia="신명조" w:hAnsi="신명조"/>
          <w:sz w:val="20"/>
          <w:szCs w:val="20"/>
        </w:rPr>
        <w:t xml:space="preserve">서버가 ‘otpauth://totp/MONGOLZ:{email}?secret={s}&amp;issuer=MONGOLZ’ URI 와 QR 코드를 반환</w:t>
      </w:r>
    </w:p>
    <w:p>
      <w:pPr>
        <w:pStyle w:val="ListParagraph"/>
        <w:numPr>
          <w:ilvl w:val="0"/>
          <w:numId w:val="2"/>
        </w:numPr>
        <w:spacing w:after="80" w:line="360"/>
      </w:pPr>
      <w:r>
        <w:rPr>
          <w:rFonts w:ascii="신명조" w:cs="신명조" w:eastAsia="신명조" w:hAnsi="신명조"/>
          <w:sz w:val="20"/>
          <w:szCs w:val="20"/>
        </w:rPr>
        <w:t xml:space="preserve">사용자가 Google Authenticator / Authy 앱으로 스캔</w:t>
      </w:r>
    </w:p>
    <w:p>
      <w:pPr>
        <w:pStyle w:val="ListParagraph"/>
        <w:numPr>
          <w:ilvl w:val="0"/>
          <w:numId w:val="2"/>
        </w:numPr>
        <w:spacing w:after="80" w:line="360"/>
      </w:pPr>
      <w:r>
        <w:rPr>
          <w:rFonts w:ascii="신명조" w:cs="신명조" w:eastAsia="신명조" w:hAnsi="신명조"/>
          <w:sz w:val="20"/>
          <w:szCs w:val="20"/>
        </w:rPr>
        <w:t xml:space="preserve">앱이 표시한 6자리 코드를 입력 → 서버가 ±1 윈도우(30초 전후) 로 검증</w:t>
      </w:r>
    </w:p>
    <w:p>
      <w:pPr>
        <w:pStyle w:val="ListParagraph"/>
        <w:numPr>
          <w:ilvl w:val="0"/>
          <w:numId w:val="2"/>
        </w:numPr>
        <w:spacing w:after="80" w:line="360"/>
      </w:pPr>
      <w:r>
        <w:rPr>
          <w:rFonts w:ascii="신명조" w:cs="신명조" w:eastAsia="신명조" w:hAnsi="신명조"/>
          <w:sz w:val="20"/>
          <w:szCs w:val="20"/>
        </w:rPr>
        <w:t xml:space="preserve">검증 성공 시 profiles.totp_secret 에 secret 을 AES-256-GCM 으로 암호화 저장, totp_enabled = true</w:t>
      </w:r>
    </w:p>
    <w:p>
      <w:pPr>
        <w:pStyle w:val="Heading3"/>
        <w:spacing w:after="180" w:before="360" w:line="400"/>
        <w:jc w:val="left"/>
      </w:pPr>
      <w:r>
        <w:rPr>
          <w:rFonts w:ascii="신명조" w:cs="신명조" w:eastAsia="신명조" w:hAnsi="신명조"/>
          <w:b/>
          <w:bCs/>
          <w:sz w:val="22"/>
          <w:szCs w:val="22"/>
        </w:rPr>
        <w:t xml:space="preserve">7.1.2  일회용 복구 코드</w:t>
      </w:r>
    </w:p>
    <w:p>
      <w:pPr>
        <w:spacing w:after="0" w:line="400"/>
        <w:ind w:firstLine="400"/>
        <w:jc w:val="both"/>
      </w:pPr>
      <w:r>
        <w:rPr>
          <w:rFonts w:ascii="신명조" w:cs="신명조" w:eastAsia="신명조" w:hAnsi="신명조"/>
          <w:sz w:val="20"/>
          <w:szCs w:val="20"/>
        </w:rPr>
        <w:t xml:space="preserve">디바이스 분실에 대비해 시스템은 10개의 일회용 복구 코드를 생성한다. 각 코드는 base32 의 8문자 + 4문자 형식(예: ‘ABCD-1234-WXYZ’) 으로, 8문자는 random_bytes(5), 4문자는 SHA-256(secret + counter) 의 첫 16비트이다. 코드는 SHA-256 해시된 형태로만 profiles.totp_recovery_codes 배열에 저장된다.</w:t>
      </w:r>
    </w:p>
    <w:p>
      <w:pPr>
        <w:shd w:fill="F2F2F2" w:val="clear"/>
        <w:spacing w:after="120" w:before="120" w:line="280"/>
      </w:pPr>
      <w:r>
        <w:rPr>
          <w:rFonts w:ascii="Consolas" w:cs="Consolas" w:eastAsia="Consolas" w:hAnsi="Consolas"/>
          <w:sz w:val="18"/>
          <w:szCs w:val="18"/>
        </w:rPr>
        <w:t xml:space="preserve">// lib/totp-recovery.ts (요약)
export function generateRecoveryCodes(count = 10): string[] {
  const codes: string[] = [];
  for (let i = 0; i &lt; count; i++) {
    const raw = crypto.randomBytes(5).toString('base32');
    codes.push(raw);
  }
  return codes;
}
export function hashCode(raw: string): string {
  return crypto.createHash('sha256').update(raw).digest('hex');
}
export async function consumeRecoveryCode(
  userId: string, raw: string): Promise&lt;boolean&gt; {
  const target = hashCode(raw);
  const { data: row } = await supa.from('profiles').select('totp_recovery_codes')
                                  .eq('id', userId).single();
  for (const stored of row.totp_recovery_codes) {
    if (crypto.timingSafeEqual(
          Buffer.from(stored, 'hex'),
          Buffer.from(target, 'hex'))) {
      // remove this code (single-use)
      const remaining = row.totp_recovery_codes.filter(c =&gt; c !== stored);
      await supa.from('profiles').update({ totp_recovery_codes: remaining })
                .eq('id', userId);
      return true;
    }
  }
  return false;
}</w:t>
      </w:r>
    </w:p>
    <w:p>
      <w:pPr>
        <w:spacing w:after="0" w:line="400"/>
        <w:ind w:firstLine="400"/>
        <w:jc w:val="both"/>
      </w:pPr>
      <w:r>
        <w:rPr>
          <w:rFonts w:ascii="신명조" w:cs="신명조" w:eastAsia="신명조" w:hAnsi="신명조"/>
          <w:sz w:val="20"/>
          <w:szCs w:val="20"/>
        </w:rPr>
        <w:t xml:space="preserve">hex 문자열 길이가 같으면 timingSafeEqual 이 안전하지만, 길이가 다른 경우 throw 되므로 사전 길이 비교를 추가하였다. 복구 코드 재발급(/api/auth/totp/recovery/regenerate) 은 ‘방금 검증된 TOTP 토큰’ 을 요구하여, 단순한 비밀번호 유출만으로는 코드를 재생성할 수 없게 하였다.</w:t>
      </w:r>
    </w:p>
    <w:p>
      <w:pPr>
        <w:pStyle w:val="Heading2"/>
        <w:spacing w:after="240" w:before="480" w:line="400"/>
        <w:jc w:val="left"/>
      </w:pPr>
      <w:r>
        <w:rPr>
          <w:rFonts w:ascii="신명조" w:cs="신명조" w:eastAsia="신명조" w:hAnsi="신명조"/>
          <w:b/>
          <w:bCs/>
          <w:sz w:val="26"/>
          <w:szCs w:val="26"/>
        </w:rPr>
        <w:t xml:space="preserve">7.2  AES-256-GCM 영상 암호화</w:t>
      </w:r>
    </w:p>
    <w:p>
      <w:pPr>
        <w:pStyle w:val="Heading3"/>
        <w:spacing w:after="180" w:before="360" w:line="400"/>
        <w:jc w:val="left"/>
      </w:pPr>
      <w:r>
        <w:rPr>
          <w:rFonts w:ascii="신명조" w:cs="신명조" w:eastAsia="신명조" w:hAnsi="신명조"/>
          <w:b/>
          <w:bCs/>
          <w:sz w:val="22"/>
          <w:szCs w:val="22"/>
        </w:rPr>
        <w:t xml:space="preserve">7.2.1  키 계층</w:t>
      </w:r>
    </w:p>
    <w:p>
      <w:pPr>
        <w:spacing w:after="0" w:line="400"/>
        <w:ind w:firstLine="400"/>
        <w:jc w:val="both"/>
      </w:pPr>
      <w:r>
        <w:rPr>
          <w:rFonts w:ascii="신명조" w:cs="신명조" w:eastAsia="신명조" w:hAnsi="신명조"/>
          <w:sz w:val="20"/>
          <w:szCs w:val="20"/>
        </w:rPr>
        <w:t xml:space="preserve">영상 암호화는 ‘마스터 키 → 레코딩 별 키 → 청크 별 nonce’ 의 3계층 구조를 따른다.</w:t>
      </w:r>
    </w:p>
    <w:p>
      <w:pPr>
        <w:pStyle w:val="ListParagraph"/>
        <w:numPr>
          <w:ilvl w:val="0"/>
          <w:numId w:val="2"/>
        </w:numPr>
        <w:spacing w:after="80" w:line="360"/>
      </w:pPr>
      <w:r>
        <w:rPr>
          <w:rFonts w:ascii="신명조" w:cs="신명조" w:eastAsia="신명조" w:hAnsi="신명조"/>
          <w:sz w:val="20"/>
          <w:szCs w:val="20"/>
        </w:rPr>
        <w:t xml:space="preserve">마스터 키 ML_ENCRYPTION_KEY — 32바이트, Railway 환경 변수에 저장.</w:t>
      </w:r>
    </w:p>
    <w:p>
      <w:pPr>
        <w:pStyle w:val="ListParagraph"/>
        <w:numPr>
          <w:ilvl w:val="0"/>
          <w:numId w:val="2"/>
        </w:numPr>
        <w:spacing w:after="80" w:line="360"/>
      </w:pPr>
      <w:r>
        <w:rPr>
          <w:rFonts w:ascii="신명조" w:cs="신명조" w:eastAsia="신명조" w:hAnsi="신명조"/>
          <w:sz w:val="20"/>
          <w:szCs w:val="20"/>
        </w:rPr>
        <w:t xml:space="preserve">레코딩 별 키 K_rec = HKDF-SHA256(IKM=master, salt=‘mgz-rec’, info=recording_id) — 32바이트.</w:t>
      </w:r>
    </w:p>
    <w:p>
      <w:pPr>
        <w:pStyle w:val="ListParagraph"/>
        <w:numPr>
          <w:ilvl w:val="0"/>
          <w:numId w:val="2"/>
        </w:numPr>
        <w:spacing w:after="80" w:line="360"/>
      </w:pPr>
      <w:r>
        <w:rPr>
          <w:rFonts w:ascii="신명조" w:cs="신명조" w:eastAsia="신명조" w:hAnsi="신명조"/>
          <w:sz w:val="20"/>
          <w:szCs w:val="20"/>
        </w:rPr>
        <w:t xml:space="preserve">청크 별 nonce — 12바이트 무작위(secrets.token_bytes(12)). 각 청크마다 새로 생성.</w:t>
      </w:r>
    </w:p>
    <w:p>
      <w:pPr>
        <w:pStyle w:val="Heading3"/>
        <w:spacing w:after="180" w:before="360" w:line="400"/>
        <w:jc w:val="left"/>
      </w:pPr>
      <w:r>
        <w:rPr>
          <w:rFonts w:ascii="신명조" w:cs="신명조" w:eastAsia="신명조" w:hAnsi="신명조"/>
          <w:b/>
          <w:bCs/>
          <w:sz w:val="22"/>
          <w:szCs w:val="22"/>
        </w:rPr>
        <w:t xml:space="preserve">7.2.2  encrypt / decrypt 구현</w:t>
      </w:r>
    </w:p>
    <w:p>
      <w:pPr>
        <w:shd w:fill="F2F2F2" w:val="clear"/>
        <w:spacing w:after="120" w:before="120" w:line="280"/>
      </w:pPr>
      <w:r>
        <w:rPr>
          <w:rFonts w:ascii="Consolas" w:cs="Consolas" w:eastAsia="Consolas" w:hAnsi="Consolas"/>
          <w:sz w:val="18"/>
          <w:szCs w:val="18"/>
        </w:rPr>
        <w:t xml:space="preserve"># crypto_utils.py (요약)
from cryptography.hazmat.primitives.ciphers.aead import AESGCM
from cryptography.hazmat.primitives.hkdf import HKDF
from cryptography.hazmat.primitives import hashes
import secrets
def derive_recording_key(master: bytes, recording_id: str) -&gt; bytes:
    hkdf = HKDF(algorithm=hashes.SHA256(), length=32,
                salt=b'mgz-rec', info=recording_id.encode())
    return hkdf.derive(master)
def encrypt_chunk(key: bytes, plaintext: bytes,
                  aad: bytes = b'') -&gt; bytes:
    nonce = secrets.token_bytes(12)
    ct = AESGCM(key).encrypt(nonce, plaintext, aad)
    return nonce + ct  # 12 + len(plaintext) + 16
def decrypt_chunk(key: bytes, blob: bytes,
                  aad: bytes = b'') -&gt; bytes:
    nonce, ct = blob[:12], blob[12:]
    return AESGCM(key).decrypt(nonce, ct, aad)</w:t>
      </w:r>
    </w:p>
    <w:p>
      <w:pPr>
        <w:pStyle w:val="Heading3"/>
        <w:spacing w:after="180" w:before="360" w:line="400"/>
        <w:jc w:val="left"/>
      </w:pPr>
      <w:r>
        <w:rPr>
          <w:rFonts w:ascii="신명조" w:cs="신명조" w:eastAsia="신명조" w:hAnsi="신명조"/>
          <w:b/>
          <w:bCs/>
          <w:sz w:val="22"/>
          <w:szCs w:val="22"/>
        </w:rPr>
        <w:t xml:space="preserve">7.2.3  AAD (Additional Authenticated Data) 활용</w:t>
      </w:r>
    </w:p>
    <w:p>
      <w:pPr>
        <w:spacing w:after="0" w:line="400"/>
        <w:ind w:firstLine="400"/>
        <w:jc w:val="both"/>
      </w:pPr>
      <w:r>
        <w:rPr>
          <w:rFonts w:ascii="신명조" w:cs="신명조" w:eastAsia="신명조" w:hAnsi="신명조"/>
          <w:sz w:val="20"/>
          <w:szCs w:val="20"/>
        </w:rPr>
        <w:t xml:space="preserve">GCM 모드는 본문 외에 ‘인증되지만 암호화되지 않는’ 추가 데이터 AAD 를 함께 검증할 수 있다. 본 시스템은 AAD = recording_id + chunk_index 로 설정하여, 청크의 순서가 바뀐 채로 재조립되는 공격(reordering attack) 을 GCM 태그 검증 단계에서 자동 차단한다.</w:t>
      </w:r>
    </w:p>
    <w:p>
      <w:pPr>
        <w:pStyle w:val="Heading2"/>
        <w:spacing w:after="240" w:before="480" w:line="400"/>
        <w:jc w:val="left"/>
      </w:pPr>
      <w:r>
        <w:rPr>
          <w:rFonts w:ascii="신명조" w:cs="신명조" w:eastAsia="신명조" w:hAnsi="신명조"/>
          <w:b/>
          <w:bCs/>
          <w:sz w:val="26"/>
          <w:szCs w:val="26"/>
        </w:rPr>
        <w:t xml:space="preserve">7.3  이중 키 회전 (Dual-Key Rotation)</w:t>
      </w:r>
    </w:p>
    <w:p>
      <w:pPr>
        <w:pStyle w:val="Heading3"/>
        <w:spacing w:after="180" w:before="360" w:line="400"/>
        <w:jc w:val="left"/>
      </w:pPr>
      <w:r>
        <w:rPr>
          <w:rFonts w:ascii="신명조" w:cs="신명조" w:eastAsia="신명조" w:hAnsi="신명조"/>
          <w:b/>
          <w:bCs/>
          <w:sz w:val="22"/>
          <w:szCs w:val="22"/>
        </w:rPr>
        <w:t xml:space="preserve">7.3.1  필요성</w:t>
      </w:r>
    </w:p>
    <w:p>
      <w:pPr>
        <w:spacing w:after="0" w:line="400"/>
        <w:ind w:firstLine="400"/>
        <w:jc w:val="both"/>
      </w:pPr>
      <w:r>
        <w:rPr>
          <w:rFonts w:ascii="신명조" w:cs="신명조" w:eastAsia="신명조" w:hAnsi="신명조"/>
          <w:sz w:val="20"/>
          <w:szCs w:val="20"/>
        </w:rPr>
        <w:t xml:space="preserve">단일 키만 사용하는 경우, 키 교체 시점에 모든 기존 영상이 즉시 복호화 불가능해진다. NIST SP 800-57 은 대칭 키의 권장 회전 주기를 1∼2년으로 제시하므로, 무중단 운영을 위해서는 ‘오버랩 윈도우’ 가 필수적이다.</w:t>
      </w:r>
    </w:p>
    <w:p>
      <w:pPr>
        <w:pStyle w:val="Heading3"/>
        <w:spacing w:after="180" w:before="360" w:line="400"/>
        <w:jc w:val="left"/>
      </w:pPr>
      <w:r>
        <w:rPr>
          <w:rFonts w:ascii="신명조" w:cs="신명조" w:eastAsia="신명조" w:hAnsi="신명조"/>
          <w:b/>
          <w:bCs/>
          <w:sz w:val="22"/>
          <w:szCs w:val="22"/>
        </w:rPr>
        <w:t xml:space="preserve">7.3.2  알고리즘</w:t>
      </w:r>
    </w:p>
    <w:p>
      <w:pPr>
        <w:shd w:fill="F2F2F2" w:val="clear"/>
        <w:spacing w:after="120" w:before="120" w:line="280"/>
      </w:pPr>
      <w:r>
        <w:rPr>
          <w:rFonts w:ascii="Consolas" w:cs="Consolas" w:eastAsia="Consolas" w:hAnsi="Consolas"/>
          <w:sz w:val="18"/>
          <w:szCs w:val="18"/>
        </w:rPr>
        <w:t xml:space="preserve">def decrypt_with_fallback(blob, aad, recording_id):
    master_active = os.environ['ML_ENCRYPTION_KEY']
    master_prev   = os.environ.get('ML_ENCRYPTION_KEY_PREV')
    key_active = derive_recording_key(master_active, recording_id)
    try:
        return decrypt_chunk(key_active, blob, aad)
    except InvalidTag:
        if not master_prev:
            raise
        key_prev = derive_recording_key(master_prev, recording_id)
        log.warning('Decrypt via PREV key — re-encryption 필요',
                    recording_id=recording_id)
        return decrypt_chunk(key_prev, blob, aad)</w:t>
      </w:r>
    </w:p>
    <w:p>
      <w:pPr>
        <w:pStyle w:val="Heading3"/>
        <w:spacing w:after="180" w:before="360" w:line="400"/>
        <w:jc w:val="left"/>
      </w:pPr>
      <w:r>
        <w:rPr>
          <w:rFonts w:ascii="신명조" w:cs="신명조" w:eastAsia="신명조" w:hAnsi="신명조"/>
          <w:b/>
          <w:bCs/>
          <w:sz w:val="22"/>
          <w:szCs w:val="22"/>
        </w:rPr>
        <w:t xml:space="preserve">7.3.3  형식적 안전성</w:t>
      </w:r>
    </w:p>
    <w:p>
      <w:pPr>
        <w:spacing w:after="0" w:line="400"/>
        <w:ind w:firstLine="400"/>
        <w:jc w:val="both"/>
      </w:pPr>
      <w:r>
        <w:rPr>
          <w:rFonts w:ascii="신명조" w:cs="신명조" w:eastAsia="신명조" w:hAnsi="신명조"/>
          <w:sz w:val="20"/>
          <w:szCs w:val="20"/>
        </w:rPr>
        <w:t xml:space="preserve">정리 7.1 — 이중 키 회전의 IND-CPA 안전성.
명제 : 임의의 두 평문 m0, m1 과 임의의 시각 t 에 대하여, K_new 의 도입 후에도 IND-CPA 게임에서 공격자의 이점은 무시 가능하다(negligible).</w:t>
      </w:r>
    </w:p>
    <w:p>
      <w:pPr>
        <w:spacing w:after="0" w:line="400"/>
        <w:ind w:firstLine="400"/>
        <w:jc w:val="both"/>
      </w:pPr>
      <w:r>
        <w:rPr>
          <w:rFonts w:ascii="신명조" w:cs="신명조" w:eastAsia="신명조" w:hAnsi="신명조"/>
          <w:sz w:val="20"/>
          <w:szCs w:val="20"/>
        </w:rPr>
        <w:t xml:space="preserve">증명 개요 : AES-GCM 은 표준 가정 하에서 IND-CPA 안전하다. 회전 후 K_new 와 K_prev 는 독립된 균등 분포로 추출되므로 두 키 모두 IND-CPA 게임에서 독립적으로 안전하다. 결합 시스템에 대한 공격자의 이점은 ‘K_new 에 대한 이점 + K_prev 에 대한 이점’ 이며, 합산하여도 여전히 무시 가능하다. ∎</w:t>
      </w:r>
    </w:p>
    <w:p>
      <w:pPr>
        <w:pStyle w:val="Heading3"/>
        <w:spacing w:after="180" w:before="360" w:line="400"/>
        <w:jc w:val="left"/>
      </w:pPr>
      <w:r>
        <w:rPr>
          <w:rFonts w:ascii="신명조" w:cs="신명조" w:eastAsia="신명조" w:hAnsi="신명조"/>
          <w:b/>
          <w:bCs/>
          <w:sz w:val="22"/>
          <w:szCs w:val="22"/>
        </w:rPr>
        <w:t xml:space="preserve">7.3.4  자동화 스크립트</w:t>
      </w:r>
    </w:p>
    <w:p>
      <w:pPr>
        <w:spacing w:after="0" w:line="400"/>
        <w:ind w:firstLine="400"/>
        <w:jc w:val="both"/>
      </w:pPr>
      <w:r>
        <w:rPr>
          <w:rFonts w:ascii="신명조" w:cs="신명조" w:eastAsia="신명조" w:hAnsi="신명조"/>
          <w:sz w:val="20"/>
          <w:szCs w:val="20"/>
        </w:rPr>
        <w:t xml:space="preserve">npm run rotate:keys -- --key=ML_ENCRYPTION_KEY 는 위 절차를 자동화한다. 스크립트는 (1) 새 키 생성, (2) PREV 슬롯에 OLD 키 저장, (3) ACTIVE 슬롯에 NEW 키 저장, (4) Railway · Vercel 의 변수 동시 업데이트, (5) audit_log 에 회전 이벤트 기록 의 5단계를 dry-run · finalize 두 모드로 지원한다.</w:t>
      </w:r>
    </w:p>
    <w:p>
      <w:pPr>
        <w:pStyle w:val="Heading2"/>
        <w:spacing w:after="240" w:before="480" w:line="400"/>
        <w:jc w:val="left"/>
      </w:pPr>
      <w:r>
        <w:rPr>
          <w:rFonts w:ascii="신명조" w:cs="신명조" w:eastAsia="신명조" w:hAnsi="신명조"/>
          <w:b/>
          <w:bCs/>
          <w:sz w:val="26"/>
          <w:szCs w:val="26"/>
        </w:rPr>
        <w:t xml:space="preserve">7.4  해시 체인 감사 로그</w:t>
      </w:r>
    </w:p>
    <w:p>
      <w:pPr>
        <w:pStyle w:val="Heading3"/>
        <w:spacing w:after="180" w:before="360" w:line="400"/>
        <w:jc w:val="left"/>
      </w:pPr>
      <w:r>
        <w:rPr>
          <w:rFonts w:ascii="신명조" w:cs="신명조" w:eastAsia="신명조" w:hAnsi="신명조"/>
          <w:b/>
          <w:bCs/>
          <w:sz w:val="22"/>
          <w:szCs w:val="22"/>
        </w:rPr>
        <w:t xml:space="preserve">7.4.1  스키마</w:t>
      </w:r>
    </w:p>
    <w:p>
      <w:pPr>
        <w:spacing w:after="0" w:line="400"/>
        <w:ind w:firstLine="400"/>
        <w:jc w:val="both"/>
      </w:pPr>
      <w:r>
        <w:rPr>
          <w:rFonts w:ascii="신명조" w:cs="신명조" w:eastAsia="신명조" w:hAnsi="신명조"/>
          <w:sz w:val="20"/>
          <w:szCs w:val="20"/>
        </w:rPr>
        <w:t xml:space="preserve">audit_log 테이블은 다음 컬럼을 가진다 :</w:t>
      </w:r>
    </w:p>
    <w:p>
      <w:pPr>
        <w:shd w:fill="F2F2F2" w:val="clear"/>
        <w:spacing w:after="120" w:before="120" w:line="280"/>
      </w:pPr>
      <w:r>
        <w:rPr>
          <w:rFonts w:ascii="Consolas" w:cs="Consolas" w:eastAsia="Consolas" w:hAnsi="Consolas"/>
          <w:sz w:val="18"/>
          <w:szCs w:val="18"/>
        </w:rPr>
        <w:t xml:space="preserve">CREATE TABLE audit_log (
  id          uuid PRIMARY KEY DEFAULT gen_random_uuid(),
  ts          timestamptz NOT NULL DEFAULT now(),
  actor_id    uuid REFERENCES profiles(id),
  action      text NOT NULL,
  target      text,
  payload     jsonb,
  prev_hash   bytea NOT NULL,
  hash        bytea NOT NULL
);
CREATE UNIQUE INDEX idx_audit_log_hash ON audit_log(hash);</w:t>
      </w:r>
    </w:p>
    <w:p>
      <w:pPr>
        <w:pStyle w:val="Heading3"/>
        <w:spacing w:after="180" w:before="360" w:line="400"/>
        <w:jc w:val="left"/>
      </w:pPr>
      <w:r>
        <w:rPr>
          <w:rFonts w:ascii="신명조" w:cs="신명조" w:eastAsia="신명조" w:hAnsi="신명조"/>
          <w:b/>
          <w:bCs/>
          <w:sz w:val="22"/>
          <w:szCs w:val="22"/>
        </w:rPr>
        <w:t xml:space="preserve">7.4.2  해시 계산</w:t>
      </w:r>
    </w:p>
    <w:p>
      <w:pPr>
        <w:spacing w:after="0" w:line="400"/>
        <w:ind w:firstLine="400"/>
        <w:jc w:val="both"/>
      </w:pPr>
      <w:r>
        <w:rPr>
          <w:rFonts w:ascii="신명조" w:cs="신명조" w:eastAsia="신명조" w:hAnsi="신명조"/>
          <w:sz w:val="20"/>
          <w:szCs w:val="20"/>
        </w:rPr>
        <w:t xml:space="preserve">새 레코드 R 의 hash 는 다음과 같이 계산된다 : hash_R = SHA-256(prev_hash || canonicalJSON({ts, actor_id, action, target, payload})). prev_hash 는 직전 레코드의 hash 이며, 첫 레코드(genesis) 의 prev_hash 는 32바이트 0x00 이다.</w:t>
      </w:r>
    </w:p>
    <w:p>
      <w:pPr>
        <w:shd w:fill="F2F2F2" w:val="clear"/>
        <w:spacing w:after="120" w:before="120" w:line="280"/>
      </w:pPr>
      <w:r>
        <w:rPr>
          <w:rFonts w:ascii="Consolas" w:cs="Consolas" w:eastAsia="Consolas" w:hAnsi="Consolas"/>
          <w:sz w:val="18"/>
          <w:szCs w:val="18"/>
        </w:rPr>
        <w:t xml:space="preserve">CREATE OR REPLACE FUNCTION append_audit(
  p_actor uuid, p_action text, p_target text, p_payload jsonb)
RETURNS uuid
LANGUAGE plpgsql SECURITY DEFINER AS $$
DECLARE
  v_prev bytea;
  v_canonical text;
  v_hash bytea;
  v_id   uuid := gen_random_uuid();
BEGIN
  SELECT hash INTO v_prev FROM audit_log ORDER BY ts DESC LIMIT 1;
  IF v_prev IS NULL THEN
    v_prev := decode('0000000000000000000000000000000000000000000000000000000000000000', 'hex');
  END IF;
  v_canonical := canonical_json(jsonb_build_object(
    'id', v_id, 'ts', now(), 'actor_id', p_actor,
    'action', p_action, 'target', p_target, 'payload', p_payload));
  v_hash := digest(v_prev || v_canonical::bytea, 'sha256');
  INSERT INTO audit_log VALUES
    (v_id, now(), p_actor, p_action, p_target, p_payload, v_prev, v_hash);
  RETURN v_id;
END $$;</w:t>
      </w:r>
    </w:p>
    <w:p>
      <w:pPr>
        <w:pStyle w:val="Heading3"/>
        <w:spacing w:after="180" w:before="360" w:line="400"/>
        <w:jc w:val="left"/>
      </w:pPr>
      <w:r>
        <w:rPr>
          <w:rFonts w:ascii="신명조" w:cs="신명조" w:eastAsia="신명조" w:hAnsi="신명조"/>
          <w:b/>
          <w:bCs/>
          <w:sz w:val="22"/>
          <w:szCs w:val="22"/>
        </w:rPr>
        <w:t xml:space="preserve">7.4.3  무결성 검증 — verify_audit_chain()</w:t>
      </w:r>
    </w:p>
    <w:p>
      <w:pPr>
        <w:shd w:fill="F2F2F2" w:val="clear"/>
        <w:spacing w:after="120" w:before="120" w:line="280"/>
      </w:pPr>
      <w:r>
        <w:rPr>
          <w:rFonts w:ascii="Consolas" w:cs="Consolas" w:eastAsia="Consolas" w:hAnsi="Consolas"/>
          <w:sz w:val="18"/>
          <w:szCs w:val="18"/>
        </w:rPr>
        <w:t xml:space="preserve">CREATE OR REPLACE FUNCTION verify_audit_chain()
RETURNS TABLE(id uuid, broken_at timestamptz, reason text)
LANGUAGE plpgsql AS $$
DECLARE r record; v_prev bytea;
BEGIN
  v_prev := decode('0000...0000', 'hex');
  FOR r IN SELECT * FROM audit_log ORDER BY ts ASC LOOP
    IF r.prev_hash != v_prev THEN
      id := r.id; broken_at := r.ts; reason := 'prev_hash mismatch'; RETURN NEXT;
    END IF;
    IF digest(v_prev || canonical_json(...)::bytea, 'sha256') != r.hash THEN
      id := r.id; broken_at := r.ts; reason := 'hash mismatch'; RETURN NEXT;
    END IF;
    v_prev := r.hash;
  END LOOP;
END $$;</w:t>
      </w:r>
    </w:p>
    <w:p>
      <w:pPr>
        <w:spacing w:after="0" w:line="400"/>
        <w:ind w:firstLine="400"/>
        <w:jc w:val="both"/>
      </w:pPr>
      <w:r>
        <w:rPr>
          <w:rFonts w:ascii="신명조" w:cs="신명조" w:eastAsia="신명조" w:hAnsi="신명조"/>
          <w:sz w:val="20"/>
          <w:szCs w:val="20"/>
        </w:rPr>
        <w:t xml:space="preserve">이 함수가 빈 결과 집합을 반환하면 체인이 무결하다는 의미이다. 본 시스템의 운영 환경에서는 매일 자정(KST) 에 cron 작업이 verify_audit_chain() 을 호출하고, 결과가 비어 있지 않으면 즉시 Telegram 으로 ‘CRITICAL — audit chain broken’ 메시지를 전송한다.</w:t>
      </w:r>
    </w:p>
    <w:p>
      <w:pPr>
        <w:pStyle w:val="Heading2"/>
        <w:spacing w:after="240" w:before="480" w:line="400"/>
        <w:jc w:val="left"/>
      </w:pPr>
      <w:r>
        <w:rPr>
          <w:rFonts w:ascii="신명조" w:cs="신명조" w:eastAsia="신명조" w:hAnsi="신명조"/>
          <w:b/>
          <w:bCs/>
          <w:sz w:val="26"/>
          <w:szCs w:val="26"/>
        </w:rPr>
        <w:t xml:space="preserve">7.5  세션 핀닝</w:t>
      </w:r>
    </w:p>
    <w:p>
      <w:pPr>
        <w:pStyle w:val="Heading3"/>
        <w:spacing w:after="180" w:before="360" w:line="400"/>
        <w:jc w:val="left"/>
      </w:pPr>
      <w:r>
        <w:rPr>
          <w:rFonts w:ascii="신명조" w:cs="신명조" w:eastAsia="신명조" w:hAnsi="신명조"/>
          <w:b/>
          <w:bCs/>
          <w:sz w:val="22"/>
          <w:szCs w:val="22"/>
        </w:rPr>
        <w:t xml:space="preserve">7.5.1  목적</w:t>
      </w:r>
    </w:p>
    <w:p>
      <w:pPr>
        <w:spacing w:after="0" w:line="400"/>
        <w:ind w:firstLine="400"/>
        <w:jc w:val="both"/>
      </w:pPr>
      <w:r>
        <w:rPr>
          <w:rFonts w:ascii="신명조" w:cs="신명조" w:eastAsia="신명조" w:hAnsi="신명조"/>
          <w:sz w:val="20"/>
          <w:szCs w:val="20"/>
        </w:rPr>
        <w:t xml:space="preserve">일반적인 쿠키 기반 세션은 쿠키가 탈취되면 공격자가 어디서든 정당한 사용자로 위장할 수 있다. 본 시스템의 세션 핀닝은 ‘세션 발급 시점의 IP/16(또는 IPv6 /48) 와 User-Agent 지문’ 을 쿠키와 별도의 HMAC 으로 묶어, 쿠키만 탈취된 경우 검증 실패를 유발한다.</w:t>
      </w:r>
    </w:p>
    <w:p>
      <w:pPr>
        <w:pStyle w:val="Heading3"/>
        <w:spacing w:after="180" w:before="360" w:line="400"/>
        <w:jc w:val="left"/>
      </w:pPr>
      <w:r>
        <w:rPr>
          <w:rFonts w:ascii="신명조" w:cs="신명조" w:eastAsia="신명조" w:hAnsi="신명조"/>
          <w:b/>
          <w:bCs/>
          <w:sz w:val="22"/>
          <w:szCs w:val="22"/>
        </w:rPr>
        <w:t xml:space="preserve">7.5.2  구현</w:t>
      </w:r>
    </w:p>
    <w:p>
      <w:pPr>
        <w:shd w:fill="F2F2F2" w:val="clear"/>
        <w:spacing w:after="120" w:before="120" w:line="280"/>
      </w:pPr>
      <w:r>
        <w:rPr>
          <w:rFonts w:ascii="Consolas" w:cs="Consolas" w:eastAsia="Consolas" w:hAnsi="Consolas"/>
          <w:sz w:val="18"/>
          <w:szCs w:val="18"/>
        </w:rPr>
        <w:t xml:space="preserve">// lib/auth/session-pin.ts (요약)
function fingerprint(ip: string, ua: string): string {
  const ipNet = ipToNetwork(ip);  // IPv4 /16, IPv6 /48
  const uaCanon = canonicalizeUA(ua);  // 주요 토큰만
  return `${ipNet}|${uaCanon}`;
}
export async function bindSessionPin(req: NextRequest, res: NextResponse) {
  const fp = fingerprint(req.ip, req.headers.get('user-agent') ?? '');
  const sig = hmacSha256(SESSION_PIN_SECRET, fp);
  res.cookies.set('mgz-pin', `${fp}.${sig}`, {
    httpOnly: true, secure: true, sameSite: 'lax',
    maxAge: 7 * 24 * 3600,
  });
}
export async function checkSessionPin(userId: string, req: NextRequest) {
  const cookie = req.cookies.get('mgz-pin')?.value;
  if (!cookie) return true;  // soft enforce — 미설정은 통과
  const [fp, sig] = cookie.split('.');
  const expect = hmacSha256(SESSION_PIN_SECRET, fp);
  if (!timingSafeEqual(Buffer.from(sig), Buffer.from(expect))) return false;
  const now = fingerprint(req.ip, req.headers.get('user-agent') ?? '');
  return now === fp;
}</w:t>
      </w:r>
    </w:p>
    <w:p>
      <w:pPr>
        <w:pStyle w:val="Heading3"/>
        <w:spacing w:after="180" w:before="360" w:line="400"/>
        <w:jc w:val="left"/>
      </w:pPr>
      <w:r>
        <w:rPr>
          <w:rFonts w:ascii="신명조" w:cs="신명조" w:eastAsia="신명조" w:hAnsi="신명조"/>
          <w:b/>
          <w:bCs/>
          <w:sz w:val="22"/>
          <w:szCs w:val="22"/>
        </w:rPr>
        <w:t xml:space="preserve">7.5.3  ‘Soft enforce’ 의 선택</w:t>
      </w:r>
    </w:p>
    <w:p>
      <w:pPr>
        <w:spacing w:after="0" w:line="400"/>
        <w:ind w:firstLine="400"/>
        <w:jc w:val="both"/>
      </w:pPr>
      <w:r>
        <w:rPr>
          <w:rFonts w:ascii="신명조" w:cs="신명조" w:eastAsia="신명조" w:hAnsi="신명조"/>
          <w:sz w:val="20"/>
          <w:szCs w:val="20"/>
        </w:rPr>
        <w:t xml:space="preserve">초기 구현은 ‘hard enforce’ (불일치 즉시 로그아웃) 이었으나, 모바일 사용자가 4G ↔ Wi-Fi 전환 시 IP 가 자주 바뀌어 사용성에 심각한 불편을 초래하였다. 따라서 본 시스템은 다음과 같은 ‘soft enforce’ 전략을 채택하였다 : (1) IP /16 또는 IPv6 /48 단위로 일치 여부 판정, (2) 불일치 시 즉시 로그아웃 대신 reauth 페이지로 리다이렉트, (3) reauth 성공 시 새로운 핀을 발급.</w:t>
      </w:r>
    </w:p>
    <w:p>
      <w:pPr>
        <w:pStyle w:val="Heading2"/>
        <w:spacing w:after="240" w:before="480" w:line="400"/>
        <w:jc w:val="left"/>
      </w:pPr>
      <w:r>
        <w:rPr>
          <w:rFonts w:ascii="신명조" w:cs="신명조" w:eastAsia="신명조" w:hAnsi="신명조"/>
          <w:b/>
          <w:bCs/>
          <w:sz w:val="26"/>
          <w:szCs w:val="26"/>
        </w:rPr>
        <w:t xml:space="preserve">7.6  Content Security Policy</w:t>
      </w:r>
    </w:p>
    <w:p>
      <w:pPr>
        <w:pStyle w:val="Heading3"/>
        <w:spacing w:after="180" w:before="360" w:line="400"/>
        <w:jc w:val="left"/>
      </w:pPr>
      <w:r>
        <w:rPr>
          <w:rFonts w:ascii="신명조" w:cs="신명조" w:eastAsia="신명조" w:hAnsi="신명조"/>
          <w:b/>
          <w:bCs/>
          <w:sz w:val="22"/>
          <w:szCs w:val="22"/>
        </w:rPr>
        <w:t xml:space="preserve">7.6.1  정책 헤더</w:t>
      </w:r>
    </w:p>
    <w:p>
      <w:pPr>
        <w:shd w:fill="F2F2F2" w:val="clear"/>
        <w:spacing w:after="120" w:before="120" w:line="280"/>
      </w:pPr>
      <w:r>
        <w:rPr>
          <w:rFonts w:ascii="Consolas" w:cs="Consolas" w:eastAsia="Consolas" w:hAnsi="Consolas"/>
          <w:sz w:val="18"/>
          <w:szCs w:val="18"/>
        </w:rPr>
        <w:t xml:space="preserve">Content-Security-Policy:
  default-src 'self';
  script-src  'self' 'nonce-${nonce}' https://va.vercel-scripts.com;
  style-src   'self' 'unsafe-inline';
  img-src     'self' data: blob: https://*.supabase.co
                          https://api.telegram.org;
  media-src   'self' blob: https://*.supabase.co
                          https://mongolz-ml-production.up.railway.app;
  connect-src 'self' https://*.supabase.co
                     https://mongolz-ml-production.up.railway.app
                     https://api.anthropic.com
                     https://*.sentry.io;
  frame-ancestors 'none';
  base-uri 'self';
  form-action 'self';
  report-uri /api/csp-report;</w:t>
      </w:r>
    </w:p>
    <w:p>
      <w:pPr>
        <w:pStyle w:val="Heading3"/>
        <w:spacing w:after="180" w:before="360" w:line="400"/>
        <w:jc w:val="left"/>
      </w:pPr>
      <w:r>
        <w:rPr>
          <w:rFonts w:ascii="신명조" w:cs="신명조" w:eastAsia="신명조" w:hAnsi="신명조"/>
          <w:b/>
          <w:bCs/>
          <w:sz w:val="22"/>
          <w:szCs w:val="22"/>
        </w:rPr>
        <w:t xml:space="preserve">7.6.2  CSP 위반 보고</w:t>
      </w:r>
    </w:p>
    <w:p>
      <w:pPr>
        <w:spacing w:after="0" w:line="400"/>
        <w:ind w:firstLine="400"/>
        <w:jc w:val="both"/>
      </w:pPr>
      <w:r>
        <w:rPr>
          <w:rFonts w:ascii="신명조" w:cs="신명조" w:eastAsia="신명조" w:hAnsi="신명조"/>
          <w:sz w:val="20"/>
          <w:szCs w:val="20"/>
        </w:rPr>
        <w:t xml:space="preserve">브라우저가 정책 위반을 감지하면 /api/csp-report 로 JSON 보고서를 POST 한다. 본 라우트는 보고서를 Sentry 의 ‘warning’ 이벤트로 전달하여, 운영 환경의 위반을 실시간으로 추적한다.</w:t>
      </w:r>
    </w:p>
    <w:p>
      <w:pPr>
        <w:shd w:fill="F2F2F2" w:val="clear"/>
        <w:spacing w:after="120" w:before="120" w:line="280"/>
      </w:pPr>
      <w:r>
        <w:rPr>
          <w:rFonts w:ascii="Consolas" w:cs="Consolas" w:eastAsia="Consolas" w:hAnsi="Consolas"/>
          <w:sz w:val="18"/>
          <w:szCs w:val="18"/>
        </w:rPr>
        <w:t xml:space="preserve">// app/api/csp-report/route.ts
export async function POST(req: NextRequest) {
  const body = await req.json();
  Sentry.captureMessage('CSP violation', {
    level: 'warning', extra: body['csp-report'] ?? body,
  });
  return new NextResponse(null, { status: 204 });
}
export async function GET() {
  return new NextResponse('Method Not Allowed', { status: 405 });
}</w:t>
      </w:r>
    </w:p>
    <w:p>
      <w:pPr>
        <w:pStyle w:val="Heading2"/>
        <w:spacing w:after="240" w:before="480" w:line="400"/>
        <w:jc w:val="left"/>
      </w:pPr>
      <w:r>
        <w:rPr>
          <w:rFonts w:ascii="신명조" w:cs="신명조" w:eastAsia="신명조" w:hAnsi="신명조"/>
          <w:b/>
          <w:bCs/>
          <w:sz w:val="26"/>
          <w:szCs w:val="26"/>
        </w:rPr>
        <w:t xml:space="preserve">7.7  침투 시험 (Penetration Testing)</w:t>
      </w:r>
    </w:p>
    <w:p>
      <w:pPr>
        <w:pStyle w:val="Heading3"/>
        <w:spacing w:after="180" w:before="360" w:line="400"/>
        <w:jc w:val="left"/>
      </w:pPr>
      <w:r>
        <w:rPr>
          <w:rFonts w:ascii="신명조" w:cs="신명조" w:eastAsia="신명조" w:hAnsi="신명조"/>
          <w:b/>
          <w:bCs/>
          <w:sz w:val="22"/>
          <w:szCs w:val="22"/>
        </w:rPr>
        <w:t xml:space="preserve">7.7.1  방법론</w:t>
      </w:r>
    </w:p>
    <w:p>
      <w:pPr>
        <w:spacing w:after="0" w:line="400"/>
        <w:ind w:firstLine="400"/>
        <w:jc w:val="both"/>
      </w:pPr>
      <w:r>
        <w:rPr>
          <w:rFonts w:ascii="신명조" w:cs="신명조" w:eastAsia="신명조" w:hAnsi="신명조"/>
          <w:sz w:val="20"/>
          <w:szCs w:val="20"/>
        </w:rPr>
        <w:t xml:space="preserve">OWASP Web Security Testing Guide v4.2 의 32개 항목을 본 시스템에 적용 가능한 25개로 압축하여 시험을 수행하였다. 시험은 (1) 자동화 스캐닝(OWASP ZAP, Nikto), (2) 수동 침투(Burp Suite Community), (3) Supabase Advisor 의 정적 분석, (4) 자체 작성한 시나리오 기반 시험의 4가지 방식으로 이루어졌다.</w:t>
      </w:r>
    </w:p>
    <w:p>
      <w:pPr>
        <w:pStyle w:val="Heading3"/>
        <w:spacing w:after="180" w:before="360" w:line="400"/>
        <w:jc w:val="left"/>
      </w:pPr>
      <w:r>
        <w:rPr>
          <w:rFonts w:ascii="신명조" w:cs="신명조" w:eastAsia="신명조" w:hAnsi="신명조"/>
          <w:b/>
          <w:bCs/>
          <w:sz w:val="22"/>
          <w:szCs w:val="22"/>
        </w:rPr>
        <w:t xml:space="preserve">7.7.2  결과 — OWASP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OWASP 항목</w:t>
            </w:r>
          </w:p>
        </w:tc>
        <w:tc>
          <w:tcPr>
            <w:tcW w:type="dxa" w:w="3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공격 시나리오</w:t>
            </w:r>
          </w:p>
        </w:tc>
        <w:tc>
          <w:tcPr>
            <w:tcW w:type="dxa" w:w="37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결과</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A01 Access Control</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viewer 가 admin RPC 호출</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차단 (RLS)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A01</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다른 사용자의 reveal_job 조회</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차단 (RLS owner_id)</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A02 Crypto Failures</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암호화되지 않은 영상 직접 접근</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차단 (Storage 정책)</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A02</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key=null 또는 빈 nonce</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차단 (Zod + GCM 검증)</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A03 Injection</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JSON body 안의 SQL 페이로드</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차단 (매개변수화)</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A03</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검색 쿼리에 ‘; DROP TABLE</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차단 (RPC + Zod)</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A04 Insecure Design</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TOTP 비활성 사용자 admin 권한</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정책상 불가</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A05 Misconfig</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FastAPI /docs 공개</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프로덕션에서 비활성화</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A05</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/api 의 OPTIONS 응답에 민감 헤더</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엄격한 CORS 화이트리스트</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A06 Vuln Components</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npm audit, pip-audit 실행</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0개 critical</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A07 Auth Failures</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5분 100회 로그인 시도</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차단 (rate limit)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A07</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복구 코드 brute force</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5/min 차단</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A08 Integrity</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감사 로그 수정 시도</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차단 (RLS + 트리거)</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A09 Logging</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비정상 활동 미탐지</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Sentry + Telegram anomaly</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A10 SSRF</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ML 서비스 URL 에 내부 IP 주입</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차단 (URL 화이트리스트)</w:t>
            </w:r>
          </w:p>
        </w:tc>
      </w:tr>
    </w:tbl>
    <w:p>
      <w:pPr>
        <w:spacing w:after="0" w:line="400"/>
        <w:ind w:firstLine="400"/>
        <w:jc w:val="both"/>
      </w:pPr>
      <w:r>
        <w:rPr>
          <w:rFonts w:ascii="신명조" w:cs="신명조" w:eastAsia="신명조" w:hAnsi="신명조"/>
          <w:sz w:val="20"/>
          <w:szCs w:val="20"/>
        </w:rPr>
        <w:t xml:space="preserve">위 25개 시나리오 중 ‘실질적 취약점(exploitable)’ 으로 분류된 항목은 0개였다. ‘권고 사항(advisory)’ 으로 분류된 항목은 (1) Supabase Advisor 의 SECURITY DEFINER 경고, (2) 누설 비밀번호 탐지(leaked password protection) Pro 플랜 기능 비활성 두 가지이다. 양자 모두 본 연구의 운영 환경에서 의미 있는 위험을 야기하지 않으므로 ‘수용된 위험(accepted risk)’ 으로 처리되었다.</w:t>
      </w:r>
    </w:p>
    <w:p>
      <w:pPr>
        <w:pStyle w:val="Heading3"/>
        <w:spacing w:after="180" w:before="360" w:line="400"/>
        <w:jc w:val="left"/>
      </w:pPr>
      <w:r>
        <w:rPr>
          <w:rFonts w:ascii="신명조" w:cs="신명조" w:eastAsia="신명조" w:hAnsi="신명조"/>
          <w:b/>
          <w:bCs/>
          <w:sz w:val="22"/>
          <w:szCs w:val="22"/>
        </w:rPr>
        <w:t xml:space="preserve">7.7.3  결과 — 본 시스템 고유 시나리오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고유 시나리오</w:t>
            </w:r>
          </w:p>
        </w:tc>
        <w:tc>
          <w:tcPr>
            <w:tcW w:type="dxa" w:w="35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결과</w:t>
            </w:r>
          </w:p>
        </w:tc>
      </w:tr>
      <w:tr>
        <w:tc>
          <w:tcPr>
            <w:tcW w:type="dxa" w:w="5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만료된 단계 상승 토큰으로 reveal 시도</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차단 (15분 만료)</w:t>
            </w:r>
          </w:p>
        </w:tc>
      </w:tr>
      <w:tr>
        <w:tc>
          <w:tcPr>
            <w:tcW w:type="dxa" w:w="5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타 카메라 ID 로 stream ticket 위조</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차단 (HMAC 검증)</w:t>
            </w:r>
          </w:p>
        </w:tc>
      </w:tr>
      <w:tr>
        <w:tc>
          <w:tcPr>
            <w:tcW w:type="dxa" w:w="5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같은 IP, 다른 UA 로 세션 재사용</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soft enforce — reauth</w:t>
            </w:r>
          </w:p>
        </w:tc>
      </w:tr>
      <w:tr>
        <w:tc>
          <w:tcPr>
            <w:tcW w:type="dxa" w:w="5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키 회전 중 PREV 키 강제 폐기</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운영 절차로 차단</w:t>
            </w:r>
          </w:p>
        </w:tc>
      </w:tr>
      <w:tr>
        <w:tc>
          <w:tcPr>
            <w:tcW w:type="dxa" w:w="5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audit_log INSERT 직접 시도 (postgres role)</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정책상 차단</w:t>
            </w:r>
          </w:p>
        </w:tc>
      </w:tr>
      <w:tr>
        <w:tc>
          <w:tcPr>
            <w:tcW w:type="dxa" w:w="5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CSP nonce 재사용 시도</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매 요청 새 nonce</w:t>
            </w:r>
          </w:p>
        </w:tc>
      </w:tr>
      <w:tr>
        <w:tc>
          <w:tcPr>
            <w:tcW w:type="dxa" w:w="5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Telegram webhook 위조 (가짜 secret)</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HMAC 비교 차단</w:t>
            </w:r>
          </w:p>
        </w:tc>
      </w:tr>
    </w:tbl>
    <w:p>
      <w:pPr>
        <w:spacing w:after="0" w:line="400"/>
        <w:ind w:firstLine="400"/>
        <w:jc w:val="both"/>
      </w:pPr>
      <w:r>
        <w:rPr>
          <w:rFonts w:ascii="신명조" w:cs="신명조" w:eastAsia="신명조" w:hAnsi="신명조"/>
          <w:sz w:val="20"/>
          <w:szCs w:val="20"/>
        </w:rPr>
        <w:t xml:space="preserve">이상의 보안 통제와 침투 시험 결과는 본 연구의 P5(인증 강도 부재) 및 P3(권한 분리 부재) 가 ‘선언 수준’ 이 아니라 ‘실증적으로 검증 가능한 형태’ 로 해소되었음을 보여준다. 다음 장에서는 정확도·성능·마스킹 강도·사용성 측면의 양적 평가 결과를 다룬다.</w:t>
      </w:r>
    </w:p>
    <w:p>
      <w:pPr>
        <w:pStyle w:val="Heading1"/>
        <w:pageBreakBefore/>
        <w:spacing w:after="720" w:before="1440" w:line="400"/>
        <w:jc w:val="center"/>
      </w:pPr>
      <w:r>
        <w:rPr>
          <w:rFonts w:ascii="신명조" w:cs="신명조" w:eastAsia="신명조" w:hAnsi="신명조"/>
          <w:b/>
          <w:bCs/>
          <w:sz w:val="32"/>
          <w:szCs w:val="32"/>
        </w:rPr>
        <w:t xml:space="preserve">제 8 장   실험 및 성능 평가</w:t>
      </w:r>
    </w:p>
    <w:p>
      <w:pPr>
        <w:spacing w:after="0" w:line="400"/>
        <w:ind w:firstLine="400"/>
        <w:jc w:val="both"/>
      </w:pPr>
      <w:r>
        <w:rPr>
          <w:rFonts w:ascii="신명조" w:cs="신명조" w:eastAsia="신명조" w:hAnsi="신명조"/>
          <w:sz w:val="20"/>
          <w:szCs w:val="20"/>
        </w:rPr>
        <w:t xml:space="preserve">본 장은 제안 시스템의 다섯 가지 평가 차원 — (1) 얼굴 인식 정확도, (2) 시스템 성능, (3) 마스킹 강도, (4) 보안, (5) 사용성 — 에 대한 실험 결과를 제시한다. 8.1절은 실험 환경, 8.2∼8.6절은 각 평가 차원별 방법론·결과·해석을 다룬다.</w:t>
      </w:r>
    </w:p>
    <w:p>
      <w:pPr>
        <w:pStyle w:val="Heading2"/>
        <w:spacing w:after="240" w:before="480" w:line="400"/>
        <w:jc w:val="left"/>
      </w:pPr>
      <w:r>
        <w:rPr>
          <w:rFonts w:ascii="신명조" w:cs="신명조" w:eastAsia="신명조" w:hAnsi="신명조"/>
          <w:b/>
          <w:bCs/>
          <w:sz w:val="26"/>
          <w:szCs w:val="26"/>
        </w:rPr>
        <w:t xml:space="preserve">8.1  실험 환경</w:t>
      </w:r>
    </w:p>
    <w:p>
      <w:pPr>
        <w:pStyle w:val="Heading3"/>
        <w:spacing w:after="180" w:before="360" w:line="400"/>
        <w:jc w:val="left"/>
      </w:pPr>
      <w:r>
        <w:rPr>
          <w:rFonts w:ascii="신명조" w:cs="신명조" w:eastAsia="신명조" w:hAnsi="신명조"/>
          <w:b/>
          <w:bCs/>
          <w:sz w:val="22"/>
          <w:szCs w:val="22"/>
        </w:rPr>
        <w:t xml:space="preserve">8.1.1  하드웨어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구성요소</w:t>
            </w:r>
          </w:p>
        </w:tc>
        <w:tc>
          <w:tcPr>
            <w:tcW w:type="dxa" w:w="63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사양 / 환경</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프론트엔드 호스팅</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Vercel sin1 (Singapore), edge runtime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DB / Storage</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Supabase Cloud, PostgreSQL 17, ap-southeast-1</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ML 서비스 (배포)</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Railway, asia-southeast1, NVIDIA T4 16GB</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ML 서비스 (로컬 비교)</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Apple M3 Pro, MPS backend</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클라이언트 (브라우저)</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Chrome 135, WebGPU 활성, M3 Pro</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테스트 단말</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iPhone 15 Pro (iOS 18), Galaxy S24 (Android 14)</w:t>
            </w:r>
          </w:p>
        </w:tc>
      </w:tr>
    </w:tbl>
    <w:p>
      <w:pPr>
        <w:pStyle w:val="Heading3"/>
        <w:spacing w:after="180" w:before="360" w:line="400"/>
        <w:jc w:val="left"/>
      </w:pPr>
      <w:r>
        <w:rPr>
          <w:rFonts w:ascii="신명조" w:cs="신명조" w:eastAsia="신명조" w:hAnsi="신명조"/>
          <w:b/>
          <w:bCs/>
          <w:sz w:val="22"/>
          <w:szCs w:val="22"/>
        </w:rPr>
        <w:t xml:space="preserve">8.1.2  데이터셋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데이터셋</w:t>
            </w:r>
          </w:p>
        </w:tc>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규모</w:t>
            </w:r>
          </w:p>
        </w:tc>
        <w:tc>
          <w:tcPr>
            <w:tcW w:type="dxa" w:w="2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용도</w:t>
            </w:r>
          </w:p>
        </w:tc>
        <w:tc>
          <w:tcPr>
            <w:tcW w:type="dxa" w:w="27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비고</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LFW</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13,233 이미지, 5,749 명</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정확도 검증</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공개</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AgeDB-30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16,488 이미지, 568 명</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연령 변화 강건성</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공개</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CASIA-WebFace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494,414 이미지</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참조 (학습 없음)</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공개</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MGZ-Lab (자체)</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8,420 프레임, 47 명, 12개 장면</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현장 시뮬레이션</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캠퍼스 동의 기반</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MGZ-Bench (자체)</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1,000 페어</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정량 평가 페어셋</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동의 기반</w:t>
            </w:r>
          </w:p>
        </w:tc>
      </w:tr>
    </w:tbl>
    <w:p>
      <w:pPr>
        <w:spacing w:after="0" w:line="400"/>
        <w:ind w:firstLine="400"/>
        <w:jc w:val="both"/>
      </w:pPr>
      <w:r>
        <w:rPr>
          <w:rFonts w:ascii="신명조" w:cs="신명조" w:eastAsia="신명조" w:hAnsi="신명조"/>
          <w:sz w:val="20"/>
          <w:szCs w:val="20"/>
        </w:rPr>
        <w:t xml:space="preserve">MGZ-Lab 데이터셋은 ○○대학교 캠퍼스 내 12개 지점(정문, 도서관 입구, 후문, 공학관 로비 등) 에서 30분씩 녹화된 영상으로부터, 평균 30프레임 간격으로 추출된 8,420 프레임이다. 47명의 피험자는 모두 명시적 서면 동의를 제공하였고, IRB(연구윤리심의위원회) 의 면제 심의 승인을 받았다. 각 프레임에는 박스 좌표, 신원 ID, 자세(정면/측면/후면), 조명(주간/석양/야간), 차폐 정도(0∼1) 의 메타데이터가 라벨링되어 있다.</w:t>
      </w:r>
    </w:p>
    <w:p>
      <w:pPr>
        <w:pStyle w:val="Heading2"/>
        <w:spacing w:after="240" w:before="480" w:line="400"/>
        <w:jc w:val="left"/>
      </w:pPr>
      <w:r>
        <w:rPr>
          <w:rFonts w:ascii="신명조" w:cs="신명조" w:eastAsia="신명조" w:hAnsi="신명조"/>
          <w:b/>
          <w:bCs/>
          <w:sz w:val="26"/>
          <w:szCs w:val="26"/>
        </w:rPr>
        <w:t xml:space="preserve">8.2  얼굴 인식 정확도</w:t>
      </w:r>
    </w:p>
    <w:p>
      <w:pPr>
        <w:pStyle w:val="Heading3"/>
        <w:spacing w:after="180" w:before="360" w:line="400"/>
        <w:jc w:val="left"/>
      </w:pPr>
      <w:r>
        <w:rPr>
          <w:rFonts w:ascii="신명조" w:cs="신명조" w:eastAsia="신명조" w:hAnsi="신명조"/>
          <w:b/>
          <w:bCs/>
          <w:sz w:val="22"/>
          <w:szCs w:val="22"/>
        </w:rPr>
        <w:t xml:space="preserve">8.2.1  1:1 검증 (Verification)</w:t>
      </w:r>
    </w:p>
    <w:p>
      <w:pPr>
        <w:spacing w:after="0" w:line="400"/>
        <w:ind w:firstLine="400"/>
        <w:jc w:val="both"/>
      </w:pPr>
      <w:r>
        <w:rPr>
          <w:rFonts w:ascii="신명조" w:cs="신명조" w:eastAsia="신명조" w:hAnsi="신명조"/>
          <w:sz w:val="20"/>
          <w:szCs w:val="20"/>
        </w:rPr>
        <w:t xml:space="preserve">LFW 의 6,000 쌍 검증 셋에 대한 결과는 다음과 같다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760"/>
      </w:tblGrid>
      <w:tr>
        <w:tc>
          <w:tcPr>
            <w:tcW w:type="dxa" w:w="3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임베딩 모델</w:t>
            </w:r>
          </w:p>
        </w:tc>
        <w:tc>
          <w:tcPr>
            <w:tcW w:type="dxa" w:w="16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정확도 (%)</w:t>
            </w:r>
          </w:p>
        </w:tc>
        <w:tc>
          <w:tcPr>
            <w:tcW w:type="dxa" w:w="16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EER (%)</w:t>
            </w:r>
          </w:p>
        </w:tc>
        <w:tc>
          <w:tcPr>
            <w:tcW w:type="dxa" w:w="27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TAR @ FAR=10⁻³</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FaceNet (참조)</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98.87</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1.62</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0.953</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SphereFace (참조)</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99.42</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0.91</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0.971</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ArcFace buffalo_l (본)</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99.82</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0.43</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0.991</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 다중 프레임 융합 (K=5)</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99.91</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0.31</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0.994</w:t>
            </w:r>
          </w:p>
        </w:tc>
      </w:tr>
    </w:tbl>
    <w:p>
      <w:pPr>
        <w:pStyle w:val="Heading3"/>
        <w:spacing w:after="180" w:before="360" w:line="400"/>
        <w:jc w:val="left"/>
      </w:pPr>
      <w:r>
        <w:rPr>
          <w:rFonts w:ascii="신명조" w:cs="신명조" w:eastAsia="신명조" w:hAnsi="신명조"/>
          <w:b/>
          <w:bCs/>
          <w:sz w:val="22"/>
          <w:szCs w:val="22"/>
        </w:rPr>
        <w:t xml:space="preserve">8.2.2  1:N 식별 (Identification)</w:t>
      </w:r>
    </w:p>
    <w:p>
      <w:pPr>
        <w:spacing w:after="0" w:line="400"/>
        <w:ind w:firstLine="400"/>
        <w:jc w:val="both"/>
      </w:pPr>
      <w:r>
        <w:rPr>
          <w:rFonts w:ascii="신명조" w:cs="신명조" w:eastAsia="신명조" w:hAnsi="신명조"/>
          <w:sz w:val="20"/>
          <w:szCs w:val="20"/>
        </w:rPr>
        <w:t xml:space="preserve">MGZ-Lab 의 47명 갤러리에 대해, 8,420 프레임 각각이 ‘본인 식별 + 등록되지 않은 사람에 대한 거절’ 을 정확히 수행할 수 있는지 측정하였다.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c>
          <w:tcPr>
            <w:tcW w:type="dxa" w:w="3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조건</w:t>
            </w:r>
          </w:p>
        </w:tc>
        <w:tc>
          <w:tcPr>
            <w:tcW w:type="dxa" w:w="17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Rank-1 (%)</w:t>
            </w:r>
          </w:p>
        </w:tc>
        <w:tc>
          <w:tcPr>
            <w:tcW w:type="dxa" w:w="17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Rank-5 (%)</w:t>
            </w:r>
          </w:p>
        </w:tc>
        <w:tc>
          <w:tcPr>
            <w:tcW w:type="dxa" w:w="29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Open-set TPR</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정면 / 주간 / 차폐 &lt; 0.2</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99.41</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99.86</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0.982</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측면 / 주간</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94.18</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98.11</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0.953</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정면 / 야간 (CLAHE 적용)</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92.74</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97.42</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0.941</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차폐 0.3∼0.5 (마스크/안경)</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87.96</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94.13</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0.902</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전체 평균</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94.32</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97.81</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0.945</w:t>
            </w:r>
          </w:p>
        </w:tc>
      </w:tr>
    </w:tbl>
    <w:p>
      <w:pPr>
        <w:spacing w:after="0" w:line="400"/>
        <w:ind w:firstLine="400"/>
        <w:jc w:val="both"/>
      </w:pPr>
      <w:r>
        <w:rPr>
          <w:rFonts w:ascii="신명조" w:cs="신명조" w:eastAsia="신명조" w:hAnsi="신명조"/>
          <w:sz w:val="20"/>
          <w:szCs w:val="20"/>
        </w:rPr>
        <w:t xml:space="preserve">‘정면 / 주간 / 차폐 &lt; 0.2’ 조건에서 Rank-1 정확도 99.41% 는 학술 벤치마크와 사실상 동등한 수준이다. 야간·차폐 조건에서 정확도가 떨어지는 것은 데이터 자체의 어려움 때문이며, ArcFace 의 한계가 아니다. 같은 조건의 FaceNet 베이스라인은 평균 5∼8 %p 더 낮은 정확도를 보였다.</w:t>
      </w:r>
    </w:p>
    <w:p>
      <w:pPr>
        <w:pStyle w:val="Heading3"/>
        <w:spacing w:after="180" w:before="360" w:line="400"/>
        <w:jc w:val="left"/>
      </w:pPr>
      <w:r>
        <w:rPr>
          <w:rFonts w:ascii="신명조" w:cs="신명조" w:eastAsia="신명조" w:hAnsi="신명조"/>
          <w:b/>
          <w:bCs/>
          <w:sz w:val="22"/>
          <w:szCs w:val="22"/>
        </w:rPr>
        <w:t xml:space="preserve">8.2.3  ROC 곡선과 운영 임계값</w:t>
      </w:r>
    </w:p>
    <w:p>
      <w:pPr>
        <w:spacing w:after="0" w:line="400"/>
        <w:ind w:firstLine="400"/>
        <w:jc w:val="both"/>
      </w:pPr>
      <w:r>
        <w:rPr>
          <w:rFonts w:ascii="신명조" w:cs="신명조" w:eastAsia="신명조" w:hAnsi="신명조"/>
          <w:sz w:val="20"/>
          <w:szCs w:val="20"/>
        </w:rPr>
        <w:t xml:space="preserve">MGZ-Bench 페어셋에서의 ROC 곡선은 다음과 같은 특성을 보였다 :</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2360"/>
      </w:tblGrid>
      <w:tr>
        <w:tc>
          <w:tcPr>
            <w:tcW w:type="dxa" w:w="2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코사인 임계값</w:t>
            </w:r>
          </w:p>
        </w:tc>
        <w:tc>
          <w:tcPr>
            <w:tcW w:type="dxa" w:w="2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TPR (Sensitivity)</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FPR</w:t>
            </w:r>
          </w:p>
        </w:tc>
        <w:tc>
          <w:tcPr>
            <w:tcW w:type="dxa" w:w="23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F1</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0.30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0.997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0.142</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0.937</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0.35</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0.991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0.073</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0.961</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0.40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0.984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0.029</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0.979</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0.42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0.978</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0.018</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0.981 ★ F1 최적</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0.45 (운영)</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0.964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0.008</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0.987 ★ 채택</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0.50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0.921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0.003</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0.952</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0.55</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0.832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0.001</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0.901</w:t>
            </w:r>
          </w:p>
        </w:tc>
      </w:tr>
    </w:tbl>
    <w:p>
      <w:pPr>
        <w:spacing w:after="0" w:line="400"/>
        <w:ind w:firstLine="400"/>
        <w:jc w:val="both"/>
      </w:pPr>
      <w:r>
        <w:rPr>
          <w:rFonts w:ascii="신명조" w:cs="신명조" w:eastAsia="신명조" w:hAnsi="신명조"/>
          <w:sz w:val="20"/>
          <w:szCs w:val="20"/>
        </w:rPr>
        <w:t xml:space="preserve">F1 최적은 0.42 이지만, 7.7절에서 논한 바와 같이 ‘오탐의 운영 비용 &gt; 미탐의 보안 위험’ 원칙에 따라 0.45 를 운영 임계값으로 채택하였다. 본 임계값에서 F1=0.987, TPR=0.964, FPR=0.008 의 운영 성능을 달성한다.</w:t>
      </w:r>
    </w:p>
    <w:p>
      <w:pPr>
        <w:pStyle w:val="Heading2"/>
        <w:spacing w:after="240" w:before="480" w:line="400"/>
        <w:jc w:val="left"/>
      </w:pPr>
      <w:r>
        <w:rPr>
          <w:rFonts w:ascii="신명조" w:cs="신명조" w:eastAsia="신명조" w:hAnsi="신명조"/>
          <w:b/>
          <w:bCs/>
          <w:sz w:val="26"/>
          <w:szCs w:val="26"/>
        </w:rPr>
        <w:t xml:space="preserve">8.3  시스템 성능</w:t>
      </w:r>
    </w:p>
    <w:p>
      <w:pPr>
        <w:pStyle w:val="Heading3"/>
        <w:spacing w:after="180" w:before="360" w:line="400"/>
        <w:jc w:val="left"/>
      </w:pPr>
      <w:r>
        <w:rPr>
          <w:rFonts w:ascii="신명조" w:cs="신명조" w:eastAsia="신명조" w:hAnsi="신명조"/>
          <w:b/>
          <w:bCs/>
          <w:sz w:val="22"/>
          <w:szCs w:val="22"/>
        </w:rPr>
        <w:t xml:space="preserve">8.3.1  ML 추론 지연 (Railway T4, batch=1)</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2060"/>
      </w:tblGrid>
      <w:tr>
        <w:tc>
          <w:tcPr>
            <w:tcW w:type="dxa" w:w="2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엔드포인트</w:t>
            </w:r>
          </w:p>
        </w:tc>
        <w:tc>
          <w:tcPr>
            <w:tcW w:type="dxa" w:w="13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p50 (ms)</w:t>
            </w:r>
          </w:p>
        </w:tc>
        <w:tc>
          <w:tcPr>
            <w:tcW w:type="dxa" w:w="13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p95 (ms)</w:t>
            </w:r>
          </w:p>
        </w:tc>
        <w:tc>
          <w:tcPr>
            <w:tcW w:type="dxa" w:w="13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p99 (ms)</w:t>
            </w:r>
          </w:p>
        </w:tc>
        <w:tc>
          <w:tcPr>
            <w:tcW w:type="dxa" w:w="20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처리량 (rps)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/embed (112×112)</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42</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67</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98</w:t>
            </w:r>
          </w:p>
        </w:tc>
        <w:tc>
          <w:tcPr>
            <w:tcW w:type="dxa" w:w="20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23.8</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/detect (1280×720)</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78</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112</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164</w:t>
            </w:r>
          </w:p>
        </w:tc>
        <w:tc>
          <w:tcPr>
            <w:tcW w:type="dxa" w:w="20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12.8</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/search (top-5)</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47</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78</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118</w:t>
            </w:r>
          </w:p>
        </w:tc>
        <w:tc>
          <w:tcPr>
            <w:tcW w:type="dxa" w:w="20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21.3</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/anti-spoof</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18</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28</w:t>
            </w:r>
          </w:p>
        </w:tc>
        <w:tc>
          <w:tcPr>
            <w:tcW w:type="dxa" w:w="20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90.9</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/embedding/fuse (K=5)</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14</w:t>
            </w:r>
          </w:p>
        </w:tc>
        <w:tc>
          <w:tcPr>
            <w:tcW w:type="dxa" w:w="20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200.0</w:t>
            </w:r>
          </w:p>
        </w:tc>
      </w:tr>
    </w:tbl>
    <w:p>
      <w:pPr>
        <w:pStyle w:val="Heading3"/>
        <w:spacing w:after="180" w:before="360" w:line="400"/>
        <w:jc w:val="left"/>
      </w:pPr>
      <w:r>
        <w:rPr>
          <w:rFonts w:ascii="신명조" w:cs="신명조" w:eastAsia="신명조" w:hAnsi="신명조"/>
          <w:b/>
          <w:bCs/>
          <w:sz w:val="22"/>
          <w:szCs w:val="22"/>
        </w:rPr>
        <w:t xml:space="preserve">8.3.2  종단(end-to-end) 지연 — 알림 발생</w:t>
      </w:r>
    </w:p>
    <w:p>
      <w:pPr>
        <w:spacing w:after="0" w:line="400"/>
        <w:ind w:firstLine="400"/>
        <w:jc w:val="both"/>
      </w:pPr>
      <w:r>
        <w:rPr>
          <w:rFonts w:ascii="신명조" w:cs="신명조" w:eastAsia="신명조" w:hAnsi="신명조"/>
          <w:sz w:val="20"/>
          <w:szCs w:val="20"/>
        </w:rPr>
        <w:t xml:space="preserve">‘카메라 프레임에 얼굴 등장 → Telegram 메시지 수신’ 까지의 종단 지연을 100회 반복 측정하였다.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1300"/>
        <w:gridCol w:w="2760"/>
      </w:tblGrid>
      <w:tr>
        <w:tc>
          <w:tcPr>
            <w:tcW w:type="dxa" w:w="4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단계</w:t>
            </w:r>
          </w:p>
        </w:tc>
        <w:tc>
          <w:tcPr>
            <w:tcW w:type="dxa" w:w="13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평균 (ms)</w:t>
            </w:r>
          </w:p>
        </w:tc>
        <w:tc>
          <w:tcPr>
            <w:tcW w:type="dxa" w:w="13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p95 (ms)</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프레임 수집 + 다운스케일</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84</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112</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RetinaFace + ArcFace</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120</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182</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마스킹 + 암호화 + Storage PUT</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740</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1,180</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alerts INSERT + 트리거</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62</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98</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Edge Function → Telegram API</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1,420</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2,180</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Telegram 클라이언트 푸시</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2,800</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4,600</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총합 (end-to-end)</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5,226</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8,352</w:t>
            </w:r>
          </w:p>
        </w:tc>
      </w:tr>
    </w:tbl>
    <w:p>
      <w:pPr>
        <w:spacing w:after="0" w:line="400"/>
        <w:ind w:firstLine="400"/>
        <w:jc w:val="both"/>
      </w:pPr>
      <w:r>
        <w:rPr>
          <w:rFonts w:ascii="신명조" w:cs="신명조" w:eastAsia="신명조" w:hAnsi="신명조"/>
          <w:sz w:val="20"/>
          <w:szCs w:val="20"/>
        </w:rPr>
        <w:t xml:space="preserve">종단 지연 평균 5.2초, p95 8.4초는 NFR-PERF-03(평균 8초 이내) 을 충족한다. 가장 큰 변동성은 Telegram 클라이언트 측 푸시 지연에서 발생하며, 이는 Telegram 서비스의 SLA 에 의존한다.</w:t>
      </w:r>
    </w:p>
    <w:p>
      <w:pPr>
        <w:pStyle w:val="Heading3"/>
        <w:spacing w:after="180" w:before="360" w:line="400"/>
        <w:jc w:val="left"/>
      </w:pPr>
      <w:r>
        <w:rPr>
          <w:rFonts w:ascii="신명조" w:cs="신명조" w:eastAsia="신명조" w:hAnsi="신명조"/>
          <w:b/>
          <w:bCs/>
          <w:sz w:val="22"/>
          <w:szCs w:val="22"/>
        </w:rPr>
        <w:t xml:space="preserve">8.3.3  /api/uptime 응답 시간</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960"/>
      </w:tblGrid>
      <w:tr>
        <w:tc>
          <w:tcPr>
            <w:tcW w:type="dxa" w:w="2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측정 위치</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평균 (ms)</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p95 (ms)</w:t>
            </w:r>
          </w:p>
        </w:tc>
        <w:tc>
          <w:tcPr>
            <w:tcW w:type="dxa" w:w="19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성공률</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서울 (KT)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187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342</w:t>
            </w:r>
          </w:p>
        </w:tc>
        <w:tc>
          <w:tcPr>
            <w:tcW w:type="dxa" w:w="1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99.94%</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서울 (SKT)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192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358</w:t>
            </w:r>
          </w:p>
        </w:tc>
        <w:tc>
          <w:tcPr>
            <w:tcW w:type="dxa" w:w="1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99.91%</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부산 (LG U+)</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204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381</w:t>
            </w:r>
          </w:p>
        </w:tc>
        <w:tc>
          <w:tcPr>
            <w:tcW w:type="dxa" w:w="1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99.89%</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일본 (도쿄)</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168</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298</w:t>
            </w:r>
          </w:p>
        </w:tc>
        <w:tc>
          <w:tcPr>
            <w:tcW w:type="dxa" w:w="1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99.96%</w:t>
            </w:r>
          </w:p>
        </w:tc>
      </w:tr>
    </w:tbl>
    <w:p>
      <w:pPr>
        <w:pStyle w:val="Heading3"/>
        <w:spacing w:after="180" w:before="360" w:line="400"/>
        <w:jc w:val="left"/>
      </w:pPr>
      <w:r>
        <w:rPr>
          <w:rFonts w:ascii="신명조" w:cs="신명조" w:eastAsia="신명조" w:hAnsi="신명조"/>
          <w:b/>
          <w:bCs/>
          <w:sz w:val="22"/>
          <w:szCs w:val="22"/>
        </w:rPr>
        <w:t xml:space="preserve">8.3.4  다중 카메라 처리량</w:t>
      </w:r>
    </w:p>
    <w:p>
      <w:pPr>
        <w:spacing w:after="0" w:line="400"/>
        <w:ind w:firstLine="400"/>
        <w:jc w:val="both"/>
      </w:pPr>
      <w:r>
        <w:rPr>
          <w:rFonts w:ascii="신명조" w:cs="신명조" w:eastAsia="신명조" w:hAnsi="신명조"/>
          <w:sz w:val="20"/>
          <w:szCs w:val="20"/>
        </w:rPr>
        <w:t xml:space="preserve">단일 T4 인스턴스에서 동시 카메라 수를 1∼6 으로 증가시키며 dropped frames 비율을 측정하였다.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700"/>
        <w:gridCol w:w="2660"/>
      </w:tblGrid>
      <w:tr>
        <w:tc>
          <w:tcPr>
            <w:tcW w:type="dxa" w:w="3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동시 카메라 (30 fps 각)</w:t>
            </w:r>
          </w:p>
        </w:tc>
        <w:tc>
          <w:tcPr>
            <w:tcW w:type="dxa" w:w="2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검출 적용 fps</w:t>
            </w:r>
          </w:p>
        </w:tc>
        <w:tc>
          <w:tcPr>
            <w:tcW w:type="dxa" w:w="17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drop 비율</w:t>
            </w:r>
          </w:p>
        </w:tc>
        <w:tc>
          <w:tcPr>
            <w:tcW w:type="dxa" w:w="26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GPU util</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6.0</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0.0%</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32%</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6.0</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0.1%</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58%</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6.0</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0.3%</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78%</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5.9</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1.4%</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94%</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5.4</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9.8%</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99%</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4.7</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21.7%</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 (병목)</w:t>
            </w:r>
          </w:p>
        </w:tc>
      </w:tr>
    </w:tbl>
    <w:p>
      <w:pPr>
        <w:spacing w:after="0" w:line="400"/>
        <w:ind w:firstLine="400"/>
        <w:jc w:val="both"/>
      </w:pPr>
      <w:r>
        <w:rPr>
          <w:rFonts w:ascii="신명조" w:cs="신명조" w:eastAsia="신명조" w:hAnsi="신명조"/>
          <w:sz w:val="20"/>
          <w:szCs w:val="20"/>
        </w:rPr>
        <w:t xml:space="preserve">NFR-PERF-04(동시 4개 카메라 처리) 는 drop 1.4% 의 미세한 손실로 충족된다. 5개 이상은 단일 인스턴스로 권장되지 않으며, Railway 의 horizontal 스케일링이 필요하다.</w:t>
      </w:r>
    </w:p>
    <w:p>
      <w:pPr>
        <w:pStyle w:val="Heading2"/>
        <w:spacing w:after="240" w:before="480" w:line="400"/>
        <w:jc w:val="left"/>
      </w:pPr>
      <w:r>
        <w:rPr>
          <w:rFonts w:ascii="신명조" w:cs="신명조" w:eastAsia="신명조" w:hAnsi="신명조"/>
          <w:b/>
          <w:bCs/>
          <w:sz w:val="26"/>
          <w:szCs w:val="26"/>
        </w:rPr>
        <w:t xml:space="preserve">8.4  마스킹 강도 측정</w:t>
      </w:r>
    </w:p>
    <w:p>
      <w:pPr>
        <w:pStyle w:val="Heading3"/>
        <w:spacing w:after="180" w:before="360" w:line="400"/>
        <w:jc w:val="left"/>
      </w:pPr>
      <w:r>
        <w:rPr>
          <w:rFonts w:ascii="신명조" w:cs="신명조" w:eastAsia="신명조" w:hAnsi="신명조"/>
          <w:b/>
          <w:bCs/>
          <w:sz w:val="22"/>
          <w:szCs w:val="22"/>
        </w:rPr>
        <w:t xml:space="preserve">8.4.1  평가 지표</w:t>
      </w:r>
    </w:p>
    <w:p>
      <w:pPr>
        <w:pStyle w:val="ListParagraph"/>
        <w:numPr>
          <w:ilvl w:val="0"/>
          <w:numId w:val="3"/>
        </w:numPr>
        <w:spacing w:after="80" w:line="360"/>
      </w:pPr>
      <w:r>
        <w:rPr>
          <w:rFonts w:ascii="신명조" w:cs="신명조" w:eastAsia="신명조" w:hAnsi="신명조"/>
          <w:sz w:val="20"/>
          <w:szCs w:val="20"/>
        </w:rPr>
        <w:t xml:space="preserve">LPIPS — Learned Perceptual Image Patch Similarity. 원본과 마스킹 결과의 ‘지각적 거리’ 를 학습된 모델로 측정. 클수록 강한 마스킹.</w:t>
      </w:r>
    </w:p>
    <w:p>
      <w:pPr>
        <w:pStyle w:val="ListParagraph"/>
        <w:numPr>
          <w:ilvl w:val="0"/>
          <w:numId w:val="3"/>
        </w:numPr>
        <w:spacing w:after="80" w:line="360"/>
      </w:pPr>
      <w:r>
        <w:rPr>
          <w:rFonts w:ascii="신명조" w:cs="신명조" w:eastAsia="신명조" w:hAnsi="신명조"/>
          <w:sz w:val="20"/>
          <w:szCs w:val="20"/>
        </w:rPr>
        <w:t xml:space="preserve">SSIM — Structural Similarity Index. 구조적 유사도. 작을수록 강한 마스킹.</w:t>
      </w:r>
    </w:p>
    <w:p>
      <w:pPr>
        <w:pStyle w:val="ListParagraph"/>
        <w:numPr>
          <w:ilvl w:val="0"/>
          <w:numId w:val="3"/>
        </w:numPr>
        <w:spacing w:after="80" w:line="360"/>
      </w:pPr>
      <w:r>
        <w:rPr>
          <w:rFonts w:ascii="신명조" w:cs="신명조" w:eastAsia="신명조" w:hAnsi="신명조"/>
          <w:sz w:val="20"/>
          <w:szCs w:val="20"/>
        </w:rPr>
        <w:t xml:space="preserve">Unauthorized-Restoration Rate — 마스킹 결과에 대해 SR(Super-Resolution) 모델로 비인가 복원을 시도한 후, 원본과의 ArcFace 코사인 유사도 0.40 이상이 되는 비율.</w:t>
      </w:r>
    </w:p>
    <w:p>
      <w:pPr>
        <w:pStyle w:val="ListParagraph"/>
        <w:numPr>
          <w:ilvl w:val="0"/>
          <w:numId w:val="3"/>
        </w:numPr>
        <w:spacing w:after="80" w:line="360"/>
      </w:pPr>
      <w:r>
        <w:rPr>
          <w:rFonts w:ascii="신명조" w:cs="신명조" w:eastAsia="신명조" w:hAnsi="신명조"/>
          <w:sz w:val="20"/>
          <w:szCs w:val="20"/>
        </w:rPr>
        <w:t xml:space="preserve">FaceCount Detection Rate — 마스킹 결과에서 얼굴 검출기가 다시 얼굴을 검출하는 비율(낮을수록 좋음).</w:t>
      </w:r>
    </w:p>
    <w:p>
      <w:pPr>
        <w:pStyle w:val="Heading3"/>
        <w:spacing w:after="180" w:before="360" w:line="400"/>
        <w:jc w:val="left"/>
      </w:pPr>
      <w:r>
        <w:rPr>
          <w:rFonts w:ascii="신명조" w:cs="신명조" w:eastAsia="신명조" w:hAnsi="신명조"/>
          <w:b/>
          <w:bCs/>
          <w:sz w:val="22"/>
          <w:szCs w:val="22"/>
        </w:rPr>
        <w:t xml:space="preserve">8.4.2  결과</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1500"/>
        <w:gridCol w:w="1860"/>
      </w:tblGrid>
      <w:tr>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기법</w:t>
            </w:r>
          </w:p>
        </w:tc>
        <w:tc>
          <w:tcPr>
            <w:tcW w:type="dxa" w:w="17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LPIPS ↑</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SSIM ↓</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Unauth-Rest ↓</w:t>
            </w:r>
          </w:p>
        </w:tc>
        <w:tc>
          <w:tcPr>
            <w:tcW w:type="dxa" w:w="18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Detect ↓</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원본</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가우시안 σ=8</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0.21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0.55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76%</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82%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가우시안 σ=12</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0.31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0.43</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64%</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61%</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가우시안 σ=20</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0.44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0.28</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31%</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픽셀화 8×8</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0.34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0.40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58%</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47%</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픽셀화 16×16</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0.42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0.32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47%</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18%</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검은 박스</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0.71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0.05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큐비스트 모자이크 (본)</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0.62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0.21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w:t>
            </w:r>
          </w:p>
        </w:tc>
        <w:tc>
          <w:tcPr>
            <w:tcW w:type="dxa" w:w="1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w:t>
            </w:r>
          </w:p>
        </w:tc>
      </w:tr>
    </w:tbl>
    <w:p>
      <w:pPr>
        <w:pStyle w:val="Heading3"/>
        <w:spacing w:after="180" w:before="360" w:line="400"/>
        <w:jc w:val="left"/>
      </w:pPr>
      <w:r>
        <w:rPr>
          <w:rFonts w:ascii="신명조" w:cs="신명조" w:eastAsia="신명조" w:hAnsi="신명조"/>
          <w:b/>
          <w:bCs/>
          <w:sz w:val="22"/>
          <w:szCs w:val="22"/>
        </w:rPr>
        <w:t xml:space="preserve">8.4.3  해석</w:t>
      </w:r>
    </w:p>
    <w:p>
      <w:pPr>
        <w:spacing w:after="0" w:line="400"/>
        <w:ind w:firstLine="400"/>
        <w:jc w:val="both"/>
      </w:pPr>
      <w:r>
        <w:rPr>
          <w:rFonts w:ascii="신명조" w:cs="신명조" w:eastAsia="신명조" w:hAnsi="신명조"/>
          <w:sz w:val="20"/>
          <w:szCs w:val="20"/>
        </w:rPr>
        <w:t xml:space="preserve">‘비인가 복원 가능성 3%’ 는 SwinIR-FaceID 기반의 비인가 복원 시도 후 ArcFace 0.40 임계값에서 측정된 결과이다. 이 3% 는 단일 보로노이 다각형이 원본의 매우 균일한 영역(예: 이마, 뺨) 과 우연히 일치할 때 발생하며, 동일 인물의 다른 프레임에서는 발생하지 않는다. 따라서 ‘다중 프레임 결합 복원’ 시도 시 실제 복원 가능성은 0%에 가깝다.</w:t>
      </w:r>
    </w:p>
    <w:p>
      <w:pPr>
        <w:spacing w:after="0" w:line="400"/>
        <w:ind w:firstLine="400"/>
        <w:jc w:val="both"/>
      </w:pPr>
      <w:r>
        <w:rPr>
          <w:rFonts w:ascii="신명조" w:cs="신명조" w:eastAsia="신명조" w:hAnsi="신명조"/>
          <w:sz w:val="20"/>
          <w:szCs w:val="20"/>
        </w:rPr>
        <w:t xml:space="preserve">검은 박스가 LPIPS·복원 가능성·검출률 모든 지표에서 가장 강력한 것은 자명하지만, 8.6절의 사용성 평가에서 ‘시각적 부담’ 점수가 가장 낮았다. 즉, 보안 강도와 사용성의 균형 측면에서 큐비스트 모자이크가 본 운영 환경에서 가장 유리한 선택이다.</w:t>
      </w:r>
    </w:p>
    <w:p>
      <w:pPr>
        <w:pStyle w:val="Heading2"/>
        <w:spacing w:after="240" w:before="480" w:line="400"/>
        <w:jc w:val="left"/>
      </w:pPr>
      <w:r>
        <w:rPr>
          <w:rFonts w:ascii="신명조" w:cs="신명조" w:eastAsia="신명조" w:hAnsi="신명조"/>
          <w:b/>
          <w:bCs/>
          <w:sz w:val="26"/>
          <w:szCs w:val="26"/>
        </w:rPr>
        <w:t xml:space="preserve">8.5  보안 평가</w:t>
      </w:r>
    </w:p>
    <w:p>
      <w:pPr>
        <w:spacing w:after="0" w:line="400"/>
        <w:ind w:firstLine="400"/>
        <w:jc w:val="both"/>
      </w:pPr>
      <w:r>
        <w:rPr>
          <w:rFonts w:ascii="신명조" w:cs="신명조" w:eastAsia="신명조" w:hAnsi="신명조"/>
          <w:sz w:val="20"/>
          <w:szCs w:val="20"/>
        </w:rPr>
        <w:t xml:space="preserve">7.7절에서 다룬 침투 시험의 정량 결과를 종합하면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1200"/>
        <w:gridCol w:w="1200"/>
        <w:gridCol w:w="2060"/>
      </w:tblGrid>
      <w:tr>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평가 카테고리</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테스트 수</w:t>
            </w:r>
          </w:p>
        </w:tc>
        <w:tc>
          <w:tcPr>
            <w:tcW w:type="dxa" w:w="1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Critical</w:t>
            </w:r>
          </w:p>
        </w:tc>
        <w:tc>
          <w:tcPr>
            <w:tcW w:type="dxa" w:w="1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High</w:t>
            </w:r>
          </w:p>
        </w:tc>
        <w:tc>
          <w:tcPr>
            <w:tcW w:type="dxa" w:w="1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Medium</w:t>
            </w:r>
          </w:p>
        </w:tc>
        <w:tc>
          <w:tcPr>
            <w:tcW w:type="dxa" w:w="20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Advisory</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OWASP Top 10 (2021)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25</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20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본 시스템 고유 시나리오</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20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RLS 정책 우회</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11 테이블 × 3 역할</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20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 (DEFINER 경고)</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암호화 파라미터</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8</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20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인증 / 세션</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20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 (leaked-pwd Pro)</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총합</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65</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w:t>
            </w:r>
          </w:p>
        </w:tc>
        <w:tc>
          <w:tcPr>
            <w:tcW w:type="dxa" w:w="20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w:t>
            </w:r>
          </w:p>
        </w:tc>
      </w:tr>
    </w:tbl>
    <w:p>
      <w:pPr>
        <w:spacing w:after="0" w:line="400"/>
        <w:ind w:firstLine="400"/>
        <w:jc w:val="both"/>
      </w:pPr>
      <w:r>
        <w:rPr>
          <w:rFonts w:ascii="신명조" w:cs="신명조" w:eastAsia="신명조" w:hAnsi="신명조"/>
          <w:sz w:val="20"/>
          <w:szCs w:val="20"/>
        </w:rPr>
        <w:t xml:space="preserve">4개의 Advisory 항목 모두 ‘운영 환경에서 실질적 위험을 야기하지 않는 권고 수준’ 이며, 본 시스템의 보안 목표는 모두 달성되었다.</w:t>
      </w:r>
    </w:p>
    <w:p>
      <w:pPr>
        <w:pStyle w:val="Heading2"/>
        <w:spacing w:after="240" w:before="480" w:line="400"/>
        <w:jc w:val="left"/>
      </w:pPr>
      <w:r>
        <w:rPr>
          <w:rFonts w:ascii="신명조" w:cs="신명조" w:eastAsia="신명조" w:hAnsi="신명조"/>
          <w:b/>
          <w:bCs/>
          <w:sz w:val="26"/>
          <w:szCs w:val="26"/>
        </w:rPr>
        <w:t xml:space="preserve">8.6  사용성 평가</w:t>
      </w:r>
    </w:p>
    <w:p>
      <w:pPr>
        <w:pStyle w:val="Heading3"/>
        <w:spacing w:after="180" w:before="360" w:line="400"/>
        <w:jc w:val="left"/>
      </w:pPr>
      <w:r>
        <w:rPr>
          <w:rFonts w:ascii="신명조" w:cs="신명조" w:eastAsia="신명조" w:hAnsi="신명조"/>
          <w:b/>
          <w:bCs/>
          <w:sz w:val="22"/>
          <w:szCs w:val="22"/>
        </w:rPr>
        <w:t xml:space="preserve">8.6.1  사용자 연구 설계</w:t>
      </w:r>
    </w:p>
    <w:p>
      <w:pPr>
        <w:spacing w:after="0" w:line="400"/>
        <w:ind w:firstLine="400"/>
        <w:jc w:val="both"/>
      </w:pPr>
      <w:r>
        <w:rPr>
          <w:rFonts w:ascii="신명조" w:cs="신명조" w:eastAsia="신명조" w:hAnsi="신명조"/>
          <w:sz w:val="20"/>
          <w:szCs w:val="20"/>
        </w:rPr>
        <w:t xml:space="preserve">○○대학교 컴퓨터공학과 학부생 28명(남 17 / 여 11, 평균 22.3세) 을 대상으로 1주 사용 후 다음 두 가지 설문을 진행하였다 : (1) SUS(System Usability Scale) — Brooke(1996) 의 10문항 5점 척도, (2) 마스킹 시각적 부담 — 6개 기법의 결과 영상을 1∼5점으로 평가.</w:t>
      </w:r>
    </w:p>
    <w:p>
      <w:pPr>
        <w:pStyle w:val="Heading3"/>
        <w:spacing w:after="180" w:before="360" w:line="400"/>
        <w:jc w:val="left"/>
      </w:pPr>
      <w:r>
        <w:rPr>
          <w:rFonts w:ascii="신명조" w:cs="신명조" w:eastAsia="신명조" w:hAnsi="신명조"/>
          <w:b/>
          <w:bCs/>
          <w:sz w:val="22"/>
          <w:szCs w:val="22"/>
        </w:rPr>
        <w:t xml:space="preserve">8.6.2  SUS 점수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860"/>
      </w:tblGrid>
      <w:tr>
        <w:tc>
          <w:tcPr>
            <w:tcW w:type="dxa" w:w="3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페이지 / 기능</w:t>
            </w:r>
          </w:p>
        </w:tc>
        <w:tc>
          <w:tcPr>
            <w:tcW w:type="dxa" w:w="23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SUS 점수 (0∼100)</w:t>
            </w:r>
          </w:p>
        </w:tc>
        <w:tc>
          <w:tcPr>
            <w:tcW w:type="dxa" w:w="38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해석</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/dashboard</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82.1</w:t>
            </w:r>
          </w:p>
        </w:tc>
        <w:tc>
          <w:tcPr>
            <w:tcW w:type="dxa" w:w="3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Excellent</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/live</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78.6</w:t>
            </w:r>
          </w:p>
        </w:tc>
        <w:tc>
          <w:tcPr>
            <w:tcW w:type="dxa" w:w="3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Good</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/playback</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76.4</w:t>
            </w:r>
          </w:p>
        </w:tc>
        <w:tc>
          <w:tcPr>
            <w:tcW w:type="dxa" w:w="3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Good</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/alerts</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84.3</w:t>
            </w:r>
          </w:p>
        </w:tc>
        <w:tc>
          <w:tcPr>
            <w:tcW w:type="dxa" w:w="3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Excellent</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/suspects</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79.8</w:t>
            </w:r>
          </w:p>
        </w:tc>
        <w:tc>
          <w:tcPr>
            <w:tcW w:type="dxa" w:w="3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Good</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/analytics</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73.2</w:t>
            </w:r>
          </w:p>
        </w:tc>
        <w:tc>
          <w:tcPr>
            <w:tcW w:type="dxa" w:w="3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Acceptable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/active-learning</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70.5</w:t>
            </w:r>
          </w:p>
        </w:tc>
        <w:tc>
          <w:tcPr>
            <w:tcW w:type="dxa" w:w="3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Acceptable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전체 평균</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77.8</w:t>
            </w:r>
          </w:p>
        </w:tc>
        <w:tc>
          <w:tcPr>
            <w:tcW w:type="dxa" w:w="3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Good</w:t>
            </w:r>
          </w:p>
        </w:tc>
      </w:tr>
    </w:tbl>
    <w:p>
      <w:pPr>
        <w:pStyle w:val="Heading3"/>
        <w:spacing w:after="180" w:before="360" w:line="400"/>
        <w:jc w:val="left"/>
      </w:pPr>
      <w:r>
        <w:rPr>
          <w:rFonts w:ascii="신명조" w:cs="신명조" w:eastAsia="신명조" w:hAnsi="신명조"/>
          <w:b/>
          <w:bCs/>
          <w:sz w:val="22"/>
          <w:szCs w:val="22"/>
        </w:rPr>
        <w:t xml:space="preserve">8.6.3  마스킹 시각적 부담</w:t>
      </w:r>
    </w:p>
    <w:p>
      <w:pPr>
        <w:spacing w:after="0" w:line="400"/>
        <w:ind w:firstLine="400"/>
        <w:jc w:val="both"/>
      </w:pPr>
      <w:r>
        <w:rPr>
          <w:rFonts w:ascii="신명조" w:cs="신명조" w:eastAsia="신명조" w:hAnsi="신명조"/>
          <w:sz w:val="20"/>
          <w:szCs w:val="20"/>
        </w:rPr>
        <w:t xml:space="preserve">‘이 영상을 1시간 동안 시청한다고 가정할 때 시각적·정신적 부담은 얼마나 큰가?’ 라는 질문에 대해 1=‘매우 부담스럽다’ 5=‘전혀 부담 없다’ 로 응답.</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360"/>
      </w:tblGrid>
      <w:tr>
        <w:tc>
          <w:tcPr>
            <w:tcW w:type="dxa" w:w="3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기법</w:t>
            </w:r>
          </w:p>
        </w:tc>
        <w:tc>
          <w:tcPr>
            <w:tcW w:type="dxa" w:w="2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평균 점수</w:t>
            </w:r>
          </w:p>
        </w:tc>
        <w:tc>
          <w:tcPr>
            <w:tcW w:type="dxa" w:w="23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표준편차</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원본 (식별 가능)</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3.42</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0.81</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가우시안 σ=12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3.18</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0.74</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가우시안 σ=20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2.61</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0.92</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픽셀화 16×16</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2.31</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0.88</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검은 박스</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1.42</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0.51</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큐비스트 모자이크</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3.96 ★</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0.62</w:t>
            </w:r>
          </w:p>
        </w:tc>
      </w:tr>
    </w:tbl>
    <w:p>
      <w:pPr>
        <w:spacing w:after="0" w:line="400"/>
        <w:ind w:firstLine="400"/>
        <w:jc w:val="both"/>
      </w:pPr>
      <w:r>
        <w:rPr>
          <w:rFonts w:ascii="신명조" w:cs="신명조" w:eastAsia="신명조" w:hAnsi="신명조"/>
          <w:sz w:val="20"/>
          <w:szCs w:val="20"/>
        </w:rPr>
        <w:t xml:space="preserve">큐비스트 모자이크는 ‘원본’ 보다도 높은 평가를 받았다. 자유 응답에서 ‘예술 작품 같아서 거부감이 적다’, ‘현대 미술의 큐비즘을 떠올리게 한다’, ‘얼굴을 인식하려는 무의식적 시도가 없어 편안하다’ 등의 의견이 다수 수집되었다.</w:t>
      </w:r>
    </w:p>
    <w:p>
      <w:pPr>
        <w:pStyle w:val="Heading3"/>
        <w:spacing w:after="180" w:before="360" w:line="400"/>
        <w:jc w:val="left"/>
      </w:pPr>
      <w:r>
        <w:rPr>
          <w:rFonts w:ascii="신명조" w:cs="신명조" w:eastAsia="신명조" w:hAnsi="신명조"/>
          <w:b/>
          <w:bCs/>
          <w:sz w:val="22"/>
          <w:szCs w:val="22"/>
        </w:rPr>
        <w:t xml:space="preserve">8.6.4  NFR 만족도 종합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1760"/>
      </w:tblGrid>
      <w:tr>
        <w:tc>
          <w:tcPr>
            <w:tcW w:type="dxa" w:w="3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NFR</w:t>
            </w:r>
          </w:p>
        </w:tc>
        <w:tc>
          <w:tcPr>
            <w:tcW w:type="dxa" w:w="2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측정값</w:t>
            </w:r>
          </w:p>
        </w:tc>
        <w:tc>
          <w:tcPr>
            <w:tcW w:type="dxa" w:w="2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기준값</w:t>
            </w:r>
          </w:p>
        </w:tc>
        <w:tc>
          <w:tcPr>
            <w:tcW w:type="dxa" w:w="17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충족 여부</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PERF-01 ArcFace 추론</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42 ms (p95 67)</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 50 (≤ 80)</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PERF-02 /api/uptime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187 ms (p95 342)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 200 (≤ 400)</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PERF-03 알림 종단 지연</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5.2 s (p95 8.4)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 8 s</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PERF-04 동시 카메라</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 (drop 1.4%)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 4</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AVAIL-01 가용성</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99.92%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 99.5%</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SEC-01 영상 암호화</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AES-256-GCM</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AES-256-GCM</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SEC-02 RLS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11/11 테이블</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11 테이블</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SEC-03 TOTP 강제</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 활성</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SEC-04 단계 상승</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15분 토큰</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15분</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SEC-05 감사 무결성</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verify_audit_chain OK</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 mismatch</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SEC-06 OWASP</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 critical</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 critical</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UX-01 반응형</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320 px 까지</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320 px</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UX-02 WCAG</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AA 통과</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AA</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UX-03 다국어</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mn/en/kr</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3개 언어</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UX-04 KST 통일</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100%</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w:t>
            </w:r>
          </w:p>
        </w:tc>
      </w:tr>
    </w:tbl>
    <w:p>
      <w:pPr>
        <w:spacing w:after="0" w:line="400"/>
        <w:ind w:firstLine="400"/>
        <w:jc w:val="both"/>
      </w:pPr>
      <w:r>
        <w:rPr>
          <w:rFonts w:ascii="신명조" w:cs="신명조" w:eastAsia="신명조" w:hAnsi="신명조"/>
          <w:sz w:val="20"/>
          <w:szCs w:val="20"/>
        </w:rPr>
        <w:t xml:space="preserve">이상의 평가 결과는 본 시스템이 제 3 장에서 정의한 47개 기능 요구사항과 16개 비기능 요구사항을 모두 충족함을 보여준다. 또한 본 연구가 제 1 장에서 정의한 P1∼P5 의 다섯 가지 문제가 ‘선언 수준’ 이 아니라 ‘정량적으로 검증된 형태’ 로 해소되었음을 입증한다.</w:t>
      </w:r>
    </w:p>
    <w:p>
      <w:pPr>
        <w:pStyle w:val="Heading1"/>
        <w:pageBreakBefore/>
        <w:spacing w:after="720" w:before="1440" w:line="400"/>
        <w:jc w:val="center"/>
      </w:pPr>
      <w:r>
        <w:rPr>
          <w:rFonts w:ascii="신명조" w:cs="신명조" w:eastAsia="신명조" w:hAnsi="신명조"/>
          <w:b/>
          <w:bCs/>
          <w:sz w:val="32"/>
          <w:szCs w:val="32"/>
        </w:rPr>
        <w:t xml:space="preserve">제 9 장   결론 및 향후 연구</w:t>
      </w:r>
    </w:p>
    <w:p>
      <w:pPr>
        <w:pStyle w:val="Heading2"/>
        <w:spacing w:after="240" w:before="480" w:line="400"/>
        <w:jc w:val="left"/>
      </w:pPr>
      <w:r>
        <w:rPr>
          <w:rFonts w:ascii="신명조" w:cs="신명조" w:eastAsia="신명조" w:hAnsi="신명조"/>
          <w:b/>
          <w:bCs/>
          <w:sz w:val="26"/>
          <w:szCs w:val="26"/>
        </w:rPr>
        <w:t xml:space="preserve">9.1  연구 결과 요약</w:t>
      </w:r>
    </w:p>
    <w:p>
      <w:pPr>
        <w:spacing w:after="0" w:line="400"/>
        <w:ind w:firstLine="400"/>
        <w:jc w:val="both"/>
      </w:pPr>
      <w:r>
        <w:rPr>
          <w:rFonts w:ascii="신명조" w:cs="신명조" w:eastAsia="신명조" w:hAnsi="신명조"/>
          <w:sz w:val="20"/>
          <w:szCs w:val="20"/>
        </w:rPr>
        <w:t xml:space="preserve">본 연구는 ‘공공 안전과 개인 프라이버시는 양립할 수 있는가?’ 라는 사회적·기술적 물음에 대해 ‘공학적 설계 결정으로 양립이 가능하다’ 는 명제를 실증적으로 검증하였다. 그 결과는 MONGOLZ Security 라는 통합 플랫폼의 형태로 ○○대학교 컴퓨터공학과 캡스톤 디자인의 결과물로 구체화되었다.</w:t>
      </w:r>
    </w:p>
    <w:p>
      <w:pPr>
        <w:spacing w:after="0" w:line="400"/>
        <w:ind w:firstLine="400"/>
        <w:jc w:val="both"/>
      </w:pPr>
      <w:r>
        <w:rPr>
          <w:rFonts w:ascii="신명조" w:cs="신명조" w:eastAsia="신명조" w:hAnsi="신명조"/>
          <w:sz w:val="20"/>
          <w:szCs w:val="20"/>
        </w:rPr>
        <w:t xml:space="preserve">본 연구가 제 1 장에서 정의한 다섯 가지 핵심 문제 — P1(권한 무차별 식별), P2(복원 절차의 비공식성), P3(영상 평문 저장), P4(권한 분리 부재), P5(감사 가능성 부재) — 는 각각 다음과 같이 해결되었다 :</w:t>
      </w:r>
    </w:p>
    <w:p>
      <w:pPr>
        <w:pStyle w:val="ListParagraph"/>
        <w:numPr>
          <w:ilvl w:val="0"/>
          <w:numId w:val="2"/>
        </w:numPr>
        <w:spacing w:after="80" w:line="360"/>
      </w:pPr>
      <w:r>
        <w:rPr>
          <w:rFonts w:ascii="신명조" w:cs="신명조" w:eastAsia="신명조" w:hAnsi="신명조"/>
          <w:sz w:val="20"/>
          <w:szCs w:val="20"/>
        </w:rPr>
        <w:t xml:space="preserve">P1 — 시청자·운영자·관리자·감사자의 네 권한 계층 각각에 대해 서로 다른 마스킹 수준이 PostgreSQL RLS 와 알고리즘 5.4 의 Authority-Conditional Masking 함수 Δ 에 의해 동시에 강제된다. 큐비스트 모자이크는 LPIPS 0.62, 비인가 복원 가능성 3% 의 비가역성을 제공하며 가우시안 블러보다 두 배 강한 마스킹과 0.78점 높은 사용자 평가를 동시에 달성하였다.</w:t>
      </w:r>
    </w:p>
    <w:p>
      <w:pPr>
        <w:pStyle w:val="ListParagraph"/>
        <w:numPr>
          <w:ilvl w:val="0"/>
          <w:numId w:val="2"/>
        </w:numPr>
        <w:spacing w:after="80" w:line="360"/>
      </w:pPr>
      <w:r>
        <w:rPr>
          <w:rFonts w:ascii="신명조" w:cs="신명조" w:eastAsia="신명조" w:hAnsi="신명조"/>
          <w:sz w:val="20"/>
          <w:szCs w:val="20"/>
        </w:rPr>
        <w:t xml:space="preserve">P2 — ‘15분 단계 상승 인증 + 명시적 사유 입력 + SHA-256 해시 체인 감사 로그’ 의 세 조건을 동시에 만족할 때에만 영상이 복원되는 책임 추적 가능한 복원(Accountable Restoration) 프로토콜을 형식화·구현하였다. 복원본은 ‘revealed’ 버킷에 15분 동안만 잔존하는 단명(ephemeral) 산출물로 설계되어 정상 상태(default state) 의 안전성을 보장한다.</w:t>
      </w:r>
    </w:p>
    <w:p>
      <w:pPr>
        <w:pStyle w:val="ListParagraph"/>
        <w:numPr>
          <w:ilvl w:val="0"/>
          <w:numId w:val="2"/>
        </w:numPr>
        <w:spacing w:after="80" w:line="360"/>
      </w:pPr>
      <w:r>
        <w:rPr>
          <w:rFonts w:ascii="신명조" w:cs="신명조" w:eastAsia="신명조" w:hAnsi="신명조"/>
          <w:sz w:val="20"/>
          <w:szCs w:val="20"/>
        </w:rPr>
        <w:t xml:space="preserve">P3 — AES-256-GCM 과 HKDF 기반 레코딩별 키 유도, 그리고 이중 키 회전 메커니즘으로 네트워크 카메라 → 통합관제 서버 → 저장소 → 재생 전 구간에서 영상 데이터가 암호화된다.</w:t>
      </w:r>
    </w:p>
    <w:p>
      <w:pPr>
        <w:pStyle w:val="ListParagraph"/>
        <w:numPr>
          <w:ilvl w:val="0"/>
          <w:numId w:val="2"/>
        </w:numPr>
        <w:spacing w:after="80" w:line="360"/>
      </w:pPr>
      <w:r>
        <w:rPr>
          <w:rFonts w:ascii="신명조" w:cs="신명조" w:eastAsia="신명조" w:hAnsi="신명조"/>
          <w:sz w:val="20"/>
          <w:szCs w:val="20"/>
        </w:rPr>
        <w:t xml:space="preserve">P4 — 11개 테이블 전체에 적용된 PostgreSQL Row Level Security 정책으로, 애플리케이션 계층의 결함이 발생하더라도 권한 우회가 데이터베이스 단계에서 차단된다. 더불어 비밀번호 + TOTP + 일회용 복구 코드 + 15분 단계 상승 토큰 + IP/16 + UA 세션 핀의 다층 인증이 결합된다.</w:t>
      </w:r>
    </w:p>
    <w:p>
      <w:pPr>
        <w:pStyle w:val="ListParagraph"/>
        <w:numPr>
          <w:ilvl w:val="0"/>
          <w:numId w:val="2"/>
        </w:numPr>
        <w:spacing w:after="80" w:line="360"/>
      </w:pPr>
      <w:r>
        <w:rPr>
          <w:rFonts w:ascii="신명조" w:cs="신명조" w:eastAsia="신명조" w:hAnsi="신명조"/>
          <w:sz w:val="20"/>
          <w:szCs w:val="20"/>
        </w:rPr>
        <w:t xml:space="preserve">P5 — SHA-256 해시 체인으로 보호되는 추가 전용 감사 로그는 사후 위변조를 즉시 탐지 가능하게 한다. verify_audit_chain() RPC 는 매일 자정(KST) 에 자동 실행된다.</w:t>
      </w:r>
    </w:p>
    <w:p>
      <w:pPr>
        <w:spacing w:after="0" w:line="400"/>
        <w:ind w:firstLine="400"/>
        <w:jc w:val="both"/>
      </w:pPr>
      <w:r>
        <w:rPr>
          <w:rFonts w:ascii="신명조" w:cs="신명조" w:eastAsia="신명조" w:hAnsi="신명조"/>
          <w:sz w:val="20"/>
          <w:szCs w:val="20"/>
        </w:rPr>
        <w:t xml:space="preserve">정량적 평가 결과는 다음과 같이 요약된다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c>
          <w:tcPr>
            <w:tcW w:type="dxa" w:w="17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영역</w:t>
            </w:r>
          </w:p>
        </w:tc>
        <w:tc>
          <w:tcPr>
            <w:tcW w:type="dxa" w:w="2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지표</w:t>
            </w:r>
          </w:p>
        </w:tc>
        <w:tc>
          <w:tcPr>
            <w:tcW w:type="dxa" w:w="48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80"/>
              <w:jc w:val="center"/>
            </w:pPr>
            <w:r>
              <w:rPr>
                <w:rFonts w:ascii="신명조" w:cs="신명조" w:eastAsia="신명조" w:hAnsi="신명조"/>
                <w:b/>
                <w:bCs/>
                <w:sz w:val="18"/>
                <w:szCs w:val="18"/>
              </w:rPr>
              <w:t xml:space="preserve">결과</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정확도</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LFW 1:1 검증</w:t>
            </w:r>
          </w:p>
        </w:tc>
        <w:tc>
          <w:tcPr>
            <w:tcW w:type="dxa" w:w="4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99.91%</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정확도</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MGZ-Lab Rank-1</w:t>
            </w:r>
          </w:p>
        </w:tc>
        <w:tc>
          <w:tcPr>
            <w:tcW w:type="dxa" w:w="4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94.32% (전체) / 99.41% (정면 주간)</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성능</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ArcFace 추론 p50</w:t>
            </w:r>
          </w:p>
        </w:tc>
        <w:tc>
          <w:tcPr>
            <w:tcW w:type="dxa" w:w="4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42 ms</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성능</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알림 종단 지연 평균</w:t>
            </w:r>
          </w:p>
        </w:tc>
        <w:tc>
          <w:tcPr>
            <w:tcW w:type="dxa" w:w="4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5.2 초</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성능</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동시 카메라 처리</w:t>
            </w:r>
          </w:p>
        </w:tc>
        <w:tc>
          <w:tcPr>
            <w:tcW w:type="dxa" w:w="4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4대 @ drop 1.4%</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마스킹</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LPIPS</w:t>
            </w:r>
          </w:p>
        </w:tc>
        <w:tc>
          <w:tcPr>
            <w:tcW w:type="dxa" w:w="4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0.62</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마스킹</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복원 가능성</w:t>
            </w:r>
          </w:p>
        </w:tc>
        <w:tc>
          <w:tcPr>
            <w:tcW w:type="dxa" w:w="4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3%</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보안</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OWASP critical</w:t>
            </w:r>
          </w:p>
        </w:tc>
        <w:tc>
          <w:tcPr>
            <w:tcW w:type="dxa" w:w="4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0개</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사용성</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SUS 점수</w:t>
            </w:r>
          </w:p>
        </w:tc>
        <w:tc>
          <w:tcPr>
            <w:tcW w:type="dxa" w:w="4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77.8 / 100</w:t>
            </w:r>
          </w:p>
        </w:tc>
      </w:tr>
      <w:tr>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테스트</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자동화 테스트 통과</w:t>
            </w:r>
          </w:p>
        </w:tc>
        <w:tc>
          <w:tcPr>
            <w:tcW w:type="dxa" w:w="4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신명조" w:cs="신명조" w:eastAsia="신명조" w:hAnsi="신명조"/>
                <w:sz w:val="18"/>
                <w:szCs w:val="18"/>
              </w:rPr>
              <w:t xml:space="preserve">96 / 96</w:t>
            </w:r>
          </w:p>
        </w:tc>
      </w:tr>
    </w:tbl>
    <w:p>
      <w:pPr>
        <w:pStyle w:val="Heading2"/>
        <w:spacing w:after="240" w:before="480" w:line="400"/>
        <w:jc w:val="left"/>
      </w:pPr>
      <w:r>
        <w:rPr>
          <w:rFonts w:ascii="신명조" w:cs="신명조" w:eastAsia="신명조" w:hAnsi="신명조"/>
          <w:b/>
          <w:bCs/>
          <w:sz w:val="26"/>
          <w:szCs w:val="26"/>
        </w:rPr>
        <w:t xml:space="preserve">9.2  연구의 학술적·실무적 기여</w:t>
      </w:r>
    </w:p>
    <w:p>
      <w:pPr>
        <w:pStyle w:val="Heading3"/>
        <w:spacing w:after="180" w:before="360" w:line="400"/>
        <w:jc w:val="left"/>
      </w:pPr>
      <w:r>
        <w:rPr>
          <w:rFonts w:ascii="신명조" w:cs="신명조" w:eastAsia="신명조" w:hAnsi="신명조"/>
          <w:b/>
          <w:bCs/>
          <w:sz w:val="22"/>
          <w:szCs w:val="22"/>
        </w:rPr>
        <w:t xml:space="preserve">9.2.1  개념적 기여</w:t>
      </w:r>
    </w:p>
    <w:p>
      <w:pPr>
        <w:spacing w:after="0" w:line="400"/>
        <w:ind w:firstLine="400"/>
        <w:jc w:val="both"/>
      </w:pPr>
      <w:r>
        <w:rPr>
          <w:rFonts w:ascii="신명조" w:cs="신명조" w:eastAsia="신명조" w:hAnsi="신명조"/>
          <w:sz w:val="20"/>
          <w:szCs w:val="20"/>
        </w:rPr>
        <w:t xml:space="preserve">‘추적성(traceability)’ 과 ‘비식별성(de-identifiability)’ 이라는 종종 상충하는 것으로 여겨진 두 요구를 데이터 흐름 수준에서 형식화하고, 평가를 위한 세 가지 메트릭 (Identifiable Subjects Coverage, Anonymity Index, Audit Verifiability) 을 제안하였다.</w:t>
      </w:r>
    </w:p>
    <w:p>
      <w:pPr>
        <w:pStyle w:val="Heading3"/>
        <w:spacing w:after="180" w:before="360" w:line="400"/>
        <w:jc w:val="left"/>
      </w:pPr>
      <w:r>
        <w:rPr>
          <w:rFonts w:ascii="신명조" w:cs="신명조" w:eastAsia="신명조" w:hAnsi="신명조"/>
          <w:b/>
          <w:bCs/>
          <w:sz w:val="22"/>
          <w:szCs w:val="22"/>
        </w:rPr>
        <w:t xml:space="preserve">9.2.2  알고리즘적 기여</w:t>
      </w:r>
    </w:p>
    <w:p>
      <w:pPr>
        <w:spacing w:after="0" w:line="400"/>
        <w:ind w:firstLine="400"/>
        <w:jc w:val="both"/>
      </w:pPr>
      <w:r>
        <w:rPr>
          <w:rFonts w:ascii="신명조" w:cs="신명조" w:eastAsia="신명조" w:hAnsi="신명조"/>
          <w:sz w:val="20"/>
          <w:szCs w:val="20"/>
        </w:rPr>
        <w:t xml:space="preserve">큐비스트 모자이크 알고리즘은 (1) 보로노이 결정성으로 인한 인접 프레임 일관성, (2) 평균색 단일화로 인한 SR 복원 불가능성, (3) 큐비즘 회화 양식의 시각적 자연스러움을 동시에 달성한 새로운 마스킹 기법이다. 본 알고리즘은 학위 논문 부록 C 와 함께 ml-service/recording_pipeline.py 에 오픈 소스로 공개된다.</w:t>
      </w:r>
    </w:p>
    <w:p>
      <w:pPr>
        <w:pStyle w:val="Heading3"/>
        <w:spacing w:after="180" w:before="360" w:line="400"/>
        <w:jc w:val="left"/>
      </w:pPr>
      <w:r>
        <w:rPr>
          <w:rFonts w:ascii="신명조" w:cs="신명조" w:eastAsia="신명조" w:hAnsi="신명조"/>
          <w:b/>
          <w:bCs/>
          <w:sz w:val="22"/>
          <w:szCs w:val="22"/>
        </w:rPr>
        <w:t xml:space="preserve">9.2.3  운영적 기여</w:t>
      </w:r>
    </w:p>
    <w:p>
      <w:pPr>
        <w:spacing w:after="0" w:line="400"/>
        <w:ind w:firstLine="400"/>
        <w:jc w:val="both"/>
      </w:pPr>
      <w:r>
        <w:rPr>
          <w:rFonts w:ascii="신명조" w:cs="신명조" w:eastAsia="신명조" w:hAnsi="신명조"/>
          <w:sz w:val="20"/>
          <w:szCs w:val="20"/>
        </w:rPr>
        <w:t xml:space="preserve">이중 키 회전 패턴은 장기 운영 환경에서 영상 암호화 키를 무중단으로 교체할 수 있는 실용적 워크플로우를 제공한다. 본 연구는 이 패턴을 자동화하는 npm run rotate:keys 스크립트를 함께 공개하며, 5개 키(ML_ENCRYPTION_KEY, CAMERA_URL_KEY, STREAM_TICKET_SECRET, REAUTH_COOKIE_SECRET, SESSION_PIN_SECRET) 모두에 적용 가능하다.</w:t>
      </w:r>
    </w:p>
    <w:p>
      <w:pPr>
        <w:pStyle w:val="Heading3"/>
        <w:spacing w:after="180" w:before="360" w:line="400"/>
        <w:jc w:val="left"/>
      </w:pPr>
      <w:r>
        <w:rPr>
          <w:rFonts w:ascii="신명조" w:cs="신명조" w:eastAsia="신명조" w:hAnsi="신명조"/>
          <w:b/>
          <w:bCs/>
          <w:sz w:val="22"/>
          <w:szCs w:val="22"/>
        </w:rPr>
        <w:t xml:space="preserve">9.2.4  보안 공학적 기여</w:t>
      </w:r>
    </w:p>
    <w:p>
      <w:pPr>
        <w:spacing w:after="0" w:line="400"/>
        <w:ind w:firstLine="400"/>
        <w:jc w:val="both"/>
      </w:pPr>
      <w:r>
        <w:rPr>
          <w:rFonts w:ascii="신명조" w:cs="신명조" w:eastAsia="신명조" w:hAnsi="신명조"/>
          <w:sz w:val="20"/>
          <w:szCs w:val="20"/>
        </w:rPr>
        <w:t xml:space="preserve">RLS, 해시 체인 감사, 단계 상승 인증, 세션 핀닝 등 개별적으로 알려진 통제들을 단일 플랫폼 안에서 통합 운용하는 구체적 구현 패턴을 제시하였다. 본 연구의 65개 침투 시험 모두가 ‘0 critical’ 의 결과를 얻은 것은 단일 통제가 아닌 다층 결합의 효용을 실증한다.</w:t>
      </w:r>
    </w:p>
    <w:p>
      <w:pPr>
        <w:pStyle w:val="Heading3"/>
        <w:spacing w:after="180" w:before="360" w:line="400"/>
        <w:jc w:val="left"/>
      </w:pPr>
      <w:r>
        <w:rPr>
          <w:rFonts w:ascii="신명조" w:cs="신명조" w:eastAsia="신명조" w:hAnsi="신명조"/>
          <w:b/>
          <w:bCs/>
          <w:sz w:val="22"/>
          <w:szCs w:val="22"/>
        </w:rPr>
        <w:t xml:space="preserve">9.2.5  재현 가능성 기여</w:t>
      </w:r>
    </w:p>
    <w:p>
      <w:pPr>
        <w:spacing w:after="0" w:line="400"/>
        <w:ind w:firstLine="400"/>
        <w:jc w:val="both"/>
      </w:pPr>
      <w:r>
        <w:rPr>
          <w:rFonts w:ascii="신명조" w:cs="신명조" w:eastAsia="신명조" w:hAnsi="신명조"/>
          <w:sz w:val="20"/>
          <w:szCs w:val="20"/>
        </w:rPr>
        <w:t xml:space="preserve">전체 시스템을 Vercel·Supabase·Railway 의 매니지드 환경에서 무중단 배포 가능한 형태로 통합하였으며, 데이터베이스 마이그레이션 4종과 인프라스트럭처 코드 전체를 GitHub 저장소(예정) 에 공개한다. 따라서 본 연구의 결과는 다른 조직·연구자에 의해 ‘재구성’ 이 아닌 ‘재배포’ 가 가능하다.</w:t>
      </w:r>
    </w:p>
    <w:p>
      <w:pPr>
        <w:pStyle w:val="Heading2"/>
        <w:spacing w:after="240" w:before="480" w:line="400"/>
        <w:jc w:val="left"/>
      </w:pPr>
      <w:r>
        <w:rPr>
          <w:rFonts w:ascii="신명조" w:cs="신명조" w:eastAsia="신명조" w:hAnsi="신명조"/>
          <w:b/>
          <w:bCs/>
          <w:sz w:val="26"/>
          <w:szCs w:val="26"/>
        </w:rPr>
        <w:t xml:space="preserve">9.3  한계점</w:t>
      </w:r>
    </w:p>
    <w:p>
      <w:pPr>
        <w:pStyle w:val="Heading3"/>
        <w:spacing w:after="180" w:before="360" w:line="400"/>
        <w:jc w:val="left"/>
      </w:pPr>
      <w:r>
        <w:rPr>
          <w:rFonts w:ascii="신명조" w:cs="신명조" w:eastAsia="신명조" w:hAnsi="신명조"/>
          <w:b/>
          <w:bCs/>
          <w:sz w:val="22"/>
          <w:szCs w:val="22"/>
        </w:rPr>
        <w:t xml:space="preserve">9.3.1  데이터셋의 제약</w:t>
      </w:r>
    </w:p>
    <w:p>
      <w:pPr>
        <w:spacing w:after="0" w:line="400"/>
        <w:ind w:firstLine="400"/>
        <w:jc w:val="both"/>
      </w:pPr>
      <w:r>
        <w:rPr>
          <w:rFonts w:ascii="신명조" w:cs="신명조" w:eastAsia="신명조" w:hAnsi="신명조"/>
          <w:sz w:val="20"/>
          <w:szCs w:val="20"/>
        </w:rPr>
        <w:t xml:space="preserve">MGZ-Lab 데이터셋은 47명의 피험자, 12개 장면에 한정되어 있다. 보다 광범위한 환경(야외 강설·강우, 군중 밀집, 특수 의상) 에서의 일반화 가능성은 본 연구에서 직접 검증하지 못하였다. 향후 더 큰 규모의 동의 기반 데이터셋이 필요하다.</w:t>
      </w:r>
    </w:p>
    <w:p>
      <w:pPr>
        <w:pStyle w:val="Heading3"/>
        <w:spacing w:after="180" w:before="360" w:line="400"/>
        <w:jc w:val="left"/>
      </w:pPr>
      <w:r>
        <w:rPr>
          <w:rFonts w:ascii="신명조" w:cs="신명조" w:eastAsia="신명조" w:hAnsi="신명조"/>
          <w:b/>
          <w:bCs/>
          <w:sz w:val="22"/>
          <w:szCs w:val="22"/>
        </w:rPr>
        <w:t xml:space="preserve">9.3.2  안티 스푸핑의 단순성</w:t>
      </w:r>
    </w:p>
    <w:p>
      <w:pPr>
        <w:spacing w:after="0" w:line="400"/>
        <w:ind w:firstLine="400"/>
        <w:jc w:val="both"/>
      </w:pPr>
      <w:r>
        <w:rPr>
          <w:rFonts w:ascii="신명조" w:cs="신명조" w:eastAsia="신명조" w:hAnsi="신명조"/>
          <w:sz w:val="20"/>
          <w:szCs w:val="20"/>
        </w:rPr>
        <w:t xml:space="preserve">5.4절의 안티 스푸핑은 Laplacian + HSV + FFT 의 휴리스틱 결합이며, 학습 기반 방법(예: DeePixBiS, CDCN++) 에 비해 정확도가 낮다. 특히 ‘3D 마스크 공격’ 에 대해서는 거의 방어 능력이 없다. 향후 학습 기반 안티 스푸핑 모델을 도입할 필요가 있다.</w:t>
      </w:r>
    </w:p>
    <w:p>
      <w:pPr>
        <w:pStyle w:val="Heading3"/>
        <w:spacing w:after="180" w:before="360" w:line="400"/>
        <w:jc w:val="left"/>
      </w:pPr>
      <w:r>
        <w:rPr>
          <w:rFonts w:ascii="신명조" w:cs="신명조" w:eastAsia="신명조" w:hAnsi="신명조"/>
          <w:b/>
          <w:bCs/>
          <w:sz w:val="22"/>
          <w:szCs w:val="22"/>
        </w:rPr>
        <w:t xml:space="preserve">9.3.3  엣지 추론의 부재</w:t>
      </w:r>
    </w:p>
    <w:p>
      <w:pPr>
        <w:spacing w:after="0" w:line="400"/>
        <w:ind w:firstLine="400"/>
        <w:jc w:val="both"/>
      </w:pPr>
      <w:r>
        <w:rPr>
          <w:rFonts w:ascii="신명조" w:cs="신명조" w:eastAsia="신명조" w:hAnsi="신명조"/>
          <w:sz w:val="20"/>
          <w:szCs w:val="20"/>
        </w:rPr>
        <w:t xml:space="preserve">모든 ML 추론은 Railway 의 단일 인스턴스에서 수행된다. 5대 이상의 카메라가 동시 가동되는 경우 GPU 가 병목이 된다. 향후 카메라 단말 또는 에지 컴퓨팅 노드(예: NVIDIA Jetson Nano) 에서의 추론 분산을 검토할 수 있다.</w:t>
      </w:r>
    </w:p>
    <w:p>
      <w:pPr>
        <w:pStyle w:val="Heading3"/>
        <w:spacing w:after="180" w:before="360" w:line="400"/>
        <w:jc w:val="left"/>
      </w:pPr>
      <w:r>
        <w:rPr>
          <w:rFonts w:ascii="신명조" w:cs="신명조" w:eastAsia="신명조" w:hAnsi="신명조"/>
          <w:b/>
          <w:bCs/>
          <w:sz w:val="22"/>
          <w:szCs w:val="22"/>
        </w:rPr>
        <w:t xml:space="preserve">9.3.4  법적 평가의 한계</w:t>
      </w:r>
    </w:p>
    <w:p>
      <w:pPr>
        <w:spacing w:after="0" w:line="400"/>
        <w:ind w:firstLine="400"/>
        <w:jc w:val="both"/>
      </w:pPr>
      <w:r>
        <w:rPr>
          <w:rFonts w:ascii="신명조" w:cs="신명조" w:eastAsia="신명조" w:hAnsi="신명조"/>
          <w:sz w:val="20"/>
          <w:szCs w:val="20"/>
        </w:rPr>
        <w:t xml:space="preserve">본 논문은 한국 개인정보보호법과 EU GDPR 의 일반 원칙을 기반으로 설계되었으나, 특정 산업 분야(의료, 교육, 금융) 의 분야별 규제(HIPAA, FERPA, PCI-DSS) 에 대한 상세 평가는 수행하지 않았다. 또한 형사 절차에서의 ‘증거 능력(admissibility as evidence)’ 평가는 법학·정책학 연구자와의 공동 작업이 필요하다.</w:t>
      </w:r>
    </w:p>
    <w:p>
      <w:pPr>
        <w:pStyle w:val="Heading3"/>
        <w:spacing w:after="180" w:before="360" w:line="400"/>
        <w:jc w:val="left"/>
      </w:pPr>
      <w:r>
        <w:rPr>
          <w:rFonts w:ascii="신명조" w:cs="신명조" w:eastAsia="신명조" w:hAnsi="신명조"/>
          <w:b/>
          <w:bCs/>
          <w:sz w:val="22"/>
          <w:szCs w:val="22"/>
        </w:rPr>
        <w:t xml:space="preserve">9.3.5  사용자 연구의 표본 크기</w:t>
      </w:r>
    </w:p>
    <w:p>
      <w:pPr>
        <w:spacing w:after="0" w:line="400"/>
        <w:ind w:firstLine="400"/>
        <w:jc w:val="both"/>
      </w:pPr>
      <w:r>
        <w:rPr>
          <w:rFonts w:ascii="신명조" w:cs="신명조" w:eastAsia="신명조" w:hAnsi="신명조"/>
          <w:sz w:val="20"/>
          <w:szCs w:val="20"/>
        </w:rPr>
        <w:t xml:space="preserve">8.6절의 SUS 평가는 28명을 대상으로 하였다. Brooke(1996) 은 SUS 의 신뢰성 있는 추정을 위해 최소 12명을 권장하지만, 다양한 연령대·직업군(특히 실제 CCTV 운영자, 법 집행 인력) 의 의견을 반영하지는 못하였다. 향후 100명 이상의 다양 표본을 대상으로 한 확장 연구가 필요하다.</w:t>
      </w:r>
    </w:p>
    <w:p>
      <w:pPr>
        <w:pStyle w:val="Heading2"/>
        <w:spacing w:after="240" w:before="480" w:line="400"/>
        <w:jc w:val="left"/>
      </w:pPr>
      <w:r>
        <w:rPr>
          <w:rFonts w:ascii="신명조" w:cs="신명조" w:eastAsia="신명조" w:hAnsi="신명조"/>
          <w:b/>
          <w:bCs/>
          <w:sz w:val="26"/>
          <w:szCs w:val="26"/>
        </w:rPr>
        <w:t xml:space="preserve">9.4  향후 연구</w:t>
      </w:r>
    </w:p>
    <w:p>
      <w:pPr>
        <w:pStyle w:val="Heading3"/>
        <w:spacing w:after="180" w:before="360" w:line="400"/>
        <w:jc w:val="left"/>
      </w:pPr>
      <w:r>
        <w:rPr>
          <w:rFonts w:ascii="신명조" w:cs="신명조" w:eastAsia="신명조" w:hAnsi="신명조"/>
          <w:b/>
          <w:bCs/>
          <w:sz w:val="22"/>
          <w:szCs w:val="22"/>
        </w:rPr>
        <w:t xml:space="preserve">9.4.1  연합 학습 기반 다조직 식별</w:t>
      </w:r>
    </w:p>
    <w:p>
      <w:pPr>
        <w:spacing w:after="0" w:line="400"/>
        <w:ind w:firstLine="400"/>
        <w:jc w:val="both"/>
      </w:pPr>
      <w:r>
        <w:rPr>
          <w:rFonts w:ascii="신명조" w:cs="신명조" w:eastAsia="신명조" w:hAnsi="신명조"/>
          <w:sz w:val="20"/>
          <w:szCs w:val="20"/>
        </w:rPr>
        <w:t xml:space="preserve">개별 조직(예: 학교, 병원, 쇼핑몰) 이 자신의 식별 정보를 외부로 노출하지 않으면서도 ‘다른 조직과 협력하여 공통의 위험 인물을 식별’ 할 수 있는 연합 학습(Federated Learning) 기반 시스템은 본 연구의 자연스러운 확장이다. 특히 차분 프라이버시와 결합된 연합 임베딩 매칭은 흥미로운 연구 주제이다.</w:t>
      </w:r>
    </w:p>
    <w:p>
      <w:pPr>
        <w:pStyle w:val="Heading3"/>
        <w:spacing w:after="180" w:before="360" w:line="400"/>
        <w:jc w:val="left"/>
      </w:pPr>
      <w:r>
        <w:rPr>
          <w:rFonts w:ascii="신명조" w:cs="신명조" w:eastAsia="신명조" w:hAnsi="신명조"/>
          <w:b/>
          <w:bCs/>
          <w:sz w:val="22"/>
          <w:szCs w:val="22"/>
        </w:rPr>
        <w:t xml:space="preserve">9.4.2  동형암호 기반 매칭</w:t>
      </w:r>
    </w:p>
    <w:p>
      <w:pPr>
        <w:spacing w:after="0" w:line="400"/>
        <w:ind w:firstLine="400"/>
        <w:jc w:val="both"/>
      </w:pPr>
      <w:r>
        <w:rPr>
          <w:rFonts w:ascii="신명조" w:cs="신명조" w:eastAsia="신명조" w:hAnsi="신명조"/>
          <w:sz w:val="20"/>
          <w:szCs w:val="20"/>
        </w:rPr>
        <w:t xml:space="preserve">CKKS, BFV 등 부분 동형 암호 스킴을 사용하면 ‘암호화된 임베딩 간의 유사도’ 를 복호화 없이 계산할 수 있다. 본 연구가 채택한 ‘영상 단계 암호화’ 가 ‘임베딩 단계 암호화’ 까지 확장되면, ML 서비스 운영자조차 원본 임베딩에 접근할 수 없는 ‘진정한 비공개 매칭(private matching)’ 이 가능해진다.</w:t>
      </w:r>
    </w:p>
    <w:p>
      <w:pPr>
        <w:pStyle w:val="Heading3"/>
        <w:spacing w:after="180" w:before="360" w:line="400"/>
        <w:jc w:val="left"/>
      </w:pPr>
      <w:r>
        <w:rPr>
          <w:rFonts w:ascii="신명조" w:cs="신명조" w:eastAsia="신명조" w:hAnsi="신명조"/>
          <w:b/>
          <w:bCs/>
          <w:sz w:val="22"/>
          <w:szCs w:val="22"/>
        </w:rPr>
        <w:t xml:space="preserve">9.4.3  설명 가능성(Explainability)</w:t>
      </w:r>
    </w:p>
    <w:p>
      <w:pPr>
        <w:spacing w:after="0" w:line="400"/>
        <w:ind w:firstLine="400"/>
        <w:jc w:val="both"/>
      </w:pPr>
      <w:r>
        <w:rPr>
          <w:rFonts w:ascii="신명조" w:cs="신명조" w:eastAsia="신명조" w:hAnsi="신명조"/>
          <w:sz w:val="20"/>
          <w:szCs w:val="20"/>
        </w:rPr>
        <w:t xml:space="preserve">알림 발생 시 ‘왜 이 사람이 식별되었는가’ 에 대한 직관적 설명은 운영자의 신뢰와 사후 검토에 중요하다. Grad-CAM, SHAP 등의 기법으로 ‘얼굴의 어느 부위가 매칭에 기여했는가’ 를 시각화하는 모듈을 추가하는 것은 향후 연구의 우선순위이다.</w:t>
      </w:r>
    </w:p>
    <w:p>
      <w:pPr>
        <w:pStyle w:val="Heading3"/>
        <w:spacing w:after="180" w:before="360" w:line="400"/>
        <w:jc w:val="left"/>
      </w:pPr>
      <w:r>
        <w:rPr>
          <w:rFonts w:ascii="신명조" w:cs="신명조" w:eastAsia="신명조" w:hAnsi="신명조"/>
          <w:b/>
          <w:bCs/>
          <w:sz w:val="22"/>
          <w:szCs w:val="22"/>
        </w:rPr>
        <w:t xml:space="preserve">9.4.4  실시간 차분 프라이버시</w:t>
      </w:r>
    </w:p>
    <w:p>
      <w:pPr>
        <w:spacing w:after="0" w:line="400"/>
        <w:ind w:firstLine="400"/>
        <w:jc w:val="both"/>
      </w:pPr>
      <w:r>
        <w:rPr>
          <w:rFonts w:ascii="신명조" w:cs="신명조" w:eastAsia="신명조" w:hAnsi="신명조"/>
          <w:sz w:val="20"/>
          <w:szCs w:val="20"/>
        </w:rPr>
        <w:t xml:space="preserve">얼굴 영상의 화소 단위에 캘리브레이션된 노이즈를 주입하여 ε-차분 프라이버시를 실시간으로 적용하는 기법은 큐비스트 모자이크와 독립적인 또 다른 마스킹 차원을 제공할 수 있다. 두 기법의 결합은 보안 강도를 더욱 높일 수 있다.</w:t>
      </w:r>
    </w:p>
    <w:p>
      <w:pPr>
        <w:pStyle w:val="Heading3"/>
        <w:spacing w:after="180" w:before="360" w:line="400"/>
        <w:jc w:val="left"/>
      </w:pPr>
      <w:r>
        <w:rPr>
          <w:rFonts w:ascii="신명조" w:cs="신명조" w:eastAsia="신명조" w:hAnsi="신명조"/>
          <w:b/>
          <w:bCs/>
          <w:sz w:val="22"/>
          <w:szCs w:val="22"/>
        </w:rPr>
        <w:t xml:space="preserve">9.4.5  자동 윤리 감사</w:t>
      </w:r>
    </w:p>
    <w:p>
      <w:pPr>
        <w:spacing w:after="0" w:line="400"/>
        <w:ind w:firstLine="400"/>
        <w:jc w:val="both"/>
      </w:pPr>
      <w:r>
        <w:rPr>
          <w:rFonts w:ascii="신명조" w:cs="신명조" w:eastAsia="신명조" w:hAnsi="신명조"/>
          <w:sz w:val="20"/>
          <w:szCs w:val="20"/>
        </w:rPr>
        <w:t xml:space="preserve">본 시스템의 감사 로그는 ‘기술적 무결성’ 을 보장하지만, ‘윤리적 적절성’ 에 대한 자동 평가는 수행하지 않는다. 예컨대 ‘동일 사용자가 1시간에 50회 reveal 을 수행했다면 이는 운영 정책 위반인가?’ 같은 질문에 자동 응답하는 LLM 기반 감사 도우미는 흥미로운 확장 방향이다.</w:t>
      </w:r>
    </w:p>
    <w:p>
      <w:pPr>
        <w:pStyle w:val="Heading3"/>
        <w:spacing w:after="180" w:before="360" w:line="400"/>
        <w:jc w:val="left"/>
      </w:pPr>
      <w:r>
        <w:rPr>
          <w:rFonts w:ascii="신명조" w:cs="신명조" w:eastAsia="신명조" w:hAnsi="신명조"/>
          <w:b/>
          <w:bCs/>
          <w:sz w:val="22"/>
          <w:szCs w:val="22"/>
        </w:rPr>
        <w:t xml:space="preserve">9.4.6  사용자 통제권 확대</w:t>
      </w:r>
    </w:p>
    <w:p>
      <w:pPr>
        <w:spacing w:after="0" w:line="400"/>
        <w:ind w:firstLine="400"/>
        <w:jc w:val="both"/>
      </w:pPr>
      <w:r>
        <w:rPr>
          <w:rFonts w:ascii="신명조" w:cs="신명조" w:eastAsia="신명조" w:hAnsi="신명조"/>
          <w:sz w:val="20"/>
          <w:szCs w:val="20"/>
        </w:rPr>
        <w:t xml:space="preserve">‘잊혀질 권리’ 의 실효적 보장을 위해, 시민이 자신의 얼굴 임베딩 또는 영상이 시스템 안에 존재하는지를 ‘비공개 질의(private query)’ 로 확인하고, 있는 경우 삭제를 요청할 수 있는 자기 결정권 모듈은 정책적·기술적으로 중요한 후속 연구 주제이다.</w:t>
      </w:r>
    </w:p>
    <w:p>
      <w:pPr>
        <w:pStyle w:val="Heading2"/>
        <w:spacing w:after="240" w:before="480" w:line="400"/>
        <w:jc w:val="left"/>
      </w:pPr>
      <w:r>
        <w:rPr>
          <w:rFonts w:ascii="신명조" w:cs="신명조" w:eastAsia="신명조" w:hAnsi="신명조"/>
          <w:b/>
          <w:bCs/>
          <w:sz w:val="26"/>
          <w:szCs w:val="26"/>
        </w:rPr>
        <w:t xml:space="preserve">9.5  맺음말</w:t>
      </w:r>
    </w:p>
    <w:p>
      <w:pPr>
        <w:spacing w:after="0" w:line="400"/>
        <w:ind w:firstLine="400"/>
        <w:jc w:val="both"/>
      </w:pPr>
      <w:r>
        <w:rPr>
          <w:rFonts w:ascii="신명조" w:cs="신명조" w:eastAsia="신명조" w:hAnsi="신명조"/>
          <w:sz w:val="20"/>
          <w:szCs w:val="20"/>
        </w:rPr>
        <w:t xml:space="preserve">기술은 도구일 뿐이며, 그 도구를 어떻게 설계하고 운용하는가에 따라 사회적 함의는 정반대가 될 수 있다. CCTV 와 얼굴 인식 기술은 시민의 안전을 지키는 강력한 도구가 될 수도 있고, 시민의 자유를 옥죄는 도구가 될 수도 있다. 본 연구는 이 양자택일이 ‘기술 자체의 본질’ 이 아니라 ‘우리의 설계 결정’ 에 달려 있음을 보였다.</w:t>
      </w:r>
    </w:p>
    <w:p>
      <w:pPr>
        <w:spacing w:after="0" w:line="400"/>
        <w:ind w:firstLine="400"/>
        <w:jc w:val="both"/>
      </w:pPr>
      <w:r>
        <w:rPr>
          <w:rFonts w:ascii="신명조" w:cs="신명조" w:eastAsia="신명조" w:hAnsi="신명조"/>
          <w:sz w:val="20"/>
          <w:szCs w:val="20"/>
        </w:rPr>
        <w:t xml:space="preserve">MONGOLZ Security 가 보여준 가능성은 ‘무조건적 익명’ 도 ‘무조건적 식별’ 도 아닌, ‘명시적 동의·명시적 절차·명시적 책임’ 의 세 원칙 위에서 두 가치를 동시에 보호할 수 있다는 것이다. 본 연구가 향후 한국·아시아 지역에서 ‘책임 있는 영상 감시 시스템’ 의 표준적 설계 모범 사례로 참고될 수 있기를 기대한다.</w:t>
      </w:r>
    </w:p>
    <w:p>
      <w:pPr>
        <w:spacing w:after="0" w:line="400"/>
        <w:ind w:firstLine="400"/>
        <w:jc w:val="both"/>
      </w:pPr>
      <w:r>
        <w:rPr>
          <w:rFonts w:ascii="신명조" w:cs="신명조" w:eastAsia="신명조" w:hAnsi="신명조"/>
          <w:sz w:val="20"/>
          <w:szCs w:val="20"/>
        </w:rPr>
        <w:t xml:space="preserve">끝으로, 본 연구를 가능하게 한 ○○대학교 컴퓨터공학과 캡스톤 디자인 과목, 지도교수님, 사용자 연구에 참여해 주신 동료 학생들께 깊은 감사를 표한다. 또한 InsightFace, Supabase, Vercel, Railway, Anthropic 의 오픈소스·매니지드 인프라가 학부생의 야심찬 프로젝트를 ‘책상 위의 아이디어’ 에서 ‘실제 운영되는 서비스’ 로 변환해 준 기술적 기반에 감사한다.</w:t>
      </w:r>
    </w:p>
    <w:p>
      <w:pPr>
        <w:pStyle w:val="Heading1"/>
        <w:pageBreakBefore/>
        <w:spacing w:after="720" w:before="1440" w:line="400"/>
        <w:jc w:val="center"/>
      </w:pPr>
      <w:r>
        <w:rPr>
          <w:rFonts w:ascii="신명조" w:cs="신명조" w:eastAsia="신명조" w:hAnsi="신명조"/>
          <w:b/>
          <w:bCs/>
          <w:sz w:val="32"/>
          <w:szCs w:val="32"/>
        </w:rPr>
        <w:t xml:space="preserve">참 고 문 헌</w:t>
      </w:r>
    </w:p>
    <w:p>
      <w:pPr>
        <w:pStyle w:val="Heading2"/>
        <w:spacing w:after="240" w:before="480" w:line="400"/>
        <w:jc w:val="left"/>
      </w:pPr>
      <w:r>
        <w:rPr>
          <w:rFonts w:ascii="신명조" w:cs="신명조" w:eastAsia="신명조" w:hAnsi="신명조"/>
          <w:b/>
          <w:bCs/>
          <w:sz w:val="26"/>
          <w:szCs w:val="26"/>
        </w:rPr>
        <w:t xml:space="preserve">국문 참고문헌</w:t>
      </w:r>
    </w:p>
    <w:p>
      <w:pPr>
        <w:pStyle w:val="ListParagraph"/>
        <w:numPr>
          <w:ilvl w:val="0"/>
          <w:numId w:val="2"/>
        </w:numPr>
        <w:spacing w:after="80" w:line="360"/>
      </w:pPr>
      <w:r>
        <w:rPr>
          <w:rFonts w:ascii="신명조" w:cs="신명조" w:eastAsia="신명조" w:hAnsi="신명조"/>
          <w:sz w:val="20"/>
          <w:szCs w:val="20"/>
        </w:rPr>
        <w:t xml:space="preserve">개인정보보호위원회, ‘개인정보 보호법 시행령’, 대통령령 제33555호, 2023.</w:t>
      </w:r>
    </w:p>
    <w:p>
      <w:pPr>
        <w:pStyle w:val="ListParagraph"/>
        <w:numPr>
          <w:ilvl w:val="0"/>
          <w:numId w:val="2"/>
        </w:numPr>
        <w:spacing w:after="80" w:line="360"/>
      </w:pPr>
      <w:r>
        <w:rPr>
          <w:rFonts w:ascii="신명조" w:cs="신명조" w:eastAsia="신명조" w:hAnsi="신명조"/>
          <w:sz w:val="20"/>
          <w:szCs w:val="20"/>
        </w:rPr>
        <w:t xml:space="preserve">국가정보원, ‘공공기관 CCTV 운영·관리 지침’, 2024.</w:t>
      </w:r>
    </w:p>
    <w:p>
      <w:pPr>
        <w:pStyle w:val="ListParagraph"/>
        <w:numPr>
          <w:ilvl w:val="0"/>
          <w:numId w:val="2"/>
        </w:numPr>
        <w:spacing w:after="80" w:line="360"/>
      </w:pPr>
      <w:r>
        <w:rPr>
          <w:rFonts w:ascii="신명조" w:cs="신명조" w:eastAsia="신명조" w:hAnsi="신명조"/>
          <w:sz w:val="20"/>
          <w:szCs w:val="20"/>
        </w:rPr>
        <w:t xml:space="preserve">정원호, ‘딥러닝 기반 얼굴 인식 기술의 발전과 산업 응용’, 정보처리학회지, 28(4), 2021.</w:t>
      </w:r>
    </w:p>
    <w:p>
      <w:pPr>
        <w:pStyle w:val="ListParagraph"/>
        <w:numPr>
          <w:ilvl w:val="0"/>
          <w:numId w:val="2"/>
        </w:numPr>
        <w:spacing w:after="80" w:line="360"/>
      </w:pPr>
      <w:r>
        <w:rPr>
          <w:rFonts w:ascii="신명조" w:cs="신명조" w:eastAsia="신명조" w:hAnsi="신명조"/>
          <w:sz w:val="20"/>
          <w:szCs w:val="20"/>
        </w:rPr>
        <w:t xml:space="preserve">김민수, 이지영, ‘프라이버시 보존 영상 감시 시스템의 법적·기술적 고찰’, 한국정보보호학회 논문지, 32(3), 2022.</w:t>
      </w:r>
    </w:p>
    <w:p>
      <w:pPr>
        <w:pStyle w:val="ListParagraph"/>
        <w:numPr>
          <w:ilvl w:val="0"/>
          <w:numId w:val="2"/>
        </w:numPr>
        <w:spacing w:after="80" w:line="360"/>
      </w:pPr>
      <w:r>
        <w:rPr>
          <w:rFonts w:ascii="신명조" w:cs="신명조" w:eastAsia="신명조" w:hAnsi="신명조"/>
          <w:sz w:val="20"/>
          <w:szCs w:val="20"/>
        </w:rPr>
        <w:t xml:space="preserve">박성훈, ‘pgvector 를 활용한 대규모 벡터 검색 시스템 구축’, 한국정보과학회 데이터베이스 분과 학술대회, 2023.</w:t>
      </w:r>
    </w:p>
    <w:p>
      <w:pPr>
        <w:pStyle w:val="ListParagraph"/>
        <w:numPr>
          <w:ilvl w:val="0"/>
          <w:numId w:val="2"/>
        </w:numPr>
        <w:spacing w:after="80" w:line="360"/>
      </w:pPr>
      <w:r>
        <w:rPr>
          <w:rFonts w:ascii="신명조" w:cs="신명조" w:eastAsia="신명조" w:hAnsi="신명조"/>
          <w:sz w:val="20"/>
          <w:szCs w:val="20"/>
        </w:rPr>
        <w:t xml:space="preserve">최영진, ‘차분 프라이버시 기반 영상 마스킹 기법의 비교 연구’, 한국통신학회 논문지, 47(8), 2022.</w:t>
      </w:r>
    </w:p>
    <w:p>
      <w:pPr>
        <w:pStyle w:val="ListParagraph"/>
        <w:numPr>
          <w:ilvl w:val="0"/>
          <w:numId w:val="2"/>
        </w:numPr>
        <w:spacing w:after="80" w:line="360"/>
      </w:pPr>
      <w:r>
        <w:rPr>
          <w:rFonts w:ascii="신명조" w:cs="신명조" w:eastAsia="신명조" w:hAnsi="신명조"/>
          <w:sz w:val="20"/>
          <w:szCs w:val="20"/>
        </w:rPr>
        <w:t xml:space="preserve">한국인터넷진흥원(KISA), ‘웹 애플리케이션 보안 가이드 (OWASP Top 10 적용)’, 2024.</w:t>
      </w:r>
    </w:p>
    <w:p>
      <w:pPr>
        <w:pStyle w:val="ListParagraph"/>
        <w:numPr>
          <w:ilvl w:val="0"/>
          <w:numId w:val="2"/>
        </w:numPr>
        <w:spacing w:after="80" w:line="360"/>
      </w:pPr>
      <w:r>
        <w:rPr>
          <w:rFonts w:ascii="신명조" w:cs="신명조" w:eastAsia="신명조" w:hAnsi="신명조"/>
          <w:sz w:val="20"/>
          <w:szCs w:val="20"/>
        </w:rPr>
        <w:t xml:space="preserve">이수진, ‘TOTP 기반 다요소 인증의 안전성 분석’, 한국정보보호학회 학술대회, 2021.</w:t>
      </w:r>
    </w:p>
    <w:p>
      <w:pPr>
        <w:pStyle w:val="Heading2"/>
        <w:spacing w:after="240" w:before="480" w:line="400"/>
        <w:jc w:val="left"/>
      </w:pPr>
      <w:r>
        <w:rPr>
          <w:rFonts w:ascii="신명조" w:cs="신명조" w:eastAsia="신명조" w:hAnsi="신명조"/>
          <w:b/>
          <w:bCs/>
          <w:sz w:val="26"/>
          <w:szCs w:val="26"/>
        </w:rPr>
        <w:t xml:space="preserve">국제 학술 문헌</w:t>
      </w:r>
    </w:p>
    <w:p>
      <w:pPr>
        <w:pStyle w:val="ListParagraph"/>
        <w:numPr>
          <w:ilvl w:val="0"/>
          <w:numId w:val="2"/>
        </w:numPr>
        <w:spacing w:after="80" w:line="360"/>
      </w:pPr>
      <w:r>
        <w:rPr>
          <w:rFonts w:ascii="신명조" w:cs="신명조" w:eastAsia="신명조" w:hAnsi="신명조"/>
          <w:sz w:val="20"/>
          <w:szCs w:val="20"/>
        </w:rPr>
        <w:t xml:space="preserve">Deng, J., Guo, J., Xue, N., &amp; Zafeiriou, S. (2019). ArcFace: Additive Angular Margin Loss for Deep Face Recognition. CVPR.</w:t>
      </w:r>
    </w:p>
    <w:p>
      <w:pPr>
        <w:pStyle w:val="ListParagraph"/>
        <w:numPr>
          <w:ilvl w:val="0"/>
          <w:numId w:val="2"/>
        </w:numPr>
        <w:spacing w:after="80" w:line="360"/>
      </w:pPr>
      <w:r>
        <w:rPr>
          <w:rFonts w:ascii="신명조" w:cs="신명조" w:eastAsia="신명조" w:hAnsi="신명조"/>
          <w:sz w:val="20"/>
          <w:szCs w:val="20"/>
        </w:rPr>
        <w:t xml:space="preserve">Deng, J., Guo, J., Ververas, E., Kotsia, I., &amp; Zafeiriou, S. (2020). RetinaFace: Single-Stage Dense Face Localisation in the Wild. CVPR.</w:t>
      </w:r>
    </w:p>
    <w:p>
      <w:pPr>
        <w:pStyle w:val="ListParagraph"/>
        <w:numPr>
          <w:ilvl w:val="0"/>
          <w:numId w:val="2"/>
        </w:numPr>
        <w:spacing w:after="80" w:line="360"/>
      </w:pPr>
      <w:r>
        <w:rPr>
          <w:rFonts w:ascii="신명조" w:cs="신명조" w:eastAsia="신명조" w:hAnsi="신명조"/>
          <w:sz w:val="20"/>
          <w:szCs w:val="20"/>
        </w:rPr>
        <w:t xml:space="preserve">Schroff, F., Kalenichenko, D., &amp; Philbin, J. (2015). FaceNet: A Unified Embedding for Face Recognition and Clustering. CVPR.</w:t>
      </w:r>
    </w:p>
    <w:p>
      <w:pPr>
        <w:pStyle w:val="ListParagraph"/>
        <w:numPr>
          <w:ilvl w:val="0"/>
          <w:numId w:val="2"/>
        </w:numPr>
        <w:spacing w:after="80" w:line="360"/>
      </w:pPr>
      <w:r>
        <w:rPr>
          <w:rFonts w:ascii="신명조" w:cs="신명조" w:eastAsia="신명조" w:hAnsi="신명조"/>
          <w:sz w:val="20"/>
          <w:szCs w:val="20"/>
        </w:rPr>
        <w:t xml:space="preserve">Liu, W., Wen, Y., Yu, Z., Li, M., Raj, B., &amp; Song, L. (2017). SphereFace: Deep Hypersphere Embedding for Face Recognition. CVPR.</w:t>
      </w:r>
    </w:p>
    <w:p>
      <w:pPr>
        <w:pStyle w:val="ListParagraph"/>
        <w:numPr>
          <w:ilvl w:val="0"/>
          <w:numId w:val="2"/>
        </w:numPr>
        <w:spacing w:after="80" w:line="360"/>
      </w:pPr>
      <w:r>
        <w:rPr>
          <w:rFonts w:ascii="신명조" w:cs="신명조" w:eastAsia="신명조" w:hAnsi="신명조"/>
          <w:sz w:val="20"/>
          <w:szCs w:val="20"/>
        </w:rPr>
        <w:t xml:space="preserve">Wang, H., Wang, Y., Zhou, Z., Ji, X., Gong, D., Zhou, J., et al. (2018). CosFace: Large Margin Cosine Loss for Deep Face Recognition. CVPR.</w:t>
      </w:r>
    </w:p>
    <w:p>
      <w:pPr>
        <w:pStyle w:val="ListParagraph"/>
        <w:numPr>
          <w:ilvl w:val="0"/>
          <w:numId w:val="2"/>
        </w:numPr>
        <w:spacing w:after="80" w:line="360"/>
      </w:pPr>
      <w:r>
        <w:rPr>
          <w:rFonts w:ascii="신명조" w:cs="신명조" w:eastAsia="신명조" w:hAnsi="신명조"/>
          <w:sz w:val="20"/>
          <w:szCs w:val="20"/>
        </w:rPr>
        <w:t xml:space="preserve">Viola, P., &amp; Jones, M. (2001). Rapid object detection using a boosted cascade of simple features. CVPR.</w:t>
      </w:r>
    </w:p>
    <w:p>
      <w:pPr>
        <w:pStyle w:val="ListParagraph"/>
        <w:numPr>
          <w:ilvl w:val="0"/>
          <w:numId w:val="2"/>
        </w:numPr>
        <w:spacing w:after="80" w:line="360"/>
      </w:pPr>
      <w:r>
        <w:rPr>
          <w:rFonts w:ascii="신명조" w:cs="신명조" w:eastAsia="신명조" w:hAnsi="신명조"/>
          <w:sz w:val="20"/>
          <w:szCs w:val="20"/>
        </w:rPr>
        <w:t xml:space="preserve">Zhang, K., Zhang, Z., Li, Z., &amp; Qiao, Y. (2016). Joint face detection and alignment using multi-task cascaded convolutional networks. IEEE SPL, 23(10).</w:t>
      </w:r>
    </w:p>
    <w:p>
      <w:pPr>
        <w:pStyle w:val="ListParagraph"/>
        <w:numPr>
          <w:ilvl w:val="0"/>
          <w:numId w:val="2"/>
        </w:numPr>
        <w:spacing w:after="80" w:line="360"/>
      </w:pPr>
      <w:r>
        <w:rPr>
          <w:rFonts w:ascii="신명조" w:cs="신명조" w:eastAsia="신명조" w:hAnsi="신명조"/>
          <w:sz w:val="20"/>
          <w:szCs w:val="20"/>
        </w:rPr>
        <w:t xml:space="preserve">Turk, M., &amp; Pentland, A. (1991). Eigenfaces for recognition. Journal of Cognitive Neuroscience, 3(1).</w:t>
      </w:r>
    </w:p>
    <w:p>
      <w:pPr>
        <w:pStyle w:val="ListParagraph"/>
        <w:numPr>
          <w:ilvl w:val="0"/>
          <w:numId w:val="2"/>
        </w:numPr>
        <w:spacing w:after="80" w:line="360"/>
      </w:pPr>
      <w:r>
        <w:rPr>
          <w:rFonts w:ascii="신명조" w:cs="신명조" w:eastAsia="신명조" w:hAnsi="신명조"/>
          <w:sz w:val="20"/>
          <w:szCs w:val="20"/>
        </w:rPr>
        <w:t xml:space="preserve">Newton, E., Sweeney, L., &amp; Malin, B. (2005). Preserving privacy by de-identifying face images. IEEE TKDE, 17(2).</w:t>
      </w:r>
    </w:p>
    <w:p>
      <w:pPr>
        <w:pStyle w:val="ListParagraph"/>
        <w:numPr>
          <w:ilvl w:val="0"/>
          <w:numId w:val="2"/>
        </w:numPr>
        <w:spacing w:after="80" w:line="360"/>
      </w:pPr>
      <w:r>
        <w:rPr>
          <w:rFonts w:ascii="신명조" w:cs="신명조" w:eastAsia="신명조" w:hAnsi="신명조"/>
          <w:sz w:val="20"/>
          <w:szCs w:val="20"/>
        </w:rPr>
        <w:t xml:space="preserve">Sweeney, L. (2002). k-anonymity: A model for protecting privacy. International Journal on Uncertainty, Fuzziness, and Knowledge-Based Systems, 10(5).</w:t>
      </w:r>
    </w:p>
    <w:p>
      <w:pPr>
        <w:pStyle w:val="ListParagraph"/>
        <w:numPr>
          <w:ilvl w:val="0"/>
          <w:numId w:val="2"/>
        </w:numPr>
        <w:spacing w:after="80" w:line="360"/>
      </w:pPr>
      <w:r>
        <w:rPr>
          <w:rFonts w:ascii="신명조" w:cs="신명조" w:eastAsia="신명조" w:hAnsi="신명조"/>
          <w:sz w:val="20"/>
          <w:szCs w:val="20"/>
        </w:rPr>
        <w:t xml:space="preserve">Hukkelås, H., Mester, R., &amp; Lindseth, F. (2019). DeepPrivacy: A Generative Adversarial Network for Face Anonymization. ISVC.</w:t>
      </w:r>
    </w:p>
    <w:p>
      <w:pPr>
        <w:pStyle w:val="ListParagraph"/>
        <w:numPr>
          <w:ilvl w:val="0"/>
          <w:numId w:val="2"/>
        </w:numPr>
        <w:spacing w:after="80" w:line="360"/>
      </w:pPr>
      <w:r>
        <w:rPr>
          <w:rFonts w:ascii="신명조" w:cs="신명조" w:eastAsia="신명조" w:hAnsi="신명조"/>
          <w:sz w:val="20"/>
          <w:szCs w:val="20"/>
        </w:rPr>
        <w:t xml:space="preserve">Maximov, M., Elezi, I., &amp; Leal-Taixé, L. (2020). CIAGAN: Conditional Identity Anonymization Generative Adversarial Networks. CVPR.</w:t>
      </w:r>
    </w:p>
    <w:p>
      <w:pPr>
        <w:pStyle w:val="ListParagraph"/>
        <w:numPr>
          <w:ilvl w:val="0"/>
          <w:numId w:val="2"/>
        </w:numPr>
        <w:spacing w:after="80" w:line="360"/>
      </w:pPr>
      <w:r>
        <w:rPr>
          <w:rFonts w:ascii="신명조" w:cs="신명조" w:eastAsia="신명조" w:hAnsi="신명조"/>
          <w:sz w:val="20"/>
          <w:szCs w:val="20"/>
        </w:rPr>
        <w:t xml:space="preserve">Dwork, C. (2006). Differential Privacy. ICALP.</w:t>
      </w:r>
    </w:p>
    <w:p>
      <w:pPr>
        <w:pStyle w:val="ListParagraph"/>
        <w:numPr>
          <w:ilvl w:val="0"/>
          <w:numId w:val="2"/>
        </w:numPr>
        <w:spacing w:after="80" w:line="360"/>
      </w:pPr>
      <w:r>
        <w:rPr>
          <w:rFonts w:ascii="신명조" w:cs="신명조" w:eastAsia="신명조" w:hAnsi="신명조"/>
          <w:sz w:val="20"/>
          <w:szCs w:val="20"/>
        </w:rPr>
        <w:t xml:space="preserve">Lecuyer, M., Atlidakis, V., Geambasu, R., Hsu, D., &amp; Jana, S. (2019). Certified Robustness to Adversarial Examples with Differential Privacy. IEEE S&amp;P.</w:t>
      </w:r>
    </w:p>
    <w:p>
      <w:pPr>
        <w:pStyle w:val="ListParagraph"/>
        <w:numPr>
          <w:ilvl w:val="0"/>
          <w:numId w:val="2"/>
        </w:numPr>
        <w:spacing w:after="80" w:line="360"/>
      </w:pPr>
      <w:r>
        <w:rPr>
          <w:rFonts w:ascii="신명조" w:cs="신명조" w:eastAsia="신명조" w:hAnsi="신명조"/>
          <w:sz w:val="20"/>
          <w:szCs w:val="20"/>
        </w:rPr>
        <w:t xml:space="preserve">Kim, M., Jain, A. K., &amp; Liu, X. (2022). AdaFace: Quality Adaptive Margin for Face Recognition. CVPR.</w:t>
      </w:r>
    </w:p>
    <w:p>
      <w:pPr>
        <w:pStyle w:val="ListParagraph"/>
        <w:numPr>
          <w:ilvl w:val="0"/>
          <w:numId w:val="2"/>
        </w:numPr>
        <w:spacing w:after="80" w:line="360"/>
      </w:pPr>
      <w:r>
        <w:rPr>
          <w:rFonts w:ascii="신명조" w:cs="신명조" w:eastAsia="신명조" w:hAnsi="신명조"/>
          <w:sz w:val="20"/>
          <w:szCs w:val="20"/>
        </w:rPr>
        <w:t xml:space="preserve">Brooke, J. (1996). SUS: A quick and dirty usability scale. In Usability evaluation in industry (pp. 189-194).</w:t>
      </w:r>
    </w:p>
    <w:p>
      <w:pPr>
        <w:pStyle w:val="ListParagraph"/>
        <w:numPr>
          <w:ilvl w:val="0"/>
          <w:numId w:val="2"/>
        </w:numPr>
        <w:spacing w:after="80" w:line="360"/>
      </w:pPr>
      <w:r>
        <w:rPr>
          <w:rFonts w:ascii="신명조" w:cs="신명조" w:eastAsia="신명조" w:hAnsi="신명조"/>
          <w:sz w:val="20"/>
          <w:szCs w:val="20"/>
        </w:rPr>
        <w:t xml:space="preserve">Foucault, M. (1975). Surveiller et punir: Naissance de la prison. Gallimard.</w:t>
      </w:r>
    </w:p>
    <w:p>
      <w:pPr>
        <w:pStyle w:val="ListParagraph"/>
        <w:numPr>
          <w:ilvl w:val="0"/>
          <w:numId w:val="2"/>
        </w:numPr>
        <w:spacing w:after="80" w:line="360"/>
      </w:pPr>
      <w:r>
        <w:rPr>
          <w:rFonts w:ascii="신명조" w:cs="신명조" w:eastAsia="신명조" w:hAnsi="신명조"/>
          <w:sz w:val="20"/>
          <w:szCs w:val="20"/>
        </w:rPr>
        <w:t xml:space="preserve">Norris, C., &amp; Armstrong, G. (1999). The Maximum Surveillance Society: The Rise of CCTV. Berg.</w:t>
      </w:r>
    </w:p>
    <w:p>
      <w:pPr>
        <w:pStyle w:val="ListParagraph"/>
        <w:numPr>
          <w:ilvl w:val="0"/>
          <w:numId w:val="2"/>
        </w:numPr>
        <w:spacing w:after="80" w:line="360"/>
      </w:pPr>
      <w:r>
        <w:rPr>
          <w:rFonts w:ascii="신명조" w:cs="신명조" w:eastAsia="신명조" w:hAnsi="신명조"/>
          <w:sz w:val="20"/>
          <w:szCs w:val="20"/>
        </w:rPr>
        <w:t xml:space="preserve">Oh, S. J., Benenson, R., Fritz, M., &amp; Schiele, B. (2016). Faceless person recognition: Privacy implications in social media. ECCV.</w:t>
      </w:r>
    </w:p>
    <w:p>
      <w:pPr>
        <w:pStyle w:val="ListParagraph"/>
        <w:numPr>
          <w:ilvl w:val="0"/>
          <w:numId w:val="2"/>
        </w:numPr>
        <w:spacing w:after="80" w:line="360"/>
      </w:pPr>
      <w:r>
        <w:rPr>
          <w:rFonts w:ascii="신명조" w:cs="신명조" w:eastAsia="신명조" w:hAnsi="신명조"/>
          <w:sz w:val="20"/>
          <w:szCs w:val="20"/>
        </w:rPr>
        <w:t xml:space="preserve">OWASP Foundation. (2021). OWASP Top 10:2021. https://owasp.org/Top10/</w:t>
      </w:r>
    </w:p>
    <w:p>
      <w:pPr>
        <w:pStyle w:val="ListParagraph"/>
        <w:numPr>
          <w:ilvl w:val="0"/>
          <w:numId w:val="2"/>
        </w:numPr>
        <w:spacing w:after="80" w:line="360"/>
      </w:pPr>
      <w:r>
        <w:rPr>
          <w:rFonts w:ascii="신명조" w:cs="신명조" w:eastAsia="신명조" w:hAnsi="신명조"/>
          <w:sz w:val="20"/>
          <w:szCs w:val="20"/>
        </w:rPr>
        <w:t xml:space="preserve">NIST. (2020). Special Publication 800-57: Recommendation for Key Management. National Institute of Standards and Technology.</w:t>
      </w:r>
    </w:p>
    <w:p>
      <w:pPr>
        <w:pStyle w:val="ListParagraph"/>
        <w:numPr>
          <w:ilvl w:val="0"/>
          <w:numId w:val="2"/>
        </w:numPr>
        <w:spacing w:after="80" w:line="360"/>
      </w:pPr>
      <w:r>
        <w:rPr>
          <w:rFonts w:ascii="신명조" w:cs="신명조" w:eastAsia="신명조" w:hAnsi="신명조"/>
          <w:sz w:val="20"/>
          <w:szCs w:val="20"/>
        </w:rPr>
        <w:t xml:space="preserve">IETF. (2008). RFC 5246: The Transport Layer Security (TLS) Protocol Version 1.2.</w:t>
      </w:r>
    </w:p>
    <w:p>
      <w:pPr>
        <w:pStyle w:val="ListParagraph"/>
        <w:numPr>
          <w:ilvl w:val="0"/>
          <w:numId w:val="2"/>
        </w:numPr>
        <w:spacing w:after="80" w:line="360"/>
      </w:pPr>
      <w:r>
        <w:rPr>
          <w:rFonts w:ascii="신명조" w:cs="신명조" w:eastAsia="신명조" w:hAnsi="신명조"/>
          <w:sz w:val="20"/>
          <w:szCs w:val="20"/>
        </w:rPr>
        <w:t xml:space="preserve">IETF. (2010). RFC 5869: HMAC-based Extract-and-Expand Key Derivation Function (HKDF).</w:t>
      </w:r>
    </w:p>
    <w:p>
      <w:pPr>
        <w:pStyle w:val="ListParagraph"/>
        <w:numPr>
          <w:ilvl w:val="0"/>
          <w:numId w:val="2"/>
        </w:numPr>
        <w:spacing w:after="80" w:line="360"/>
      </w:pPr>
      <w:r>
        <w:rPr>
          <w:rFonts w:ascii="신명조" w:cs="신명조" w:eastAsia="신명조" w:hAnsi="신명조"/>
          <w:sz w:val="20"/>
          <w:szCs w:val="20"/>
        </w:rPr>
        <w:t xml:space="preserve">IETF. (2011). RFC 6238: TOTP — Time-Based One-Time Password Algorithm.</w:t>
      </w:r>
    </w:p>
    <w:p>
      <w:pPr>
        <w:pStyle w:val="ListParagraph"/>
        <w:numPr>
          <w:ilvl w:val="0"/>
          <w:numId w:val="2"/>
        </w:numPr>
        <w:spacing w:after="80" w:line="360"/>
      </w:pPr>
      <w:r>
        <w:rPr>
          <w:rFonts w:ascii="신명조" w:cs="신명조" w:eastAsia="신명조" w:hAnsi="신명조"/>
          <w:sz w:val="20"/>
          <w:szCs w:val="20"/>
        </w:rPr>
        <w:t xml:space="preserve">European Parliament. (2016). Regulation (EU) 2016/679 — General Data Protection Regulation (GDPR).</w:t>
      </w:r>
    </w:p>
    <w:p>
      <w:pPr>
        <w:pStyle w:val="Heading2"/>
        <w:spacing w:after="240" w:before="480" w:line="400"/>
        <w:jc w:val="left"/>
      </w:pPr>
      <w:r>
        <w:rPr>
          <w:rFonts w:ascii="신명조" w:cs="신명조" w:eastAsia="신명조" w:hAnsi="신명조"/>
          <w:b/>
          <w:bCs/>
          <w:sz w:val="26"/>
          <w:szCs w:val="26"/>
        </w:rPr>
        <w:t xml:space="preserve">기술 문서 및 온라인 자료</w:t>
      </w:r>
    </w:p>
    <w:p>
      <w:pPr>
        <w:pStyle w:val="ListParagraph"/>
        <w:numPr>
          <w:ilvl w:val="0"/>
          <w:numId w:val="2"/>
        </w:numPr>
        <w:spacing w:after="80" w:line="360"/>
      </w:pPr>
      <w:r>
        <w:rPr>
          <w:rFonts w:ascii="신명조" w:cs="신명조" w:eastAsia="신명조" w:hAnsi="신명조"/>
          <w:sz w:val="20"/>
          <w:szCs w:val="20"/>
        </w:rPr>
        <w:t xml:space="preserve">Supabase Inc. (2025). Supabase Documentation — Row Level Security. https://supabase.com/docs/guides/auth/row-level-security</w:t>
      </w:r>
    </w:p>
    <w:p>
      <w:pPr>
        <w:pStyle w:val="ListParagraph"/>
        <w:numPr>
          <w:ilvl w:val="0"/>
          <w:numId w:val="2"/>
        </w:numPr>
        <w:spacing w:after="80" w:line="360"/>
      </w:pPr>
      <w:r>
        <w:rPr>
          <w:rFonts w:ascii="신명조" w:cs="신명조" w:eastAsia="신명조" w:hAnsi="신명조"/>
          <w:sz w:val="20"/>
          <w:szCs w:val="20"/>
        </w:rPr>
        <w:t xml:space="preserve">Vercel Inc. (2025). Next.js 16 Documentation. https://nextjs.org/docs</w:t>
      </w:r>
    </w:p>
    <w:p>
      <w:pPr>
        <w:pStyle w:val="ListParagraph"/>
        <w:numPr>
          <w:ilvl w:val="0"/>
          <w:numId w:val="2"/>
        </w:numPr>
        <w:spacing w:after="80" w:line="360"/>
      </w:pPr>
      <w:r>
        <w:rPr>
          <w:rFonts w:ascii="신명조" w:cs="신명조" w:eastAsia="신명조" w:hAnsi="신명조"/>
          <w:sz w:val="20"/>
          <w:szCs w:val="20"/>
        </w:rPr>
        <w:t xml:space="preserve">Railway Corporation. (2025). Railway Documentation — Deployment. https://docs.railway.app</w:t>
      </w:r>
    </w:p>
    <w:p>
      <w:pPr>
        <w:pStyle w:val="ListParagraph"/>
        <w:numPr>
          <w:ilvl w:val="0"/>
          <w:numId w:val="2"/>
        </w:numPr>
        <w:spacing w:after="80" w:line="360"/>
      </w:pPr>
      <w:r>
        <w:rPr>
          <w:rFonts w:ascii="신명조" w:cs="신명조" w:eastAsia="신명조" w:hAnsi="신명조"/>
          <w:sz w:val="20"/>
          <w:szCs w:val="20"/>
        </w:rPr>
        <w:t xml:space="preserve">Anthropic. (2026). Claude API Reference. https://docs.anthropic.com</w:t>
      </w:r>
    </w:p>
    <w:p>
      <w:pPr>
        <w:pStyle w:val="ListParagraph"/>
        <w:numPr>
          <w:ilvl w:val="0"/>
          <w:numId w:val="2"/>
        </w:numPr>
        <w:spacing w:after="80" w:line="360"/>
      </w:pPr>
      <w:r>
        <w:rPr>
          <w:rFonts w:ascii="신명조" w:cs="신명조" w:eastAsia="신명조" w:hAnsi="신명조"/>
          <w:sz w:val="20"/>
          <w:szCs w:val="20"/>
        </w:rPr>
        <w:t xml:space="preserve">InsightFace Project. (2024). buffalo_l model card. https://github.com/deepinsight/insightface</w:t>
      </w:r>
    </w:p>
    <w:p>
      <w:pPr>
        <w:pStyle w:val="ListParagraph"/>
        <w:numPr>
          <w:ilvl w:val="0"/>
          <w:numId w:val="2"/>
        </w:numPr>
        <w:spacing w:after="80" w:line="360"/>
      </w:pPr>
      <w:r>
        <w:rPr>
          <w:rFonts w:ascii="신명조" w:cs="신명조" w:eastAsia="신명조" w:hAnsi="신명조"/>
          <w:sz w:val="20"/>
          <w:szCs w:val="20"/>
        </w:rPr>
        <w:t xml:space="preserve">OpenCV Team. (2024). OpenCV 4.10 Documentation — Subdiv2D. https://docs.opencv.org</w:t>
      </w:r>
    </w:p>
    <w:p>
      <w:pPr>
        <w:pStyle w:val="ListParagraph"/>
        <w:numPr>
          <w:ilvl w:val="0"/>
          <w:numId w:val="2"/>
        </w:numPr>
        <w:spacing w:after="80" w:line="360"/>
      </w:pPr>
      <w:r>
        <w:rPr>
          <w:rFonts w:ascii="신명조" w:cs="신명조" w:eastAsia="신명조" w:hAnsi="신명조"/>
          <w:sz w:val="20"/>
          <w:szCs w:val="20"/>
        </w:rPr>
        <w:t xml:space="preserve">Sentry Inc. (2025). Sentry for Next.js. https://docs.sentry.io/platforms/javascript/guides/nextjs/</w:t>
      </w:r>
    </w:p>
    <w:p>
      <w:pPr>
        <w:pStyle w:val="ListParagraph"/>
        <w:numPr>
          <w:ilvl w:val="0"/>
          <w:numId w:val="2"/>
        </w:numPr>
        <w:spacing w:after="80" w:line="360"/>
      </w:pPr>
      <w:r>
        <w:rPr>
          <w:rFonts w:ascii="신명조" w:cs="신명조" w:eastAsia="신명조" w:hAnsi="신명조"/>
          <w:sz w:val="20"/>
          <w:szCs w:val="20"/>
        </w:rPr>
        <w:t xml:space="preserve">Telegram. (2025). Bot API Documentation. https://core.telegram.org/bots/api</w:t>
      </w:r>
    </w:p>
    <w:p>
      <w:pPr>
        <w:pStyle w:val="Heading1"/>
        <w:pageBreakBefore/>
        <w:spacing w:after="720" w:before="1440" w:line="400"/>
        <w:jc w:val="center"/>
      </w:pPr>
      <w:r>
        <w:rPr>
          <w:rFonts w:ascii="신명조" w:cs="신명조" w:eastAsia="신명조" w:hAnsi="신명조"/>
          <w:b/>
          <w:bCs/>
          <w:sz w:val="32"/>
          <w:szCs w:val="32"/>
        </w:rPr>
        <w:t xml:space="preserve">부 록  A.  데이터베이스 마이그레이션 (요약)</w:t>
      </w:r>
    </w:p>
    <w:p>
      <w:pPr>
        <w:spacing w:after="0" w:line="400"/>
        <w:ind w:firstLine="400"/>
        <w:jc w:val="both"/>
      </w:pPr>
      <w:r>
        <w:rPr>
          <w:rFonts w:ascii="신명조" w:cs="신명조" w:eastAsia="신명조" w:hAnsi="신명조"/>
          <w:sz w:val="20"/>
          <w:szCs w:val="20"/>
        </w:rPr>
        <w:t xml:space="preserve">본 부록은 본 시스템에 적용된 44개 마이그레이션 중 핵심 4종을 정리한다. 전체 SQL 은 supabase/migrations/ 디렉토리에서 확인할 수 있다.</w:t>
      </w:r>
    </w:p>
    <w:p>
      <w:pPr>
        <w:pStyle w:val="Heading2"/>
        <w:spacing w:after="240" w:before="480" w:line="400"/>
        <w:jc w:val="left"/>
      </w:pPr>
      <w:r>
        <w:rPr>
          <w:rFonts w:ascii="신명조" w:cs="신명조" w:eastAsia="신명조" w:hAnsi="신명조"/>
          <w:b/>
          <w:bCs/>
          <w:sz w:val="26"/>
          <w:szCs w:val="26"/>
        </w:rPr>
        <w:t xml:space="preserve">A.1  add_totp_recovery_codes</w:t>
      </w:r>
    </w:p>
    <w:p>
      <w:pPr>
        <w:shd w:fill="F2F2F2" w:val="clear"/>
        <w:spacing w:after="120" w:before="120" w:line="280"/>
      </w:pPr>
      <w:r>
        <w:rPr>
          <w:rFonts w:ascii="Consolas" w:cs="Consolas" w:eastAsia="Consolas" w:hAnsi="Consolas"/>
          <w:sz w:val="18"/>
          <w:szCs w:val="18"/>
        </w:rPr>
        <w:t xml:space="preserve">ALTER TABLE profiles
  ADD COLUMN totp_recovery_codes text[] NOT NULL DEFAULT '{}';
COMMENT ON COLUMN profiles.totp_recovery_codes IS
  'SHA-256 hex-encoded single-use TOTP recovery codes';</w:t>
      </w:r>
    </w:p>
    <w:p>
      <w:pPr>
        <w:pStyle w:val="Heading2"/>
        <w:spacing w:after="240" w:before="480" w:line="400"/>
        <w:jc w:val="left"/>
      </w:pPr>
      <w:r>
        <w:rPr>
          <w:rFonts w:ascii="신명조" w:cs="신명조" w:eastAsia="신명조" w:hAnsi="신명조"/>
          <w:b/>
          <w:bCs/>
          <w:sz w:val="26"/>
          <w:szCs w:val="26"/>
        </w:rPr>
        <w:t xml:space="preserve">A.2  add_alert_rules_and_dedup</w:t>
      </w:r>
    </w:p>
    <w:p>
      <w:pPr>
        <w:shd w:fill="F2F2F2" w:val="clear"/>
        <w:spacing w:after="120" w:before="120" w:line="280"/>
      </w:pPr>
      <w:r>
        <w:rPr>
          <w:rFonts w:ascii="Consolas" w:cs="Consolas" w:eastAsia="Consolas" w:hAnsi="Consolas"/>
          <w:sz w:val="18"/>
          <w:szCs w:val="18"/>
        </w:rPr>
        <w:t xml:space="preserve">CREATE TABLE alert_rules (
  id                  uuid PRIMARY KEY DEFAULT gen_random_uuid(),
  suspect_id          uuid REFERENCES suspects(id) ON DELETE CASCADE,
  camera_id           uuid REFERENCES cameras(id)  ON DELETE CASCADE,
  dedup_window_sec    int  NOT NULL DEFAULT 30,
  burst_smoothing_sec int  NOT NULL DEFAULT 10,
  quiet_hours_start   text,
  quiet_hours_end     text,
  active              bool NOT NULL DEFAULT true,
  created_at          timestamptz NOT NULL DEFAULT now()
);
ALTER TABLE alerts
  ADD COLUMN rule_id      uuid REFERENCES alert_rules(id),
  ADD COLUMN dedup_key    text,
  ADD COLUMN match_count  int  NOT NULL DEFAULT 1,
  ADD COLUMN last_seen_at timestamptz NOT NULL DEFAULT now();
ALTER TABLE alert_rules ENABLE ROW LEVEL SECURITY;
CREATE POLICY alert_rules_admin ON alert_rules
  FOR ALL TO authenticated
  USING (current_user_role() = 'admin');</w:t>
      </w:r>
    </w:p>
    <w:p>
      <w:pPr>
        <w:pStyle w:val="Heading2"/>
        <w:spacing w:after="240" w:before="480" w:line="400"/>
        <w:jc w:val="left"/>
      </w:pPr>
      <w:r>
        <w:rPr>
          <w:rFonts w:ascii="신명조" w:cs="신명조" w:eastAsia="신명조" w:hAnsi="신명조"/>
          <w:b/>
          <w:bCs/>
          <w:sz w:val="26"/>
          <w:szCs w:val="26"/>
        </w:rPr>
        <w:t xml:space="preserve">A.3  add_alert_feedback</w:t>
      </w:r>
    </w:p>
    <w:p>
      <w:pPr>
        <w:shd w:fill="F2F2F2" w:val="clear"/>
        <w:spacing w:after="120" w:before="120" w:line="280"/>
      </w:pPr>
      <w:r>
        <w:rPr>
          <w:rFonts w:ascii="Consolas" w:cs="Consolas" w:eastAsia="Consolas" w:hAnsi="Consolas"/>
          <w:sz w:val="18"/>
          <w:szCs w:val="18"/>
        </w:rPr>
        <w:t xml:space="preserve">CREATE TYPE alert_label AS ENUM
  ('true_positive', 'false_positive', 'unknown');
ALTER TABLE alerts
  ADD COLUMN label       alert_label,
  ADD COLUMN labeled_by  uuid REFERENCES profiles(id),
  ADD COLUMN labeled_at  timestamptz;
CREATE OR REPLACE FUNCTION suggested_threshold(p_suspect_id uuid)
RETURNS double precision LANGUAGE plpgsql STABLE AS $$
DECLARE
  best_th double precision := 0.45;
  best_f1 double precision := 0.0;
  th  double precision;
  tp  int;
  fp  int;
  fn  int;
  pr  double precision;
  re  double precision;
  f1  double precision;
BEGIN
  FOR th IN 0.30, 0.33, 0.36, 0.39, 0.42, 0.45, 0.48, 0.51, 0.54 LOOP
    SELECT count(*) FILTER (WHERE label='true_positive'  AND similarity&gt;=th),
           count(*) FILTER (WHERE label='false_positive' AND similarity&gt;=th),
           count(*) FILTER (WHERE label='true_positive'  AND similarity&lt; th)
    INTO tp, fp, fn
    FROM alerts WHERE suspect_id = p_suspect_id;
    IF tp + fp = 0 OR tp + fn = 0 THEN CONTINUE; END IF;
    pr := tp::float / (tp + fp);
    re := tp::float / (tp + fn);
    IF pr + re = 0 THEN CONTINUE; END IF;
    f1 := 2 * pr * re / (pr + re);
    IF f1 &gt; best_f1 THEN best_f1 := f1; best_th := th; END IF;
  END LOOP;
  RETURN best_th;
END $$;</w:t>
      </w:r>
    </w:p>
    <w:p>
      <w:pPr>
        <w:pStyle w:val="Heading2"/>
        <w:spacing w:after="240" w:before="480" w:line="400"/>
        <w:jc w:val="left"/>
      </w:pPr>
      <w:r>
        <w:rPr>
          <w:rFonts w:ascii="신명조" w:cs="신명조" w:eastAsia="신명조" w:hAnsi="신명조"/>
          <w:b/>
          <w:bCs/>
          <w:sz w:val="26"/>
          <w:szCs w:val="26"/>
        </w:rPr>
        <w:t xml:space="preserve">A.4  add_webhooks</w:t>
      </w:r>
    </w:p>
    <w:p>
      <w:pPr>
        <w:shd w:fill="F2F2F2" w:val="clear"/>
        <w:spacing w:after="120" w:before="120" w:line="280"/>
      </w:pPr>
      <w:r>
        <w:rPr>
          <w:rFonts w:ascii="Consolas" w:cs="Consolas" w:eastAsia="Consolas" w:hAnsi="Consolas"/>
          <w:sz w:val="18"/>
          <w:szCs w:val="18"/>
        </w:rPr>
        <w:t xml:space="preserve">CREATE TYPE webhook_kind AS ENUM ('slack', 'discord', 'generic');
CREATE TABLE webhooks (
  id          uuid PRIMARY KEY DEFAULT gen_random_uuid(),
  name        text NOT NULL,
  kind        webhook_kind NOT NULL,
  url         text NOT NULL,        -- AES-256-GCM encrypted
  secret      text,                  -- AES-256-GCM encrypted (generic만)
  events      text[] NOT NULL DEFAULT '{alert.created}',
  active      bool   NOT NULL DEFAULT true,
  created_by  uuid REFERENCES profiles(id),
  created_at  timestamptz NOT NULL DEFAULT now()
);
ALTER TABLE webhooks ENABLE ROW LEVEL SECURITY;
CREATE POLICY webhooks_admin ON webhooks
  FOR ALL TO authenticated
  USING (current_user_role() = 'admin');</w:t>
      </w:r>
    </w:p>
    <w:p>
      <w:pPr>
        <w:pStyle w:val="Heading1"/>
        <w:pageBreakBefore/>
        <w:spacing w:after="720" w:before="1440" w:line="400"/>
        <w:jc w:val="center"/>
      </w:pPr>
      <w:r>
        <w:rPr>
          <w:rFonts w:ascii="신명조" w:cs="신명조" w:eastAsia="신명조" w:hAnsi="신명조"/>
          <w:b/>
          <w:bCs/>
          <w:sz w:val="32"/>
          <w:szCs w:val="32"/>
        </w:rPr>
        <w:t xml:space="preserve">부 록  B.  ML 서비스 API 명세 (OpenAPI 3.0)</w:t>
      </w:r>
    </w:p>
    <w:p>
      <w:pPr>
        <w:spacing w:after="0" w:line="400"/>
        <w:ind w:firstLine="400"/>
        <w:jc w:val="both"/>
      </w:pPr>
      <w:r>
        <w:rPr>
          <w:rFonts w:ascii="신명조" w:cs="신명조" w:eastAsia="신명조" w:hAnsi="신명조"/>
          <w:sz w:val="20"/>
          <w:szCs w:val="20"/>
        </w:rPr>
        <w:t xml:space="preserve">본 부록은 ml-service/openapi.yaml 의 요약본이다. 프로덕션 환경에서는 ALLOW_API_DOCS=1 환경 변수 설정 시에만 /docs 경로로 Swagger UI 가 노출된다.</w:t>
      </w:r>
    </w:p>
    <w:p>
      <w:pPr>
        <w:pStyle w:val="Heading2"/>
        <w:spacing w:after="240" w:before="480" w:line="400"/>
        <w:jc w:val="left"/>
      </w:pPr>
      <w:r>
        <w:rPr>
          <w:rFonts w:ascii="신명조" w:cs="신명조" w:eastAsia="신명조" w:hAnsi="신명조"/>
          <w:b/>
          <w:bCs/>
          <w:sz w:val="26"/>
          <w:szCs w:val="26"/>
        </w:rPr>
        <w:t xml:space="preserve">B.1  POST /embed</w:t>
      </w:r>
    </w:p>
    <w:p>
      <w:pPr>
        <w:shd w:fill="F2F2F2" w:val="clear"/>
        <w:spacing w:after="120" w:before="120" w:line="280"/>
      </w:pPr>
      <w:r>
        <w:rPr>
          <w:rFonts w:ascii="Consolas" w:cs="Consolas" w:eastAsia="Consolas" w:hAnsi="Consolas"/>
          <w:sz w:val="18"/>
          <w:szCs w:val="18"/>
        </w:rPr>
        <w:t xml:space="preserve">summary: 단일 얼굴 이미지에서 512차원 ArcFace 임베딩을 산출
security: [ { BearerAuth: [] } ]
requestBody:
  multipart/form-data:
    file: { type: string, format: binary }   # 이미지(JPEG/PNG)
responses:
  '200':
    application/json:
      type: object
      properties:
        embedding: { type: array, items: { type: number }, minItems: 512, maxItems: 512 }
        face_detected: { type: boolean }
  '401': { description: Missing or invalid bearer token }
  '422': { description: 얼굴이 검출되지 않음 }</w:t>
      </w:r>
    </w:p>
    <w:p>
      <w:pPr>
        <w:pStyle w:val="Heading2"/>
        <w:spacing w:after="240" w:before="480" w:line="400"/>
        <w:jc w:val="left"/>
      </w:pPr>
      <w:r>
        <w:rPr>
          <w:rFonts w:ascii="신명조" w:cs="신명조" w:eastAsia="신명조" w:hAnsi="신명조"/>
          <w:b/>
          <w:bCs/>
          <w:sz w:val="26"/>
          <w:szCs w:val="26"/>
        </w:rPr>
        <w:t xml:space="preserve">B.2  POST /detect</w:t>
      </w:r>
    </w:p>
    <w:p>
      <w:pPr>
        <w:shd w:fill="F2F2F2" w:val="clear"/>
        <w:spacing w:after="120" w:before="120" w:line="280"/>
      </w:pPr>
      <w:r>
        <w:rPr>
          <w:rFonts w:ascii="Consolas" w:cs="Consolas" w:eastAsia="Consolas" w:hAnsi="Consolas"/>
          <w:sz w:val="18"/>
          <w:szCs w:val="18"/>
        </w:rPr>
        <w:t xml:space="preserve">summary: 다중 얼굴 검출 및 박스 + 임베딩 반환
requestBody: { multipart/form-data: { file: binary } }
responses:
  '200':
    type: object
    properties:
      faces:
        type: array
        items:
          type: object
          properties:
            bbox:       { type: array, items: { type: integer }, minItems: 4, maxItems: 4 }
            confidence: { type: number, minimum: 0, maximum: 1 }
            embedding:  { type: array, items: { type: number } }
            landmarks:  { type: array, items: { type: array } }</w:t>
      </w:r>
    </w:p>
    <w:p>
      <w:pPr>
        <w:pStyle w:val="Heading2"/>
        <w:spacing w:after="240" w:before="480" w:line="400"/>
        <w:jc w:val="left"/>
      </w:pPr>
      <w:r>
        <w:rPr>
          <w:rFonts w:ascii="신명조" w:cs="신명조" w:eastAsia="신명조" w:hAnsi="신명조"/>
          <w:b/>
          <w:bCs/>
          <w:sz w:val="26"/>
          <w:szCs w:val="26"/>
        </w:rPr>
        <w:t xml:space="preserve">B.3  POST /search</w:t>
      </w:r>
    </w:p>
    <w:p>
      <w:pPr>
        <w:shd w:fill="F2F2F2" w:val="clear"/>
        <w:spacing w:after="120" w:before="120" w:line="280"/>
      </w:pPr>
      <w:r>
        <w:rPr>
          <w:rFonts w:ascii="Consolas" w:cs="Consolas" w:eastAsia="Consolas" w:hAnsi="Consolas"/>
          <w:sz w:val="18"/>
          <w:szCs w:val="18"/>
        </w:rPr>
        <w:t xml:space="preserve">summary: 1:N 얼굴 유사도 검색
requestBody:
  application/json:
    embedding: array (512)
    top_k: integer (default 5)
    min_similarity: number (default 0.45)
responses:
  '200':
    matches:
      - suspect_id: uuid
        name: string
        similarity: number</w:t>
      </w:r>
    </w:p>
    <w:p>
      <w:pPr>
        <w:pStyle w:val="Heading2"/>
        <w:spacing w:after="240" w:before="480" w:line="400"/>
        <w:jc w:val="left"/>
      </w:pPr>
      <w:r>
        <w:rPr>
          <w:rFonts w:ascii="신명조" w:cs="신명조" w:eastAsia="신명조" w:hAnsi="신명조"/>
          <w:b/>
          <w:bCs/>
          <w:sz w:val="26"/>
          <w:szCs w:val="26"/>
        </w:rPr>
        <w:t xml:space="preserve">B.4  POST /process-upload</w:t>
      </w:r>
    </w:p>
    <w:p>
      <w:pPr>
        <w:shd w:fill="F2F2F2" w:val="clear"/>
        <w:spacing w:after="120" w:before="120" w:line="280"/>
      </w:pPr>
      <w:r>
        <w:rPr>
          <w:rFonts w:ascii="Consolas" w:cs="Consolas" w:eastAsia="Consolas" w:hAnsi="Consolas"/>
          <w:sz w:val="18"/>
          <w:szCs w:val="18"/>
        </w:rPr>
        <w:t xml:space="preserve">summary: 업로드된 MP4 를 비동기 검출·마스킹·암호화·저장
requestBody: { multipart/form-data: { file, camera_id } }
responses:
  '202': { recording_id: uuid, status: 'queued' }</w:t>
      </w:r>
    </w:p>
    <w:p>
      <w:pPr>
        <w:pStyle w:val="Heading2"/>
        <w:spacing w:after="240" w:before="480" w:line="400"/>
        <w:jc w:val="left"/>
      </w:pPr>
      <w:r>
        <w:rPr>
          <w:rFonts w:ascii="신명조" w:cs="신명조" w:eastAsia="신명조" w:hAnsi="신명조"/>
          <w:b/>
          <w:bCs/>
          <w:sz w:val="26"/>
          <w:szCs w:val="26"/>
        </w:rPr>
        <w:t xml:space="preserve">B.5  POST /reveal/run</w:t>
      </w:r>
    </w:p>
    <w:p>
      <w:pPr>
        <w:shd w:fill="F2F2F2" w:val="clear"/>
        <w:spacing w:after="120" w:before="120" w:line="280"/>
      </w:pPr>
      <w:r>
        <w:rPr>
          <w:rFonts w:ascii="Consolas" w:cs="Consolas" w:eastAsia="Consolas" w:hAnsi="Consolas"/>
          <w:sz w:val="18"/>
          <w:szCs w:val="18"/>
        </w:rPr>
        <w:t xml:space="preserve">summary: 마스킹 영상의 특정 얼굴을 원본으로 복원 (Accountable Restoration)
requestBody:
  application/json:
    recording_id: uuid
    face_ids: array&lt;uuid&gt;
    reason: string (min 10 chars)
responses:
  '202': { reveal_job_id: uuid, expires_at: timestamp }</w:t>
      </w:r>
    </w:p>
    <w:p>
      <w:pPr>
        <w:pStyle w:val="Heading2"/>
        <w:spacing w:after="240" w:before="480" w:line="400"/>
        <w:jc w:val="left"/>
      </w:pPr>
      <w:r>
        <w:rPr>
          <w:rFonts w:ascii="신명조" w:cs="신명조" w:eastAsia="신명조" w:hAnsi="신명조"/>
          <w:b/>
          <w:bCs/>
          <w:sz w:val="26"/>
          <w:szCs w:val="26"/>
        </w:rPr>
        <w:t xml:space="preserve">B.6  POST /eval/bench</w:t>
      </w:r>
    </w:p>
    <w:p>
      <w:pPr>
        <w:shd w:fill="F2F2F2" w:val="clear"/>
        <w:spacing w:after="120" w:before="120" w:line="280"/>
      </w:pPr>
      <w:r>
        <w:rPr>
          <w:rFonts w:ascii="Consolas" w:cs="Consolas" w:eastAsia="Consolas" w:hAnsi="Consolas"/>
          <w:sz w:val="18"/>
          <w:szCs w:val="18"/>
        </w:rPr>
        <w:t xml:space="preserve">summary: 추론 벤치마크 (p50/p95/p99 + FPS) 측정
requestBody:
  application/json:
    iterations: integer (1∼100)
    operation: enum ['embed','detect','search']
responses:
  '200':
    p50_ms: number
    p95_ms: number
    p99_ms: number
    fps: number</w:t>
      </w:r>
    </w:p>
    <w:p>
      <w:pPr>
        <w:pStyle w:val="Heading2"/>
        <w:spacing w:after="240" w:before="480" w:line="400"/>
        <w:jc w:val="left"/>
      </w:pPr>
      <w:r>
        <w:rPr>
          <w:rFonts w:ascii="신명조" w:cs="신명조" w:eastAsia="신명조" w:hAnsi="신명조"/>
          <w:b/>
          <w:bCs/>
          <w:sz w:val="26"/>
          <w:szCs w:val="26"/>
        </w:rPr>
        <w:t xml:space="preserve">B.7  POST /anti-spoof</w:t>
      </w:r>
    </w:p>
    <w:p>
      <w:pPr>
        <w:shd w:fill="F2F2F2" w:val="clear"/>
        <w:spacing w:after="120" w:before="120" w:line="280"/>
      </w:pPr>
      <w:r>
        <w:rPr>
          <w:rFonts w:ascii="Consolas" w:cs="Consolas" w:eastAsia="Consolas" w:hAnsi="Consolas"/>
          <w:sz w:val="18"/>
          <w:szCs w:val="18"/>
        </w:rPr>
        <w:t xml:space="preserve">summary: Laplacian + HSV + FFT 결합 휴리스틱 스푸핑 탐지
requestBody: { multipart/form-data: { file: binary } }
responses:
  '200':
    score: number (0..1)
    is_live: boolean (score &gt;= 0.55)</w:t>
      </w:r>
    </w:p>
    <w:p>
      <w:pPr>
        <w:pStyle w:val="Heading1"/>
        <w:pageBreakBefore/>
        <w:spacing w:after="720" w:before="1440" w:line="400"/>
        <w:jc w:val="center"/>
      </w:pPr>
      <w:r>
        <w:rPr>
          <w:rFonts w:ascii="신명조" w:cs="신명조" w:eastAsia="신명조" w:hAnsi="신명조"/>
          <w:b/>
          <w:bCs/>
          <w:sz w:val="32"/>
          <w:szCs w:val="32"/>
        </w:rPr>
        <w:t xml:space="preserve">부 록  C.  큐비스트 모자이크 전체 소스</w:t>
      </w:r>
    </w:p>
    <w:p>
      <w:pPr>
        <w:spacing w:after="0" w:line="400"/>
        <w:ind w:firstLine="400"/>
        <w:jc w:val="both"/>
      </w:pPr>
      <w:r>
        <w:rPr>
          <w:rFonts w:ascii="신명조" w:cs="신명조" w:eastAsia="신명조" w:hAnsi="신명조"/>
          <w:sz w:val="20"/>
          <w:szCs w:val="20"/>
        </w:rPr>
        <w:t xml:space="preserve">ml-service/recording_pipeline.py 의 95∼135 행에 위치한 큐비스트 모자이크 알고리즘의 전체 소스 코드이다. 본 소스는 본 학위 논문의 핵심 알고리즘적 기여이며, 라이선스는 MIT 로 공개될 예정이다.</w:t>
      </w:r>
    </w:p>
    <w:p>
      <w:pPr>
        <w:shd w:fill="F2F2F2" w:val="clear"/>
        <w:spacing w:after="120" w:before="120" w:line="280"/>
      </w:pPr>
      <w:r>
        <w:rPr>
          <w:rFonts w:ascii="Consolas" w:cs="Consolas" w:eastAsia="Consolas" w:hAnsi="Consolas"/>
          <w:sz w:val="18"/>
          <w:szCs w:val="18"/>
        </w:rPr>
        <w:t xml:space="preserve"># recording_pipeline.py
# Cubist Mosaic — Voronoi tessellation based face anonymization
# (c) 2026 MONGOLZ Security. MIT License.
import cv2
import numpy as np
from typing import Tuple
def _cubist_anonymize(roi: np.ndarray, seed: int = 0) -&gt; np.ndarray:
    """
    Apply Cubist Mosaic anonymization to a face ROI.
    The ROI is partitioned into 18..40 Voronoi cells (seed-deterministic)
    and each cell is recolored with its per-cell mean BGR value, then a
    light Gaussian blur (sigma=1.5) smooths cell boundaries.
    Parameters
    ----------
    roi : np.ndarray (H, W, 3) BGR uint8
    seed : int — determines the Voronoi seed layout. Same seed ⇒ same result.
    Returns
    -------
    np.ndarray (H, W, 3) — anonymized BGR image
    """
    if roi.size == 0:
        return roi
    rng = np.random.default_rng(seed)
    H, W = roi.shape[:2]
    n = int(18 + rng.uniform() * 22)              # 18..40 cells
    pts = []
    for _ in range(n):
        x = int(rng.uniform() * W)
        y = int(rng.uniform() * H)
        pts.append((x, y))
    rect = (0, 0, W, H)
    subdiv = cv2.Subdiv2D(rect)
    for p in pts:
        subdiv.insert(p)
    facets, _ = subdiv.getVoronoiFacetList([])
    out = np.zeros_like(roi)
    for f in facets:
        poly = np.array(f, dtype=np.int32)
        if poly.shape[0] &lt; 3:
            continue
        mask = np.zeros((H, W), dtype=np.uint8)
        cv2.fillConvexPoly(mask, poly, 1)
        if mask.sum() == 0:
            continue
        mean = cv2.mean(roi, mask=mask)[:3]
        out[mask == 1] = mean
    return cv2.GaussianBlur(out, (5, 5), 1.5)
def anonymize_frame(frame: np.ndarray, boxes) -&gt; np.ndarray:
    """Replace each detected face region with its Cubist Mosaic."""
    out = frame.copy()
    for i, b in enumerate(boxes):
        x1, y1, x2, y2 = b.bbox
        roi = frame[y1:y2, x1:x2].copy()
        # seed = face_id ⊕ (frame_no mod 30) — consistency across ~1 s
        seed = (b.face_id or i) ^ (b.frame_no % 30)
        out[y1:y2, x1:x2] = _cubist_anonymize(roi, seed=seed)
    return out</w:t>
      </w:r>
    </w:p>
    <w:p>
      <w:pPr>
        <w:pStyle w:val="Heading1"/>
        <w:pageBreakBefore/>
        <w:spacing w:after="720" w:before="1440" w:line="400"/>
        <w:jc w:val="center"/>
      </w:pPr>
      <w:r>
        <w:rPr>
          <w:rFonts w:ascii="신명조" w:cs="신명조" w:eastAsia="신명조" w:hAnsi="신명조"/>
          <w:b/>
          <w:bCs/>
          <w:sz w:val="32"/>
          <w:szCs w:val="32"/>
        </w:rPr>
        <w:t xml:space="preserve">Abstract</w:t>
      </w:r>
    </w:p>
    <w:p>
      <w:pPr>
        <w:spacing w:after="240" w:line="480"/>
        <w:jc w:val="center"/>
      </w:pPr>
      <w:r>
        <w:rPr>
          <w:rFonts w:ascii="Times New Roman" w:cs="Times New Roman" w:eastAsia="Times New Roman" w:hAnsi="Times New Roman"/>
          <w:b/>
          <w:bCs/>
          <w:sz w:val="24"/>
          <w:szCs w:val="24"/>
        </w:rPr>
        <w:t xml:space="preserve">Development of an Intelligent Network Camera</w:t>
      </w:r>
    </w:p>
    <w:p>
      <w:pPr>
        <w:spacing w:after="240" w:line="480"/>
        <w:jc w:val="center"/>
      </w:pPr>
      <w:r>
        <w:rPr>
          <w:rFonts w:ascii="Times New Roman" w:cs="Times New Roman" w:eastAsia="Times New Roman" w:hAnsi="Times New Roman"/>
          <w:b/>
          <w:bCs/>
          <w:sz w:val="24"/>
          <w:szCs w:val="24"/>
        </w:rPr>
        <w:t xml:space="preserve">and Integrated Control Server with Multi-Authority</w:t>
      </w:r>
    </w:p>
    <w:p>
      <w:pPr>
        <w:spacing w:after="240" w:line="480"/>
        <w:jc w:val="center"/>
      </w:pPr>
      <w:r>
        <w:rPr>
          <w:rFonts w:ascii="Times New Roman" w:cs="Times New Roman" w:eastAsia="Times New Roman" w:hAnsi="Times New Roman"/>
          <w:b/>
          <w:bCs/>
          <w:sz w:val="24"/>
          <w:szCs w:val="24"/>
        </w:rPr>
        <w:t xml:space="preserve">Masking and Restoration Capabilities</w:t>
      </w:r>
    </w:p>
    <w:p>
      <w:pPr>
        <w:spacing w:line="400"/>
      </w:pPr>
      <w:r>
        <w:rPr>
          <w:rFonts w:ascii="신명조" w:cs="신명조" w:eastAsia="신명조" w:hAnsi="신명조"/>
          <w:sz w:val="20"/>
          <w:szCs w:val="20"/>
        </w:rPr>
        <w:t xml:space="preserve"/>
      </w:r>
    </w:p>
    <w:p>
      <w:pPr>
        <w:spacing w:after="0" w:line="400"/>
        <w:jc w:val="center"/>
      </w:pPr>
      <w:r>
        <w:rPr>
          <w:rFonts w:ascii="신명조" w:cs="신명조" w:eastAsia="신명조" w:hAnsi="신명조"/>
          <w:sz w:val="22"/>
          <w:szCs w:val="22"/>
        </w:rPr>
        <w:t xml:space="preserve">Department of Computer Engineering</w:t>
      </w:r>
    </w:p>
    <w:p>
      <w:pPr>
        <w:spacing w:after="0" w:line="400"/>
        <w:jc w:val="center"/>
      </w:pPr>
      <w:r>
        <w:rPr>
          <w:rFonts w:ascii="신명조" w:cs="신명조" w:eastAsia="신명조" w:hAnsi="신명조"/>
          <w:sz w:val="22"/>
          <w:szCs w:val="22"/>
        </w:rPr>
        <w:t xml:space="preserve">Graduate Student :   Student Name</w:t>
      </w:r>
    </w:p>
    <w:p>
      <w:pPr>
        <w:spacing w:after="0" w:line="400"/>
        <w:jc w:val="center"/>
      </w:pPr>
      <w:r>
        <w:rPr>
          <w:rFonts w:ascii="신명조" w:cs="신명조" w:eastAsia="신명조" w:hAnsi="신명조"/>
          <w:sz w:val="22"/>
          <w:szCs w:val="22"/>
        </w:rPr>
        <w:t xml:space="preserve">Advisor : Prof. ◯◯◯</w:t>
      </w:r>
    </w:p>
    <w:p>
      <w:pPr>
        <w:spacing w:line="400"/>
      </w:pPr>
      <w:r>
        <w:rPr>
          <w:rFonts w:ascii="신명조" w:cs="신명조" w:eastAsia="신명조" w:hAnsi="신명조"/>
          <w:sz w:val="20"/>
          <w:szCs w:val="20"/>
        </w:rPr>
        <w:t xml:space="preserve"/>
      </w:r>
    </w:p>
    <w:p>
      <w:pPr>
        <w:spacing w:line="400"/>
      </w:pPr>
      <w:r>
        <w:rPr>
          <w:rFonts w:ascii="신명조" w:cs="신명조" w:eastAsia="신명조" w:hAnsi="신명조"/>
          <w:sz w:val="20"/>
          <w:szCs w:val="20"/>
        </w:rPr>
        <w:t xml:space="preserve"/>
      </w:r>
    </w:p>
    <w:p>
      <w:pPr>
        <w:spacing w:after="0" w:line="400"/>
        <w:ind w:firstLine="400"/>
        <w:jc w:val="both"/>
      </w:pPr>
      <w:r>
        <w:rPr>
          <w:rFonts w:ascii="신명조" w:cs="신명조" w:eastAsia="신명조" w:hAnsi="신명조"/>
          <w:sz w:val="20"/>
          <w:szCs w:val="20"/>
        </w:rPr>
        <w:t xml:space="preserve">As urban CCTV penetration accelerates, video surveillance has become a backbone of public safety. The same infrastructure, when fused with deep-learning face recognition, also creates novel risks for civilian privacy, abuse of authority, and large-scale data exfiltration. Conventional Video Management Systems (VMS) further amplify the problem by offering only a binary operational mode—‘fully identifiable’ versus ‘fully blurred’—which makes it structurally impossible to serve the same footage to viewers, operators, administrators, and auditors at different levels of masking simultaneously.</w:t>
      </w:r>
    </w:p>
    <w:p>
      <w:pPr>
        <w:spacing w:after="0" w:line="400"/>
        <w:ind w:firstLine="400"/>
        <w:jc w:val="both"/>
      </w:pPr>
      <w:r>
        <w:rPr>
          <w:rFonts w:ascii="신명조" w:cs="신명조" w:eastAsia="신명조" w:hAnsi="신명조"/>
          <w:sz w:val="20"/>
          <w:szCs w:val="20"/>
        </w:rPr>
        <w:t xml:space="preserve">This thesis presents the design, implementation, and evaluation of an Intelligent Network Camera and Integrated Control Server with Multi-Authority Masking and Restoration capabilities, hereafter MONGOLZ Security. Footage acquired from network cameras (RTSP / ONVIF / HTTP-MJPEG / USB and webcam) is (1) pre-detected, aligned, and encrypted at the intelligent-camera tier, (2) embedded, identified, masked under multiple authorities, and stored in encrypted form at the integrated-control server tier, and (3) rendered in the operations console at a per-user masking level that depends on the requesting role (Administrator, Operator, Viewer, or Auditor). Masked frames may be restored to their original identifiable state only through a separate Reveal procedure that simultaneously requires a fifteen-minute step-up token, an explicit free-text justification, and an append-only audit-log entry.</w:t>
      </w:r>
    </w:p>
    <w:p>
      <w:pPr>
        <w:spacing w:after="0" w:line="400"/>
        <w:ind w:firstLine="400"/>
        <w:jc w:val="both"/>
      </w:pPr>
      <w:r>
        <w:rPr>
          <w:rFonts w:ascii="신명조" w:cs="신명조" w:eastAsia="신명조" w:hAnsi="신명조"/>
          <w:sz w:val="20"/>
          <w:szCs w:val="20"/>
        </w:rPr>
        <w:t xml:space="preserve">The core algorithmic contribution is the Cubist Mosaic masking algorithm, which partitions each detected face region into 18–40 Voronoi cells and recolors them with their per-cell mean BGR value. The result is more than twice as irreversible as conventional Gaussian blur (LPIPS 0.62 against 0.31; re-identification 3% against 64%), while a 28-participant user study finds it visually less disturbing than pixelation in 78% of responses. Authority-aware masking is enforced by a four-tier policy: Viewers receive all faces masked; Operators see registered subjects identified and all others masked; Administrators may restore the original frame after step-up authentication; and Auditors retain a masked view together with full read access to the hash-chained audit log.</w:t>
      </w:r>
    </w:p>
    <w:p>
      <w:pPr>
        <w:spacing w:after="0" w:line="400"/>
        <w:ind w:firstLine="400"/>
        <w:jc w:val="both"/>
      </w:pPr>
      <w:r>
        <w:rPr>
          <w:rFonts w:ascii="신명조" w:cs="신명조" w:eastAsia="신명조" w:hAnsi="신명조"/>
          <w:sz w:val="20"/>
          <w:szCs w:val="20"/>
        </w:rPr>
        <w:t xml:space="preserve">The system is realized through a four-tier distributed architecture: a Next.js 16 / React 19 operations console; a Supabase Cloud backend that provides PostgreSQL 17 + pgvector storage, authentication, and object storage; a Python FastAPI machine-learning microservice on Railway equipped with InsightFace's RetinaFace detector and the 512-dimensional ArcFace (buffalo_l) embedding; and a notification fabric built on Supabase Edge Functions and a Telegram bot. Video transport between intelligent cameras and the integrated control server is protected by HMAC-signed sixty-second streaming tickets, while data at rest uses AES-256-GCM with per-recording HKDF-derived keys and a dual-key rotation scheme (ML_ENCRYPTION_KEY plus ML_ENCRYPTION_KEY_PREV) that preserves the ability to decrypt historical recordings during rotation windows. Authorization is enforced inside the database via Row-Level Security policies on all eleven tables, and an append-only audit log protected by a SHA-256 hash chain makes tampering immediately detectable.</w:t>
      </w:r>
    </w:p>
    <w:p>
      <w:pPr>
        <w:spacing w:after="0" w:line="400"/>
        <w:ind w:firstLine="400"/>
        <w:jc w:val="both"/>
      </w:pPr>
      <w:r>
        <w:rPr>
          <w:rFonts w:ascii="신명조" w:cs="신명조" w:eastAsia="신명조" w:hAnsi="신명조"/>
          <w:sz w:val="20"/>
          <w:szCs w:val="20"/>
        </w:rPr>
        <w:t xml:space="preserve">Evaluation on the LFW and AgeDB-30 public datasets, augmented by the in-house MGZ-Lab dataset captured from campus network cameras, yields 99.18% mean accuracy and an F1 of 0.987 on enrolled subjects. ArcFace inference averages 42 ms (p95 67 ms) on a single NVIDIA T4. A single integrated-control server sustains four simultaneous 30 fps network-camera streams at a 1.4% frame-drop rate. The full automated test suite (33 Jest, 63 Pytest, 96 total) passes, and a 65-test penetration evaluation reveals no exploitable instances of the OWASP Top 10.</w:t>
      </w:r>
    </w:p>
    <w:p>
      <w:pPr>
        <w:spacing w:after="0" w:line="400"/>
        <w:ind w:firstLine="400"/>
        <w:jc w:val="both"/>
      </w:pPr>
      <w:r>
        <w:rPr>
          <w:rFonts w:ascii="신명조" w:cs="신명조" w:eastAsia="신명조" w:hAnsi="신명조"/>
          <w:sz w:val="20"/>
          <w:szCs w:val="20"/>
        </w:rPr>
        <w:t xml:space="preserve">The thesis contributes (1) a formal data flow that unifies traceability and de-identifiability through per-authority differential masking, (2) the Cubist Mosaic masking algorithm with quantitative and qualitative evaluation, (3) an accountable restoration procedure that couples step-up authentication, mandatory justification, and hash-chained audit logging, (4) a dual-key rotation pattern that covers transport, storage, and playback across the entire intelligent-camera to integrated-control-server pipeline, and (5) a reproducible reference architecture deployable to managed platforms (Vercel, Supabase, Railway) with zero-downtime releases.</w:t>
      </w:r>
    </w:p>
    <w:p>
      <w:pPr>
        <w:spacing w:line="400"/>
      </w:pPr>
      <w:r>
        <w:rPr>
          <w:rFonts w:ascii="신명조" w:cs="신명조" w:eastAsia="신명조" w:hAnsi="신명조"/>
          <w:sz w:val="20"/>
          <w:szCs w:val="20"/>
        </w:rPr>
        <w:t xml:space="preserve"/>
      </w:r>
    </w:p>
    <w:p>
      <w:pPr>
        <w:spacing w:after="0" w:line="400"/>
        <w:jc w:val="both"/>
      </w:pPr>
      <w:r>
        <w:rPr>
          <w:rFonts w:ascii="신명조" w:cs="신명조" w:eastAsia="신명조" w:hAnsi="신명조"/>
          <w:b/>
          <w:bCs/>
          <w:sz w:val="20"/>
          <w:szCs w:val="20"/>
        </w:rPr>
        <w:t xml:space="preserve">Keywords : multi-authority masking; video restoration; intelligent network camera; integrated control server; Voronoi mosaic; ArcFace; AES-256-GCM; Row Level Security; hash-chained audit log; step-up authentication; RTSP; Next.js; Supabase; FastAPI</w:t>
      </w:r>
    </w:p>
    <w:p>
      <w:pPr>
        <w:spacing w:after="0" w:line="400"/>
        <w:jc w:val="both"/>
      </w:pPr>
      <w:r>
        <w:rPr>
          <w:rFonts w:ascii="신명조" w:cs="신명조" w:eastAsia="신명조" w:hAnsi="신명조"/>
          <w:b/>
          <w:bCs/>
          <w:sz w:val="20"/>
          <w:szCs w:val="20"/>
        </w:rPr>
        <w:t xml:space="preserve">Student ID : 2022XXXXXX</w:t>
      </w:r>
    </w:p>
    <w:sectPr>
      <w:headerReference w:type="default" r:id="rId8"/>
      <w:footerReference w:type="default" r:id="rId9"/>
      <w:type w:val="nextPage"/>
      <w:pgSz w:w="11906" w:h="16838" w:orient="portrait"/>
      <w:pgMar w:top="1701" w:right="1418" w:bottom="1418" w:left="1701"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신명조" w:cs="신명조" w:eastAsia="신명조" w:hAnsi="신명조"/>
        <w:sz w:val="20"/>
        <w:szCs w:val="20"/>
      </w:rPr>
      <w:t xml:space="preserve">- </w:t>
    </w:r>
    <w:r>
      <w:rPr>
        <w:rFonts w:ascii="신명조" w:cs="신명조" w:eastAsia="신명조" w:hAnsi="신명조"/>
        <w:sz w:val="20"/>
        <w:szCs w:val="20"/>
      </w:rPr>
      <w:fldChar w:fldCharType="begin"/>
      <w:instrText xml:space="preserve">PAGE</w:instrText>
      <w:fldChar w:fldCharType="separate"/>
      <w:fldChar w:fldCharType="end"/>
    </w:r>
    <w:r>
      <w:rPr>
        <w:rFonts w:ascii="신명조" w:cs="신명조" w:eastAsia="신명조" w:hAnsi="신명조"/>
        <w:sz w:val="20"/>
        <w:szCs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신명조" w:cs="신명조" w:eastAsia="신명조" w:hAnsi="신명조"/>
        <w:sz w:val="20"/>
        <w:szCs w:val="20"/>
      </w:rPr>
      <w:t xml:space="preserve">- </w:t>
    </w:r>
    <w:r>
      <w:rPr>
        <w:rFonts w:ascii="신명조" w:cs="신명조" w:eastAsia="신명조" w:hAnsi="신명조"/>
        <w:sz w:val="20"/>
        <w:szCs w:val="20"/>
      </w:rPr>
      <w:fldChar w:fldCharType="begin"/>
      <w:instrText xml:space="preserve">PAGE</w:instrText>
      <w:fldChar w:fldCharType="separate"/>
      <w:fldChar w:fldCharType="end"/>
    </w:r>
    <w:r>
      <w:rPr>
        <w:rFonts w:ascii="신명조" w:cs="신명조" w:eastAsia="신명조" w:hAnsi="신명조"/>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신명조" w:cs="신명조" w:eastAsia="신명조" w:hAnsi="신명조"/>
        <w:i/>
        <w:iCs/>
        <w:sz w:val="18"/>
        <w:szCs w:val="18"/>
      </w:rPr>
      <w:t xml:space="preserve">MONGOLZ Security — 다중 권한 마스킹 및 복원이 가능한 지능형 네트워크 카메라 및 통합관제 서버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신명조" w:cs="신명조" w:eastAsia="신명조" w:hAnsi="신명조"/>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20" w:before="1440" w:line="400"/>
      <w:jc w:val="center"/>
      <w:outlineLvl w:val="0"/>
    </w:pPr>
    <w:rPr>
      <w:rFonts w:ascii="신명조" w:cs="신명조" w:eastAsia="신명조" w:hAnsi="신명조"/>
      <w:b/>
      <w:bCs/>
      <w:sz w:val="32"/>
      <w:szCs w:val="32"/>
    </w:rPr>
  </w:style>
  <w:style w:type="paragraph" w:styleId="Heading2">
    <w:name w:val="Heading 2"/>
    <w:basedOn w:val="Normal"/>
    <w:next w:val="Normal"/>
    <w:qFormat/>
    <w:pPr>
      <w:spacing w:after="240" w:before="480" w:line="400"/>
      <w:outlineLvl w:val="1"/>
    </w:pPr>
    <w:rPr>
      <w:rFonts w:ascii="신명조" w:cs="신명조" w:eastAsia="신명조" w:hAnsi="신명조"/>
      <w:b/>
      <w:bCs/>
      <w:sz w:val="26"/>
      <w:szCs w:val="26"/>
    </w:rPr>
  </w:style>
  <w:style w:type="paragraph" w:styleId="Heading3">
    <w:name w:val="Heading 3"/>
    <w:basedOn w:val="Normal"/>
    <w:next w:val="Normal"/>
    <w:qFormat/>
    <w:pPr>
      <w:spacing w:after="180" w:before="360" w:line="400"/>
      <w:outlineLvl w:val="2"/>
    </w:pPr>
    <w:rPr>
      <w:rFonts w:ascii="신명조" w:cs="신명조" w:eastAsia="신명조" w:hAnsi="신명조"/>
      <w:b/>
      <w:bCs/>
      <w:sz w:val="22"/>
      <w:szCs w:val="22"/>
    </w:rPr>
  </w:style>
  <w:style w:type="paragraph" w:styleId="Heading4">
    <w:name w:val="Heading 4"/>
    <w:basedOn w:val="Normal"/>
    <w:next w:val="Normal"/>
    <w:qFormat/>
    <w:pPr>
      <w:spacing w:after="120" w:before="240" w:line="400"/>
      <w:outlineLvl w:val="3"/>
    </w:pPr>
    <w:rPr>
      <w:rFonts w:ascii="신명조" w:cs="신명조" w:eastAsia="신명조" w:hAnsi="신명조"/>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다중 권한 마스킹 및 복원이 가능한 지능형 네트워크 카메라 및 통합관제 서버 개발</dc:title>
  <dc:subject>학사학위 청구논문</dc:subject>
  <dc:creator>MONGOLZ Security Capstone</dc:creator>
  <dc:description>졸업논문 — Korean academic standard</dc:description>
  <cp:lastModifiedBy>Un-named</cp:lastModifiedBy>
  <cp:revision>1</cp:revision>
  <dcterms:created xsi:type="dcterms:W3CDTF">2026-05-15T14:25:11.950Z</dcterms:created>
  <dcterms:modified xsi:type="dcterms:W3CDTF">2026-05-15T14:25:11.954Z</dcterms:modified>
</cp:coreProperties>
</file>

<file path=docProps/custom.xml><?xml version="1.0" encoding="utf-8"?>
<Properties xmlns="http://schemas.openxmlformats.org/officeDocument/2006/custom-properties" xmlns:vt="http://schemas.openxmlformats.org/officeDocument/2006/docPropsVTypes"/>
</file>