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E7B2" w14:textId="77777777" w:rsidR="0042324F" w:rsidRPr="0042324F" w:rsidRDefault="0042324F" w:rsidP="0042324F">
      <w:pPr>
        <w:rPr>
          <w:b/>
          <w:bCs/>
        </w:rPr>
      </w:pPr>
      <w:r w:rsidRPr="0042324F">
        <w:rPr>
          <w:b/>
          <w:bCs/>
        </w:rPr>
        <w:t>1. 数据预处理与特征提取</w:t>
      </w:r>
    </w:p>
    <w:p w14:paraId="32E57A32" w14:textId="77777777" w:rsidR="0042324F" w:rsidRPr="0042324F" w:rsidRDefault="0042324F" w:rsidP="0042324F">
      <w:pPr>
        <w:numPr>
          <w:ilvl w:val="0"/>
          <w:numId w:val="1"/>
        </w:numPr>
      </w:pPr>
      <w:r w:rsidRPr="0042324F">
        <w:rPr>
          <w:b/>
          <w:bCs/>
        </w:rPr>
        <w:t>对虾运动数据</w:t>
      </w:r>
    </w:p>
    <w:p w14:paraId="288DA489" w14:textId="77777777" w:rsidR="0042324F" w:rsidRPr="0042324F" w:rsidRDefault="0042324F" w:rsidP="0042324F">
      <w:pPr>
        <w:numPr>
          <w:ilvl w:val="1"/>
          <w:numId w:val="1"/>
        </w:numPr>
      </w:pPr>
      <w:r w:rsidRPr="0042324F">
        <w:t>以每段 8 min 视频计算平均移动距离（或平均速度），得到 122 条“日期–运动距离”记录。</w:t>
      </w:r>
    </w:p>
    <w:p w14:paraId="5CEDE379" w14:textId="77777777" w:rsidR="0042324F" w:rsidRPr="0042324F" w:rsidRDefault="0042324F" w:rsidP="0042324F">
      <w:pPr>
        <w:numPr>
          <w:ilvl w:val="1"/>
          <w:numId w:val="1"/>
        </w:numPr>
      </w:pPr>
      <w:r w:rsidRPr="0042324F">
        <w:t>丢弃完全缺失的日期，或用线性插值/邻近平均法填补（若缺失天数很少，也可直接丢弃）。</w:t>
      </w:r>
    </w:p>
    <w:p w14:paraId="2D3C92A4" w14:textId="77777777" w:rsidR="0042324F" w:rsidRPr="0042324F" w:rsidRDefault="0042324F" w:rsidP="0042324F">
      <w:pPr>
        <w:numPr>
          <w:ilvl w:val="0"/>
          <w:numId w:val="1"/>
        </w:numPr>
      </w:pPr>
      <w:r w:rsidRPr="0042324F">
        <w:rPr>
          <w:b/>
          <w:bCs/>
        </w:rPr>
        <w:t>对潮水数据</w:t>
      </w:r>
    </w:p>
    <w:p w14:paraId="07D276D2" w14:textId="77777777" w:rsidR="0042324F" w:rsidRPr="0042324F" w:rsidRDefault="0042324F" w:rsidP="0042324F">
      <w:pPr>
        <w:numPr>
          <w:ilvl w:val="1"/>
          <w:numId w:val="1"/>
        </w:numPr>
      </w:pPr>
      <w:r w:rsidRPr="0042324F">
        <w:t>每天提取两类特征：</w:t>
      </w:r>
    </w:p>
    <w:p w14:paraId="30251694" w14:textId="77777777" w:rsidR="0042324F" w:rsidRPr="0042324F" w:rsidRDefault="0042324F" w:rsidP="0042324F">
      <w:pPr>
        <w:numPr>
          <w:ilvl w:val="2"/>
          <w:numId w:val="1"/>
        </w:numPr>
      </w:pPr>
      <w:r w:rsidRPr="0042324F">
        <w:rPr>
          <w:b/>
          <w:bCs/>
        </w:rPr>
        <w:t>当日潮差</w:t>
      </w:r>
      <w:r w:rsidRPr="0042324F">
        <w:t xml:space="preserve"> = 当天最大潮高 – </w:t>
      </w:r>
      <w:proofErr w:type="gramStart"/>
      <w:r w:rsidRPr="0042324F">
        <w:t>当天最</w:t>
      </w:r>
      <w:proofErr w:type="gramEnd"/>
      <w:r w:rsidRPr="0042324F">
        <w:t>小潮低；</w:t>
      </w:r>
    </w:p>
    <w:p w14:paraId="19DFFFC3" w14:textId="77777777" w:rsidR="0042324F" w:rsidRPr="0042324F" w:rsidRDefault="0042324F" w:rsidP="0042324F">
      <w:pPr>
        <w:numPr>
          <w:ilvl w:val="2"/>
          <w:numId w:val="1"/>
        </w:numPr>
      </w:pPr>
      <w:r w:rsidRPr="0042324F">
        <w:rPr>
          <w:b/>
          <w:bCs/>
        </w:rPr>
        <w:t>观测时潮高</w:t>
      </w:r>
      <w:r w:rsidRPr="0042324F">
        <w:t xml:space="preserve"> = 取最靠近录像时间点（23:59–00:08）那次潮水高度。</w:t>
      </w:r>
    </w:p>
    <w:p w14:paraId="4163A711" w14:textId="77777777" w:rsidR="0042324F" w:rsidRPr="0042324F" w:rsidRDefault="0042324F" w:rsidP="0042324F">
      <w:pPr>
        <w:numPr>
          <w:ilvl w:val="1"/>
          <w:numId w:val="1"/>
        </w:numPr>
      </w:pPr>
      <w:r w:rsidRPr="0042324F">
        <w:t>结果是同样 122 条“日期–潮差–潮高”记录。</w:t>
      </w:r>
    </w:p>
    <w:p w14:paraId="270D1F1A" w14:textId="77777777" w:rsidR="0042324F" w:rsidRPr="0042324F" w:rsidRDefault="0042324F" w:rsidP="0042324F">
      <w:pPr>
        <w:rPr>
          <w:b/>
          <w:bCs/>
        </w:rPr>
      </w:pPr>
      <w:r w:rsidRPr="0042324F">
        <w:rPr>
          <w:b/>
          <w:bCs/>
        </w:rPr>
        <w:t>2. 简单相关分析</w:t>
      </w:r>
    </w:p>
    <w:p w14:paraId="3D6EFFD0" w14:textId="77777777" w:rsidR="0042324F" w:rsidRPr="0042324F" w:rsidRDefault="0042324F" w:rsidP="0042324F">
      <w:pPr>
        <w:numPr>
          <w:ilvl w:val="0"/>
          <w:numId w:val="2"/>
        </w:numPr>
      </w:pPr>
      <w:r w:rsidRPr="0042324F">
        <w:rPr>
          <w:b/>
          <w:bCs/>
        </w:rPr>
        <w:t>Pearson/Spearman 相关</w:t>
      </w:r>
    </w:p>
    <w:p w14:paraId="6658A075" w14:textId="77777777" w:rsidR="0042324F" w:rsidRPr="0042324F" w:rsidRDefault="0042324F" w:rsidP="0042324F">
      <w:pPr>
        <w:numPr>
          <w:ilvl w:val="1"/>
          <w:numId w:val="2"/>
        </w:numPr>
      </w:pPr>
      <w:r w:rsidRPr="0042324F">
        <w:t>计算“运动距离” vs. “当日潮差” 的相关系数；</w:t>
      </w:r>
    </w:p>
    <w:p w14:paraId="711096CC" w14:textId="77777777" w:rsidR="0042324F" w:rsidRPr="0042324F" w:rsidRDefault="0042324F" w:rsidP="0042324F">
      <w:pPr>
        <w:numPr>
          <w:ilvl w:val="1"/>
          <w:numId w:val="2"/>
        </w:numPr>
      </w:pPr>
      <w:r w:rsidRPr="0042324F">
        <w:t>计算“运动距离” vs. “观测时潮高” 的相关系数；</w:t>
      </w:r>
    </w:p>
    <w:p w14:paraId="2475F856" w14:textId="77777777" w:rsidR="0042324F" w:rsidRPr="0042324F" w:rsidRDefault="0042324F" w:rsidP="0042324F">
      <w:pPr>
        <w:numPr>
          <w:ilvl w:val="1"/>
          <w:numId w:val="2"/>
        </w:numPr>
      </w:pPr>
      <w:r w:rsidRPr="0042324F">
        <w:t>并分别做散点图</w:t>
      </w:r>
      <w:proofErr w:type="gramStart"/>
      <w:r w:rsidRPr="0042324F">
        <w:t>加回归</w:t>
      </w:r>
      <w:proofErr w:type="gramEnd"/>
      <w:r w:rsidRPr="0042324F">
        <w:t>直线，查看线性关系强度。</w:t>
      </w:r>
    </w:p>
    <w:p w14:paraId="5CC4C831" w14:textId="77777777" w:rsidR="0042324F" w:rsidRPr="0042324F" w:rsidRDefault="0042324F" w:rsidP="0042324F">
      <w:pPr>
        <w:numPr>
          <w:ilvl w:val="0"/>
          <w:numId w:val="2"/>
        </w:numPr>
      </w:pPr>
      <w:r w:rsidRPr="0042324F">
        <w:rPr>
          <w:b/>
          <w:bCs/>
        </w:rPr>
        <w:t>滞后效应（CCF）</w:t>
      </w:r>
    </w:p>
    <w:p w14:paraId="0440EE8C" w14:textId="77777777" w:rsidR="0042324F" w:rsidRPr="0042324F" w:rsidRDefault="0042324F" w:rsidP="0042324F">
      <w:pPr>
        <w:numPr>
          <w:ilvl w:val="1"/>
          <w:numId w:val="2"/>
        </w:numPr>
      </w:pPr>
      <w:r w:rsidRPr="0042324F">
        <w:t xml:space="preserve">对上述两个特征做 </w:t>
      </w:r>
      <w:r w:rsidRPr="0042324F">
        <w:rPr>
          <w:b/>
          <w:bCs/>
        </w:rPr>
        <w:t>交叉相关函数</w:t>
      </w:r>
      <w:r w:rsidRPr="0042324F">
        <w:t>（Cross</w:t>
      </w:r>
      <w:r w:rsidRPr="0042324F">
        <w:noBreakHyphen/>
        <w:t>Correlation Function），可检验前一天或后一天潮差/潮高对今日</w:t>
      </w:r>
      <w:proofErr w:type="gramStart"/>
      <w:r w:rsidRPr="0042324F">
        <w:t>虾</w:t>
      </w:r>
      <w:proofErr w:type="gramEnd"/>
      <w:r w:rsidRPr="0042324F">
        <w:t>活跃度的滞后影响。</w:t>
      </w:r>
    </w:p>
    <w:p w14:paraId="4A0C362B" w14:textId="77777777" w:rsidR="0042324F" w:rsidRPr="0042324F" w:rsidRDefault="0042324F" w:rsidP="0042324F">
      <w:pPr>
        <w:rPr>
          <w:b/>
          <w:bCs/>
        </w:rPr>
      </w:pPr>
      <w:r w:rsidRPr="0042324F">
        <w:rPr>
          <w:b/>
          <w:bCs/>
        </w:rPr>
        <w:t>3. 周期模型：</w:t>
      </w:r>
      <w:proofErr w:type="spellStart"/>
      <w:r w:rsidRPr="0042324F">
        <w:rPr>
          <w:b/>
          <w:bCs/>
        </w:rPr>
        <w:t>Cosinor</w:t>
      </w:r>
      <w:proofErr w:type="spellEnd"/>
      <w:r w:rsidRPr="0042324F">
        <w:rPr>
          <w:b/>
          <w:bCs/>
        </w:rPr>
        <w:t xml:space="preserve"> 与循环回归</w:t>
      </w:r>
    </w:p>
    <w:p w14:paraId="5186EA22" w14:textId="77777777" w:rsidR="0042324F" w:rsidRPr="0042324F" w:rsidRDefault="0042324F" w:rsidP="0042324F">
      <w:pPr>
        <w:numPr>
          <w:ilvl w:val="0"/>
          <w:numId w:val="3"/>
        </w:numPr>
      </w:pPr>
      <w:r w:rsidRPr="0042324F">
        <w:rPr>
          <w:b/>
          <w:bCs/>
        </w:rPr>
        <w:t xml:space="preserve">何时用 </w:t>
      </w:r>
      <w:proofErr w:type="spellStart"/>
      <w:r w:rsidRPr="0042324F">
        <w:rPr>
          <w:b/>
          <w:bCs/>
        </w:rPr>
        <w:t>Cosinor</w:t>
      </w:r>
      <w:proofErr w:type="spellEnd"/>
      <w:r w:rsidRPr="0042324F">
        <w:rPr>
          <w:b/>
          <w:bCs/>
        </w:rPr>
        <w:t>？</w:t>
      </w:r>
    </w:p>
    <w:p w14:paraId="3FD10460" w14:textId="77777777" w:rsidR="0042324F" w:rsidRPr="0042324F" w:rsidRDefault="0042324F" w:rsidP="0042324F">
      <w:pPr>
        <w:numPr>
          <w:ilvl w:val="1"/>
          <w:numId w:val="3"/>
        </w:numPr>
      </w:pPr>
      <w:proofErr w:type="spellStart"/>
      <w:r w:rsidRPr="0042324F">
        <w:t>Cosinor</w:t>
      </w:r>
      <w:proofErr w:type="spellEnd"/>
      <w:r w:rsidRPr="0042324F">
        <w:t xml:space="preserve"> 分析最适合“在已知生物节律周期（如 12</w:t>
      </w:r>
      <w:r w:rsidRPr="0042324F">
        <w:rPr>
          <w:rFonts w:ascii="MS Gothic" w:eastAsia="MS Gothic" w:hAnsi="MS Gothic" w:cs="MS Gothic" w:hint="eastAsia"/>
        </w:rPr>
        <w:t> </w:t>
      </w:r>
      <w:r w:rsidRPr="0042324F">
        <w:t>h 潮汐、24</w:t>
      </w:r>
      <w:r w:rsidRPr="0042324F">
        <w:rPr>
          <w:rFonts w:ascii="MS Gothic" w:eastAsia="MS Gothic" w:hAnsi="MS Gothic" w:cs="MS Gothic" w:hint="eastAsia"/>
        </w:rPr>
        <w:t> </w:t>
      </w:r>
      <w:r w:rsidRPr="0042324F">
        <w:t>h 昼夜）下，用余弦/正弦函数拟合时间序列的振幅和相位</w:t>
      </w:r>
      <w:proofErr w:type="gramStart"/>
      <w:r w:rsidRPr="0042324F">
        <w:t>”</w:t>
      </w:r>
      <w:proofErr w:type="gramEnd"/>
      <w:r w:rsidRPr="0042324F">
        <w:t>Cornelissen (2014)。</w:t>
      </w:r>
    </w:p>
    <w:p w14:paraId="50A1B18A" w14:textId="77777777" w:rsidR="0042324F" w:rsidRPr="0042324F" w:rsidRDefault="0042324F" w:rsidP="0042324F">
      <w:pPr>
        <w:numPr>
          <w:ilvl w:val="1"/>
          <w:numId w:val="3"/>
        </w:numPr>
      </w:pPr>
      <w:r w:rsidRPr="0042324F">
        <w:t>优点是能处理</w:t>
      </w:r>
      <w:proofErr w:type="gramStart"/>
      <w:r w:rsidRPr="0042324F">
        <w:t>不</w:t>
      </w:r>
      <w:proofErr w:type="gramEnd"/>
      <w:r w:rsidRPr="0042324F">
        <w:t>等距采样、并给出节律参数（</w:t>
      </w:r>
      <w:proofErr w:type="spellStart"/>
      <w:r w:rsidRPr="0042324F">
        <w:t>mesor</w:t>
      </w:r>
      <w:proofErr w:type="spellEnd"/>
      <w:r w:rsidRPr="0042324F">
        <w:t>、振幅、相位差）的显著性检验。</w:t>
      </w:r>
    </w:p>
    <w:p w14:paraId="6624CCBA" w14:textId="77777777" w:rsidR="0042324F" w:rsidRPr="0042324F" w:rsidRDefault="0042324F" w:rsidP="0042324F">
      <w:pPr>
        <w:numPr>
          <w:ilvl w:val="0"/>
          <w:numId w:val="3"/>
        </w:numPr>
      </w:pPr>
      <w:r w:rsidRPr="0042324F">
        <w:rPr>
          <w:b/>
          <w:bCs/>
        </w:rPr>
        <w:t>对</w:t>
      </w:r>
      <w:proofErr w:type="gramStart"/>
      <w:r w:rsidRPr="0042324F">
        <w:rPr>
          <w:b/>
          <w:bCs/>
        </w:rPr>
        <w:t>你数据</w:t>
      </w:r>
      <w:proofErr w:type="gramEnd"/>
      <w:r w:rsidRPr="0042324F">
        <w:rPr>
          <w:b/>
          <w:bCs/>
        </w:rPr>
        <w:t>的建议</w:t>
      </w:r>
    </w:p>
    <w:p w14:paraId="2CCEF45B" w14:textId="77777777" w:rsidR="0042324F" w:rsidRPr="0042324F" w:rsidRDefault="0042324F" w:rsidP="0042324F">
      <w:pPr>
        <w:numPr>
          <w:ilvl w:val="1"/>
          <w:numId w:val="3"/>
        </w:numPr>
      </w:pPr>
      <w:r w:rsidRPr="0042324F">
        <w:rPr>
          <w:b/>
          <w:bCs/>
        </w:rPr>
        <w:t>潮水侧</w:t>
      </w:r>
      <w:r w:rsidRPr="0042324F">
        <w:t xml:space="preserve">：若想深入刻画潮汐本身的 12.42 h 周期，可对每小时潮高做 </w:t>
      </w:r>
      <w:proofErr w:type="spellStart"/>
      <w:r w:rsidRPr="0042324F">
        <w:t>Cosinor</w:t>
      </w:r>
      <w:proofErr w:type="spellEnd"/>
      <w:r w:rsidRPr="0042324F">
        <w:t>，检验振幅与相位。</w:t>
      </w:r>
    </w:p>
    <w:p w14:paraId="1A811968" w14:textId="77777777" w:rsidR="0042324F" w:rsidRPr="0042324F" w:rsidRDefault="0042324F" w:rsidP="0042324F">
      <w:pPr>
        <w:numPr>
          <w:ilvl w:val="1"/>
          <w:numId w:val="3"/>
        </w:numPr>
      </w:pPr>
      <w:proofErr w:type="gramStart"/>
      <w:r w:rsidRPr="0042324F">
        <w:rPr>
          <w:b/>
          <w:bCs/>
        </w:rPr>
        <w:t>虾</w:t>
      </w:r>
      <w:proofErr w:type="gramEnd"/>
      <w:r w:rsidRPr="0042324F">
        <w:rPr>
          <w:b/>
          <w:bCs/>
        </w:rPr>
        <w:t>运动侧</w:t>
      </w:r>
      <w:r w:rsidRPr="0042324F">
        <w:t>：因你每天只在同一时间（约午夜）有一次 8 min 快照，分辨率不足以捕捉高频（12</w:t>
      </w:r>
      <w:r w:rsidRPr="0042324F">
        <w:rPr>
          <w:rFonts w:ascii="MS Gothic" w:eastAsia="MS Gothic" w:hAnsi="MS Gothic" w:cs="MS Gothic" w:hint="eastAsia"/>
        </w:rPr>
        <w:t> </w:t>
      </w:r>
      <w:r w:rsidRPr="0042324F">
        <w:t xml:space="preserve">h）波动，故直接做 </w:t>
      </w:r>
      <w:proofErr w:type="spellStart"/>
      <w:r w:rsidRPr="0042324F">
        <w:t>Cosinor</w:t>
      </w:r>
      <w:proofErr w:type="spellEnd"/>
      <w:r w:rsidRPr="0042324F">
        <w:t xml:space="preserve"> 拟合</w:t>
      </w:r>
      <w:proofErr w:type="gramStart"/>
      <w:r w:rsidRPr="0042324F">
        <w:t>虾</w:t>
      </w:r>
      <w:proofErr w:type="gramEnd"/>
      <w:r w:rsidRPr="0042324F">
        <w:t>运动并不理想。</w:t>
      </w:r>
    </w:p>
    <w:p w14:paraId="65B87628" w14:textId="77777777" w:rsidR="0042324F" w:rsidRPr="0042324F" w:rsidRDefault="0042324F" w:rsidP="0042324F">
      <w:pPr>
        <w:numPr>
          <w:ilvl w:val="1"/>
          <w:numId w:val="3"/>
        </w:numPr>
      </w:pPr>
      <w:r w:rsidRPr="0042324F">
        <w:rPr>
          <w:b/>
          <w:bCs/>
        </w:rPr>
        <w:t>替代方案——循环线性回归</w:t>
      </w:r>
      <w:r w:rsidRPr="0042324F">
        <w:t>：</w:t>
      </w:r>
    </w:p>
    <w:p w14:paraId="7099D264" w14:textId="77777777" w:rsidR="0042324F" w:rsidRPr="0042324F" w:rsidRDefault="0042324F" w:rsidP="0042324F">
      <w:pPr>
        <w:numPr>
          <w:ilvl w:val="2"/>
          <w:numId w:val="3"/>
        </w:numPr>
      </w:pPr>
      <w:r w:rsidRPr="0042324F">
        <w:t>先用潮水数据找出“观测瞬间距上次低潮已过时间占周期比例”（</w:t>
      </w:r>
      <w:proofErr w:type="gramStart"/>
      <w:r w:rsidRPr="0042324F">
        <w:t>即潮相</w:t>
      </w:r>
      <w:proofErr w:type="gramEnd"/>
      <w:r w:rsidRPr="0042324F">
        <w:t xml:space="preserve"> phase）；</w:t>
      </w:r>
    </w:p>
    <w:p w14:paraId="58293BD1" w14:textId="77777777" w:rsidR="0042324F" w:rsidRPr="0042324F" w:rsidRDefault="0042324F" w:rsidP="0042324F">
      <w:pPr>
        <w:numPr>
          <w:ilvl w:val="2"/>
          <w:numId w:val="3"/>
        </w:numPr>
      </w:pPr>
      <w:r w:rsidRPr="0042324F">
        <w:t>构造两列：$\cos(2\pi\phi)$ 和 $\sin(2\pi\phi)$，在普通线性回归里加以解释：</w:t>
      </w:r>
      <w:r w:rsidRPr="0042324F">
        <w:br/>
      </w:r>
      <w:proofErr w:type="spellStart"/>
      <w:r w:rsidRPr="0042324F">
        <w:t>distancei</w:t>
      </w:r>
      <w:proofErr w:type="spellEnd"/>
      <w:r w:rsidRPr="0042324F">
        <w:t>=</w:t>
      </w:r>
      <w:proofErr w:type="spellStart"/>
      <w:r w:rsidRPr="0042324F">
        <w:t>M+Acos</w:t>
      </w:r>
      <w:proofErr w:type="spellEnd"/>
      <w:r w:rsidRPr="0042324F">
        <w:rPr>
          <w:rFonts w:ascii="Times New Roman" w:hAnsi="Times New Roman" w:cs="Times New Roman"/>
        </w:rPr>
        <w:t>⁡</w:t>
      </w:r>
      <w:r w:rsidRPr="0042324F">
        <w:t>(2</w:t>
      </w:r>
      <w:r w:rsidRPr="0042324F">
        <w:rPr>
          <w:rFonts w:ascii="等线" w:eastAsia="等线" w:hAnsi="等线" w:cs="等线" w:hint="eastAsia"/>
        </w:rPr>
        <w:t>π</w:t>
      </w:r>
      <w:proofErr w:type="spellStart"/>
      <w:r w:rsidRPr="0042324F">
        <w:rPr>
          <w:rFonts w:ascii="Cambria" w:hAnsi="Cambria" w:cs="Cambria"/>
        </w:rPr>
        <w:t>ϕ</w:t>
      </w:r>
      <w:r w:rsidRPr="0042324F">
        <w:t>i</w:t>
      </w:r>
      <w:proofErr w:type="spellEnd"/>
      <w:r w:rsidRPr="0042324F">
        <w:t>)+</w:t>
      </w:r>
      <w:proofErr w:type="spellStart"/>
      <w:r w:rsidRPr="0042324F">
        <w:t>Bsin</w:t>
      </w:r>
      <w:proofErr w:type="spellEnd"/>
      <w:r w:rsidRPr="0042324F">
        <w:rPr>
          <w:rFonts w:ascii="Times New Roman" w:hAnsi="Times New Roman" w:cs="Times New Roman"/>
        </w:rPr>
        <w:t>⁡</w:t>
      </w:r>
      <w:r w:rsidRPr="0042324F">
        <w:t>(2</w:t>
      </w:r>
      <w:r w:rsidRPr="0042324F">
        <w:rPr>
          <w:rFonts w:ascii="等线" w:eastAsia="等线" w:hAnsi="等线" w:cs="等线" w:hint="eastAsia"/>
        </w:rPr>
        <w:t>π</w:t>
      </w:r>
      <w:proofErr w:type="spellStart"/>
      <w:r w:rsidRPr="0042324F">
        <w:rPr>
          <w:rFonts w:ascii="Cambria" w:hAnsi="Cambria" w:cs="Cambria"/>
        </w:rPr>
        <w:t>ϕ</w:t>
      </w:r>
      <w:r w:rsidRPr="0042324F">
        <w:t>i</w:t>
      </w:r>
      <w:proofErr w:type="spellEnd"/>
      <w:r w:rsidRPr="0042324F">
        <w:t>)+</w:t>
      </w:r>
      <w:proofErr w:type="spellStart"/>
      <w:r w:rsidRPr="0042324F">
        <w:t>εi</w:t>
      </w:r>
      <w:proofErr w:type="spellEnd"/>
      <w:r w:rsidRPr="0042324F">
        <w:t>\text{distance}_</w:t>
      </w:r>
      <w:proofErr w:type="spellStart"/>
      <w:r w:rsidRPr="0042324F">
        <w:t>i</w:t>
      </w:r>
      <w:proofErr w:type="spellEnd"/>
      <w:r w:rsidRPr="0042324F">
        <w:t xml:space="preserve"> = M + A\cos(2\pi\</w:t>
      </w:r>
      <w:proofErr w:type="spellStart"/>
      <w:r w:rsidRPr="0042324F">
        <w:t>phi_i</w:t>
      </w:r>
      <w:proofErr w:type="spellEnd"/>
      <w:r w:rsidRPr="0042324F">
        <w:t>) + B\sin(2\pi\</w:t>
      </w:r>
      <w:proofErr w:type="spellStart"/>
      <w:r w:rsidRPr="0042324F">
        <w:t>phi_i</w:t>
      </w:r>
      <w:proofErr w:type="spellEnd"/>
      <w:r w:rsidRPr="0042324F">
        <w:t>) + \</w:t>
      </w:r>
      <w:proofErr w:type="spellStart"/>
      <w:r w:rsidRPr="0042324F">
        <w:t>varepsilon_idistancei</w:t>
      </w:r>
      <w:proofErr w:type="spellEnd"/>
      <w:r w:rsidRPr="0042324F">
        <w:rPr>
          <w:rFonts w:ascii="MS Gothic" w:eastAsia="MS Gothic" w:hAnsi="MS Gothic" w:cs="MS Gothic" w:hint="eastAsia"/>
        </w:rPr>
        <w:t>​</w:t>
      </w:r>
      <w:r w:rsidRPr="0042324F">
        <w:t>=</w:t>
      </w:r>
      <w:proofErr w:type="spellStart"/>
      <w:r w:rsidRPr="0042324F">
        <w:t>M+Acos</w:t>
      </w:r>
      <w:proofErr w:type="spellEnd"/>
      <w:r w:rsidRPr="0042324F">
        <w:t>(2π</w:t>
      </w:r>
      <w:proofErr w:type="spellStart"/>
      <w:r w:rsidRPr="0042324F">
        <w:rPr>
          <w:rFonts w:ascii="Cambria" w:hAnsi="Cambria" w:cs="Cambria"/>
        </w:rPr>
        <w:t>ϕ</w:t>
      </w:r>
      <w:r w:rsidRPr="0042324F">
        <w:t>i</w:t>
      </w:r>
      <w:proofErr w:type="spellEnd"/>
      <w:r w:rsidRPr="0042324F">
        <w:rPr>
          <w:rFonts w:ascii="MS Gothic" w:eastAsia="MS Gothic" w:hAnsi="MS Gothic" w:cs="MS Gothic" w:hint="eastAsia"/>
        </w:rPr>
        <w:t>​</w:t>
      </w:r>
      <w:r w:rsidRPr="0042324F">
        <w:t>)+</w:t>
      </w:r>
      <w:proofErr w:type="spellStart"/>
      <w:r w:rsidRPr="0042324F">
        <w:t>Bsin</w:t>
      </w:r>
      <w:proofErr w:type="spellEnd"/>
      <w:r w:rsidRPr="0042324F">
        <w:t>(2π</w:t>
      </w:r>
      <w:proofErr w:type="spellStart"/>
      <w:r w:rsidRPr="0042324F">
        <w:rPr>
          <w:rFonts w:ascii="Cambria" w:hAnsi="Cambria" w:cs="Cambria"/>
        </w:rPr>
        <w:t>ϕ</w:t>
      </w:r>
      <w:r w:rsidRPr="0042324F">
        <w:t>i</w:t>
      </w:r>
      <w:proofErr w:type="spellEnd"/>
      <w:r w:rsidRPr="0042324F">
        <w:rPr>
          <w:rFonts w:ascii="MS Gothic" w:eastAsia="MS Gothic" w:hAnsi="MS Gothic" w:cs="MS Gothic" w:hint="eastAsia"/>
        </w:rPr>
        <w:t>​</w:t>
      </w:r>
      <w:r w:rsidRPr="0042324F">
        <w:t>)+</w:t>
      </w:r>
      <w:proofErr w:type="spellStart"/>
      <w:r w:rsidRPr="0042324F">
        <w:t>εi</w:t>
      </w:r>
      <w:proofErr w:type="spellEnd"/>
      <w:r w:rsidRPr="0042324F">
        <w:rPr>
          <w:rFonts w:ascii="MS Gothic" w:eastAsia="MS Gothic" w:hAnsi="MS Gothic" w:cs="MS Gothic" w:hint="eastAsia"/>
        </w:rPr>
        <w:t>​</w:t>
      </w:r>
    </w:p>
    <w:p w14:paraId="40E89392" w14:textId="77777777" w:rsidR="0042324F" w:rsidRPr="0042324F" w:rsidRDefault="0042324F" w:rsidP="0042324F">
      <w:pPr>
        <w:numPr>
          <w:ilvl w:val="2"/>
          <w:numId w:val="3"/>
        </w:numPr>
      </w:pPr>
      <w:r w:rsidRPr="0042324F">
        <w:t xml:space="preserve">回归系数 $A,B$ 即可检验潮相对虾活跃度的影响（原理与 </w:t>
      </w:r>
      <w:proofErr w:type="spellStart"/>
      <w:r w:rsidRPr="0042324F">
        <w:t>Cosinor</w:t>
      </w:r>
      <w:proofErr w:type="spellEnd"/>
      <w:r w:rsidRPr="0042324F">
        <w:t xml:space="preserve"> 类似，但问题规模更小、更针对单次快照）。</w:t>
      </w:r>
    </w:p>
    <w:p w14:paraId="35722F4B" w14:textId="77777777" w:rsidR="0042324F" w:rsidRPr="0042324F" w:rsidRDefault="0042324F" w:rsidP="0042324F">
      <w:pPr>
        <w:rPr>
          <w:b/>
          <w:bCs/>
        </w:rPr>
      </w:pPr>
      <w:r w:rsidRPr="0042324F">
        <w:rPr>
          <w:b/>
          <w:bCs/>
        </w:rPr>
        <w:t>4. 时序‐频域分析（可选）</w:t>
      </w:r>
    </w:p>
    <w:p w14:paraId="788D0F42" w14:textId="77777777" w:rsidR="0042324F" w:rsidRPr="0042324F" w:rsidRDefault="0042324F" w:rsidP="0042324F">
      <w:pPr>
        <w:numPr>
          <w:ilvl w:val="0"/>
          <w:numId w:val="4"/>
        </w:numPr>
      </w:pPr>
      <w:r w:rsidRPr="0042324F">
        <w:t xml:space="preserve">如果未来你拥有更长时间的连续录像（例如全天多时段），可以考虑 </w:t>
      </w:r>
      <w:r w:rsidRPr="0042324F">
        <w:rPr>
          <w:b/>
          <w:bCs/>
        </w:rPr>
        <w:t>小波相干（Wavelet Coherence）</w:t>
      </w:r>
      <w:r w:rsidRPr="0042324F">
        <w:t>，在时–频域同时定位两信号（潮汐 vs. 活动）何时、在哪个周期上强相关。</w:t>
      </w:r>
    </w:p>
    <w:p w14:paraId="568F4DF6" w14:textId="77777777" w:rsidR="0042324F" w:rsidRPr="0042324F" w:rsidRDefault="00000000" w:rsidP="0042324F">
      <w:r>
        <w:pict w14:anchorId="79AB31C2">
          <v:rect id="_x0000_i1025" style="width:0;height:1.5pt" o:hralign="center" o:hrstd="t" o:hr="t" fillcolor="#a0a0a0" stroked="f"/>
        </w:pict>
      </w:r>
    </w:p>
    <w:p w14:paraId="52AEC14A" w14:textId="77777777" w:rsidR="0042324F" w:rsidRPr="0042324F" w:rsidRDefault="0042324F" w:rsidP="0042324F">
      <w:pPr>
        <w:rPr>
          <w:b/>
          <w:bCs/>
        </w:rPr>
      </w:pPr>
      <w:r w:rsidRPr="0042324F">
        <w:rPr>
          <w:b/>
          <w:bCs/>
        </w:rPr>
        <w:lastRenderedPageBreak/>
        <w:t>推荐路线图</w:t>
      </w:r>
    </w:p>
    <w:p w14:paraId="153A1571" w14:textId="77777777" w:rsidR="0042324F" w:rsidRPr="0042324F" w:rsidRDefault="0042324F" w:rsidP="0042324F">
      <w:pPr>
        <w:numPr>
          <w:ilvl w:val="0"/>
          <w:numId w:val="5"/>
        </w:numPr>
      </w:pPr>
      <w:r w:rsidRPr="0042324F">
        <w:rPr>
          <w:b/>
          <w:bCs/>
        </w:rPr>
        <w:t>实现每日对齐</w:t>
      </w:r>
      <w:r w:rsidRPr="0042324F">
        <w:t xml:space="preserve">：生成 122 条 (Date, </w:t>
      </w:r>
      <w:proofErr w:type="spellStart"/>
      <w:r w:rsidRPr="0042324F">
        <w:t>ShrimpDist</w:t>
      </w:r>
      <w:proofErr w:type="spellEnd"/>
      <w:r w:rsidRPr="0042324F">
        <w:t xml:space="preserve">, </w:t>
      </w:r>
      <w:proofErr w:type="spellStart"/>
      <w:r w:rsidRPr="0042324F">
        <w:t>TideAmp</w:t>
      </w:r>
      <w:proofErr w:type="spellEnd"/>
      <w:r w:rsidRPr="0042324F">
        <w:t xml:space="preserve">, </w:t>
      </w:r>
      <w:proofErr w:type="spellStart"/>
      <w:r w:rsidRPr="0042324F">
        <w:t>TideLevel</w:t>
      </w:r>
      <w:proofErr w:type="spellEnd"/>
      <w:r w:rsidRPr="0042324F">
        <w:t xml:space="preserve">, </w:t>
      </w:r>
      <w:proofErr w:type="spellStart"/>
      <w:r w:rsidRPr="0042324F">
        <w:t>TidePhase</w:t>
      </w:r>
      <w:proofErr w:type="spellEnd"/>
      <w:r w:rsidRPr="0042324F">
        <w:t>) 数据框。</w:t>
      </w:r>
    </w:p>
    <w:p w14:paraId="7055568E" w14:textId="77777777" w:rsidR="0042324F" w:rsidRPr="0042324F" w:rsidRDefault="0042324F" w:rsidP="0042324F">
      <w:pPr>
        <w:numPr>
          <w:ilvl w:val="0"/>
          <w:numId w:val="5"/>
        </w:numPr>
      </w:pPr>
      <w:r w:rsidRPr="0042324F">
        <w:rPr>
          <w:b/>
          <w:bCs/>
        </w:rPr>
        <w:t>初步探索</w:t>
      </w:r>
      <w:r w:rsidRPr="0042324F">
        <w:t>：绘制三张散点图和时间序列走线图，直观对比。</w:t>
      </w:r>
    </w:p>
    <w:p w14:paraId="14E682DE" w14:textId="77777777" w:rsidR="0042324F" w:rsidRPr="0042324F" w:rsidRDefault="0042324F" w:rsidP="0042324F">
      <w:pPr>
        <w:numPr>
          <w:ilvl w:val="0"/>
          <w:numId w:val="5"/>
        </w:numPr>
      </w:pPr>
      <w:r w:rsidRPr="0042324F">
        <w:rPr>
          <w:b/>
          <w:bCs/>
        </w:rPr>
        <w:t>相关检验</w:t>
      </w:r>
      <w:r w:rsidRPr="0042324F">
        <w:t>：Pearson/Spearman + CCF（</w:t>
      </w:r>
      <w:proofErr w:type="gramStart"/>
      <w:r w:rsidRPr="0042324F">
        <w:t>找最佳</w:t>
      </w:r>
      <w:proofErr w:type="gramEnd"/>
      <w:r w:rsidRPr="0042324F">
        <w:t>滞后）。</w:t>
      </w:r>
    </w:p>
    <w:p w14:paraId="6A374D19" w14:textId="77777777" w:rsidR="0042324F" w:rsidRPr="0042324F" w:rsidRDefault="0042324F" w:rsidP="0042324F">
      <w:pPr>
        <w:numPr>
          <w:ilvl w:val="0"/>
          <w:numId w:val="5"/>
        </w:numPr>
      </w:pPr>
      <w:r w:rsidRPr="0042324F">
        <w:rPr>
          <w:b/>
          <w:bCs/>
        </w:rPr>
        <w:t>循环回归</w:t>
      </w:r>
      <w:r w:rsidRPr="0042324F">
        <w:t>：</w:t>
      </w:r>
      <w:proofErr w:type="gramStart"/>
      <w:r w:rsidRPr="0042324F">
        <w:t>基于潮相构造</w:t>
      </w:r>
      <w:proofErr w:type="gramEnd"/>
      <w:r w:rsidRPr="0042324F">
        <w:t>余弦/正弦项，做线性回归并解读振幅/相位影响。</w:t>
      </w:r>
    </w:p>
    <w:p w14:paraId="669598BD" w14:textId="77777777" w:rsidR="0042324F" w:rsidRPr="0042324F" w:rsidRDefault="0042324F" w:rsidP="0042324F">
      <w:pPr>
        <w:numPr>
          <w:ilvl w:val="0"/>
          <w:numId w:val="5"/>
        </w:numPr>
      </w:pPr>
      <w:r w:rsidRPr="0042324F">
        <w:rPr>
          <w:b/>
          <w:bCs/>
        </w:rPr>
        <w:t>模型稳健性</w:t>
      </w:r>
      <w:r w:rsidRPr="0042324F">
        <w:t>：若担心日间差异，可在回归中加入“日期”为随机截距，做广义线性混合模型（GLMM）。</w:t>
      </w:r>
    </w:p>
    <w:p w14:paraId="2DE069AA" w14:textId="77777777" w:rsidR="00280E0D" w:rsidRDefault="00280E0D"/>
    <w:p w14:paraId="7D6B9F6D" w14:textId="77777777" w:rsidR="00DB298A" w:rsidRDefault="00DB298A"/>
    <w:p w14:paraId="5DE42730" w14:textId="77777777" w:rsidR="00DB298A" w:rsidRDefault="00DB298A"/>
    <w:p w14:paraId="2DF4A7B3" w14:textId="77777777" w:rsidR="00DB298A" w:rsidRDefault="00DB298A"/>
    <w:p w14:paraId="24FB4571" w14:textId="77777777" w:rsidR="00DB298A" w:rsidRDefault="00DB298A"/>
    <w:p w14:paraId="62C62138" w14:textId="77777777" w:rsidR="00DB298A" w:rsidRDefault="00DB298A"/>
    <w:p w14:paraId="0F87023C" w14:textId="77777777" w:rsidR="00DB298A" w:rsidRDefault="00DB298A"/>
    <w:p w14:paraId="08A1AC9C" w14:textId="77777777" w:rsidR="00DB298A" w:rsidRDefault="00DB298A"/>
    <w:p w14:paraId="4A06287C" w14:textId="77777777" w:rsidR="00DB298A" w:rsidRDefault="00DB298A"/>
    <w:p w14:paraId="21795D94" w14:textId="77777777" w:rsidR="00DB298A" w:rsidRDefault="00DB298A"/>
    <w:p w14:paraId="6DE0873B" w14:textId="77777777" w:rsidR="00DB298A" w:rsidRDefault="00DB298A"/>
    <w:p w14:paraId="6E1F2522" w14:textId="77777777" w:rsidR="00DB298A" w:rsidRDefault="00DB298A"/>
    <w:p w14:paraId="13126AC0" w14:textId="77777777" w:rsidR="00DB298A" w:rsidRPr="00DB298A" w:rsidRDefault="00DB298A" w:rsidP="00DB298A">
      <w:r w:rsidRPr="00DB298A">
        <w:rPr>
          <w:b/>
          <w:bCs/>
        </w:rPr>
        <w:t>分析计划建议</w:t>
      </w:r>
    </w:p>
    <w:p w14:paraId="449602CB" w14:textId="77777777" w:rsidR="00DB298A" w:rsidRPr="00DB298A" w:rsidRDefault="00DB298A" w:rsidP="00DB298A">
      <w:r w:rsidRPr="00DB298A">
        <w:t>用户想让我们分析其虾类活动与潮汐之间的关系。看到1月到4月的活动较弱，因此可能潮汐与活动的相关性减弱。为了更严谨，我们可以建议使用混合模型、季节性分解法，剔除季节趋势后进行部分相关分析，尝试交叉小波分析、时间序列分解等。可以在高峰季节与</w:t>
      </w:r>
      <w:proofErr w:type="gramStart"/>
      <w:r w:rsidRPr="00DB298A">
        <w:t>低活动</w:t>
      </w:r>
      <w:proofErr w:type="gramEnd"/>
      <w:r w:rsidRPr="00DB298A">
        <w:t>季节分别做相关性分析，同时考虑做年度数据合并，使用GLMM模型对季节性和潮汐效应进行建模。</w:t>
      </w:r>
    </w:p>
    <w:p w14:paraId="49F604AE" w14:textId="77777777" w:rsidR="00DB298A" w:rsidRPr="00DB298A" w:rsidRDefault="00DB298A" w:rsidP="00DB298A">
      <w:r w:rsidRPr="00DB298A">
        <w:t>已思考 4 秒</w:t>
      </w:r>
    </w:p>
    <w:p w14:paraId="7E1E665E" w14:textId="77777777" w:rsidR="00DB298A" w:rsidRPr="00DB298A" w:rsidRDefault="00DB298A" w:rsidP="00DB298A">
      <w:r w:rsidRPr="00DB298A">
        <w:t>要回答“到底是潮汐驱动盲虾活动”还是“季节效应（1–4 月低、10 月高）”在背后主导，我们需要把潮汐因素和季节因素同时纳入模型，而不是简单地“剔除某几个月再比较”。下面给你一个更系统、科学严谨的思路和可行方案。</w:t>
      </w:r>
    </w:p>
    <w:p w14:paraId="6F4A1836" w14:textId="77777777" w:rsidR="00DB298A" w:rsidRPr="00DB298A" w:rsidRDefault="00DB298A" w:rsidP="00DB298A">
      <w:r w:rsidRPr="00DB298A">
        <w:pict w14:anchorId="5994BC81">
          <v:rect id="_x0000_i1152" style="width:0;height:1.5pt" o:hralign="center" o:hrstd="t" o:hr="t" fillcolor="#a0a0a0" stroked="f"/>
        </w:pict>
      </w:r>
    </w:p>
    <w:p w14:paraId="088FB766" w14:textId="77777777" w:rsidR="00DB298A" w:rsidRPr="00DB298A" w:rsidRDefault="00DB298A" w:rsidP="00DB298A">
      <w:pPr>
        <w:rPr>
          <w:b/>
          <w:bCs/>
        </w:rPr>
      </w:pPr>
      <w:r w:rsidRPr="00DB298A">
        <w:rPr>
          <w:b/>
          <w:bCs/>
        </w:rPr>
        <w:t>一、合并所有可用年份，构建长时序数据集</w:t>
      </w:r>
    </w:p>
    <w:p w14:paraId="0C7B6733" w14:textId="77777777" w:rsidR="00DB298A" w:rsidRPr="00DB298A" w:rsidRDefault="00DB298A" w:rsidP="00DB298A">
      <w:pPr>
        <w:numPr>
          <w:ilvl w:val="0"/>
          <w:numId w:val="6"/>
        </w:numPr>
      </w:pPr>
      <w:r w:rsidRPr="00DB298A">
        <w:rPr>
          <w:b/>
          <w:bCs/>
        </w:rPr>
        <w:t>统一格式</w:t>
      </w:r>
    </w:p>
    <w:p w14:paraId="7532CA45" w14:textId="77777777" w:rsidR="00DB298A" w:rsidRPr="00DB298A" w:rsidRDefault="00DB298A" w:rsidP="00DB298A">
      <w:pPr>
        <w:numPr>
          <w:ilvl w:val="1"/>
          <w:numId w:val="6"/>
        </w:numPr>
      </w:pPr>
      <w:r w:rsidRPr="00DB298A">
        <w:t>对 2016–17、2017–18、2018–19、2020–21 四段数据都做同样的预处理：</w:t>
      </w:r>
    </w:p>
    <w:p w14:paraId="3886A27E" w14:textId="77777777" w:rsidR="00DB298A" w:rsidRPr="00DB298A" w:rsidRDefault="00DB298A" w:rsidP="00DB298A">
      <w:pPr>
        <w:numPr>
          <w:ilvl w:val="2"/>
          <w:numId w:val="6"/>
        </w:numPr>
      </w:pPr>
      <w:r w:rsidRPr="00DB298A">
        <w:t>得到每天一条 date、</w:t>
      </w:r>
      <w:proofErr w:type="spellStart"/>
      <w:r w:rsidRPr="00DB298A">
        <w:t>shrimp_dist</w:t>
      </w:r>
      <w:proofErr w:type="spellEnd"/>
      <w:r w:rsidRPr="00DB298A">
        <w:t>、</w:t>
      </w:r>
      <w:proofErr w:type="spellStart"/>
      <w:r w:rsidRPr="00DB298A">
        <w:t>tide_amp</w:t>
      </w:r>
      <w:proofErr w:type="spellEnd"/>
      <w:r w:rsidRPr="00DB298A">
        <w:t>、</w:t>
      </w:r>
      <w:proofErr w:type="spellStart"/>
      <w:r w:rsidRPr="00DB298A">
        <w:t>tide_level</w:t>
      </w:r>
      <w:proofErr w:type="spellEnd"/>
      <w:r w:rsidRPr="00DB298A">
        <w:t>。</w:t>
      </w:r>
    </w:p>
    <w:p w14:paraId="20148521" w14:textId="77777777" w:rsidR="00DB298A" w:rsidRPr="00DB298A" w:rsidRDefault="00DB298A" w:rsidP="00DB298A">
      <w:pPr>
        <w:numPr>
          <w:ilvl w:val="2"/>
          <w:numId w:val="6"/>
        </w:numPr>
      </w:pPr>
      <w:r w:rsidRPr="00DB298A">
        <w:t>增加特征：year=YYYY、month=1–12、</w:t>
      </w:r>
      <w:proofErr w:type="spellStart"/>
      <w:r w:rsidRPr="00DB298A">
        <w:t>day_of_year</w:t>
      </w:r>
      <w:proofErr w:type="spellEnd"/>
      <w:r w:rsidRPr="00DB298A">
        <w:t>=1–365。</w:t>
      </w:r>
    </w:p>
    <w:p w14:paraId="4E441628" w14:textId="77777777" w:rsidR="00DB298A" w:rsidRPr="00DB298A" w:rsidRDefault="00DB298A" w:rsidP="00DB298A">
      <w:pPr>
        <w:numPr>
          <w:ilvl w:val="0"/>
          <w:numId w:val="6"/>
        </w:numPr>
      </w:pPr>
      <w:r w:rsidRPr="00DB298A">
        <w:rPr>
          <w:b/>
          <w:bCs/>
        </w:rPr>
        <w:t>数据总</w:t>
      </w:r>
      <w:proofErr w:type="gramStart"/>
      <w:r w:rsidRPr="00DB298A">
        <w:rPr>
          <w:b/>
          <w:bCs/>
        </w:rPr>
        <w:t>览</w:t>
      </w:r>
      <w:proofErr w:type="gramEnd"/>
    </w:p>
    <w:p w14:paraId="2512EE33" w14:textId="77777777" w:rsidR="00DB298A" w:rsidRPr="00DB298A" w:rsidRDefault="00DB298A" w:rsidP="00DB298A">
      <w:pPr>
        <w:numPr>
          <w:ilvl w:val="1"/>
          <w:numId w:val="6"/>
        </w:numPr>
      </w:pPr>
      <w:r w:rsidRPr="00DB298A">
        <w:t xml:space="preserve">绘制 </w:t>
      </w:r>
      <w:r w:rsidRPr="00DB298A">
        <w:rPr>
          <w:b/>
          <w:bCs/>
        </w:rPr>
        <w:t>跨年叠加的月度平均</w:t>
      </w:r>
      <w:r w:rsidRPr="00DB298A">
        <w:t>曲线，观察多年来每月活动高低：</w:t>
      </w:r>
    </w:p>
    <w:p w14:paraId="6248E30E" w14:textId="77777777" w:rsidR="00DB298A" w:rsidRPr="00DB298A" w:rsidRDefault="00DB298A" w:rsidP="00DB298A">
      <w:pPr>
        <w:numPr>
          <w:ilvl w:val="1"/>
          <w:numId w:val="6"/>
        </w:numPr>
        <w:tabs>
          <w:tab w:val="clear" w:pos="1440"/>
        </w:tabs>
      </w:pPr>
      <w:r w:rsidRPr="00DB298A">
        <w:t>X</w:t>
      </w:r>
      <w:r w:rsidRPr="00DB298A">
        <w:noBreakHyphen/>
        <w:t xml:space="preserve">axis: month 1–12  </w:t>
      </w:r>
    </w:p>
    <w:p w14:paraId="213B89B2" w14:textId="77777777" w:rsidR="00DB298A" w:rsidRPr="00DB298A" w:rsidRDefault="00DB298A" w:rsidP="00DB298A">
      <w:pPr>
        <w:numPr>
          <w:ilvl w:val="1"/>
          <w:numId w:val="6"/>
        </w:numPr>
        <w:tabs>
          <w:tab w:val="clear" w:pos="1440"/>
        </w:tabs>
      </w:pPr>
      <w:r w:rsidRPr="00DB298A">
        <w:t>Y</w:t>
      </w:r>
      <w:r w:rsidRPr="00DB298A">
        <w:noBreakHyphen/>
        <w:t xml:space="preserve">axis: </w:t>
      </w:r>
      <w:proofErr w:type="spellStart"/>
      <w:r w:rsidRPr="00DB298A">
        <w:t>shrimp_dist</w:t>
      </w:r>
      <w:proofErr w:type="spellEnd"/>
      <w:r w:rsidRPr="00DB298A">
        <w:t xml:space="preserve"> (multi</w:t>
      </w:r>
      <w:r w:rsidRPr="00DB298A">
        <w:noBreakHyphen/>
        <w:t xml:space="preserve">year平均±SEM)  </w:t>
      </w:r>
    </w:p>
    <w:p w14:paraId="041E43F0" w14:textId="77777777" w:rsidR="00DB298A" w:rsidRPr="00DB298A" w:rsidRDefault="00DB298A" w:rsidP="00DB298A">
      <w:pPr>
        <w:numPr>
          <w:ilvl w:val="1"/>
          <w:numId w:val="6"/>
        </w:numPr>
      </w:pPr>
      <w:r w:rsidRPr="00DB298A">
        <w:t>统计每年每月样本量，确保每组都有足够观测（&gt;10–20 天）。</w:t>
      </w:r>
    </w:p>
    <w:p w14:paraId="1821129A" w14:textId="77777777" w:rsidR="00DB298A" w:rsidRPr="00DB298A" w:rsidRDefault="00DB298A" w:rsidP="00DB298A">
      <w:r w:rsidRPr="00DB298A">
        <w:pict w14:anchorId="3A108D96">
          <v:rect id="_x0000_i1153" style="width:0;height:1.5pt" o:hralign="center" o:hrstd="t" o:hr="t" fillcolor="#a0a0a0" stroked="f"/>
        </w:pict>
      </w:r>
    </w:p>
    <w:p w14:paraId="47D34B34" w14:textId="77777777" w:rsidR="00DB298A" w:rsidRPr="00DB298A" w:rsidRDefault="00DB298A" w:rsidP="00DB298A">
      <w:pPr>
        <w:rPr>
          <w:b/>
          <w:bCs/>
        </w:rPr>
      </w:pPr>
      <w:r w:rsidRPr="00DB298A">
        <w:rPr>
          <w:b/>
          <w:bCs/>
        </w:rPr>
        <w:t xml:space="preserve">二、分解季节与趋势：STL 或 </w:t>
      </w:r>
      <w:proofErr w:type="spellStart"/>
      <w:r w:rsidRPr="00DB298A">
        <w:rPr>
          <w:b/>
          <w:bCs/>
        </w:rPr>
        <w:t>Cosinor</w:t>
      </w:r>
      <w:proofErr w:type="spellEnd"/>
    </w:p>
    <w:p w14:paraId="0FF8D8A5" w14:textId="77777777" w:rsidR="00DB298A" w:rsidRPr="00DB298A" w:rsidRDefault="00DB298A" w:rsidP="00DB298A">
      <w:pPr>
        <w:numPr>
          <w:ilvl w:val="0"/>
          <w:numId w:val="7"/>
        </w:numPr>
      </w:pPr>
      <w:r w:rsidRPr="00DB298A">
        <w:rPr>
          <w:b/>
          <w:bCs/>
        </w:rPr>
        <w:t>季节分解（STL）</w:t>
      </w:r>
    </w:p>
    <w:p w14:paraId="589BE1BF" w14:textId="77777777" w:rsidR="00DB298A" w:rsidRPr="00DB298A" w:rsidRDefault="00DB298A" w:rsidP="00DB298A">
      <w:pPr>
        <w:numPr>
          <w:ilvl w:val="1"/>
          <w:numId w:val="7"/>
        </w:numPr>
      </w:pPr>
      <w:r w:rsidRPr="00DB298A">
        <w:lastRenderedPageBreak/>
        <w:t xml:space="preserve">对每年每日 </w:t>
      </w:r>
      <w:proofErr w:type="spellStart"/>
      <w:r w:rsidRPr="00DB298A">
        <w:t>shrimp_dist</w:t>
      </w:r>
      <w:proofErr w:type="spellEnd"/>
      <w:r w:rsidRPr="00DB298A">
        <w:t xml:space="preserve"> 做 STL（“Seasonal–Trend Decomposition”）：</w:t>
      </w:r>
    </w:p>
    <w:p w14:paraId="6F3031E1" w14:textId="77777777" w:rsidR="00DB298A" w:rsidRPr="00DB298A" w:rsidRDefault="00DB298A" w:rsidP="00DB298A">
      <w:pPr>
        <w:numPr>
          <w:ilvl w:val="2"/>
          <w:numId w:val="7"/>
        </w:numPr>
      </w:pPr>
      <w:r w:rsidRPr="00DB298A">
        <w:rPr>
          <w:b/>
          <w:bCs/>
        </w:rPr>
        <w:t>Seasonal</w:t>
      </w:r>
      <w:r w:rsidRPr="00DB298A">
        <w:t>：</w:t>
      </w:r>
      <w:proofErr w:type="gramStart"/>
      <w:r w:rsidRPr="00DB298A">
        <w:t>一</w:t>
      </w:r>
      <w:proofErr w:type="gramEnd"/>
      <w:r w:rsidRPr="00DB298A">
        <w:t>年周期内（365 d）的波动（你怀疑 1–4 月低、10 月高）。</w:t>
      </w:r>
    </w:p>
    <w:p w14:paraId="26F6683F" w14:textId="77777777" w:rsidR="00DB298A" w:rsidRPr="00DB298A" w:rsidRDefault="00DB298A" w:rsidP="00DB298A">
      <w:pPr>
        <w:numPr>
          <w:ilvl w:val="2"/>
          <w:numId w:val="7"/>
        </w:numPr>
      </w:pPr>
      <w:r w:rsidRPr="00DB298A">
        <w:rPr>
          <w:b/>
          <w:bCs/>
        </w:rPr>
        <w:t>Trend</w:t>
      </w:r>
      <w:r w:rsidRPr="00DB298A">
        <w:t>：跨年长期变化趋势。</w:t>
      </w:r>
    </w:p>
    <w:p w14:paraId="5609F4C1" w14:textId="77777777" w:rsidR="00DB298A" w:rsidRPr="00DB298A" w:rsidRDefault="00DB298A" w:rsidP="00DB298A">
      <w:pPr>
        <w:numPr>
          <w:ilvl w:val="2"/>
          <w:numId w:val="7"/>
        </w:numPr>
      </w:pPr>
      <w:r w:rsidRPr="00DB298A">
        <w:rPr>
          <w:b/>
          <w:bCs/>
        </w:rPr>
        <w:t>Residual</w:t>
      </w:r>
      <w:r w:rsidRPr="00DB298A">
        <w:t>：去掉季节和趋势后剩下的“噪声”或短期波动。</w:t>
      </w:r>
    </w:p>
    <w:p w14:paraId="56FF6EF9" w14:textId="77777777" w:rsidR="00DB298A" w:rsidRPr="00DB298A" w:rsidRDefault="00DB298A" w:rsidP="00DB298A">
      <w:pPr>
        <w:numPr>
          <w:ilvl w:val="1"/>
          <w:numId w:val="7"/>
        </w:numPr>
      </w:pPr>
      <w:r w:rsidRPr="00DB298A">
        <w:t xml:space="preserve">同样对潮位或潮差做 STL，提取它们的 </w:t>
      </w:r>
      <w:r w:rsidRPr="00DB298A">
        <w:rPr>
          <w:b/>
          <w:bCs/>
        </w:rPr>
        <w:t>Residual</w:t>
      </w:r>
      <w:r w:rsidRPr="00DB298A">
        <w:t>。</w:t>
      </w:r>
    </w:p>
    <w:p w14:paraId="20511EA6" w14:textId="77777777" w:rsidR="00DB298A" w:rsidRPr="00DB298A" w:rsidRDefault="00DB298A" w:rsidP="00DB298A">
      <w:pPr>
        <w:numPr>
          <w:ilvl w:val="0"/>
          <w:numId w:val="7"/>
        </w:numPr>
      </w:pPr>
      <w:proofErr w:type="spellStart"/>
      <w:r w:rsidRPr="00DB298A">
        <w:rPr>
          <w:b/>
          <w:bCs/>
        </w:rPr>
        <w:t>Cosinor</w:t>
      </w:r>
      <w:proofErr w:type="spellEnd"/>
      <w:r w:rsidRPr="00DB298A">
        <w:rPr>
          <w:b/>
          <w:bCs/>
        </w:rPr>
        <w:t xml:space="preserve"> 模型</w:t>
      </w:r>
    </w:p>
    <w:p w14:paraId="63119820" w14:textId="77777777" w:rsidR="00DB298A" w:rsidRPr="00DB298A" w:rsidRDefault="00DB298A" w:rsidP="00DB298A">
      <w:pPr>
        <w:numPr>
          <w:ilvl w:val="1"/>
          <w:numId w:val="7"/>
        </w:numPr>
      </w:pPr>
      <w:r w:rsidRPr="00DB298A">
        <w:t>用已知年度周期 （T = 365 d） 构造余弦/正弦回归基：</w:t>
      </w:r>
    </w:p>
    <w:p w14:paraId="3505EAF4" w14:textId="77777777" w:rsidR="00DB298A" w:rsidRPr="00DB298A" w:rsidRDefault="00DB298A" w:rsidP="00DB298A">
      <w:pPr>
        <w:numPr>
          <w:ilvl w:val="1"/>
          <w:numId w:val="7"/>
        </w:numPr>
        <w:tabs>
          <w:tab w:val="clear" w:pos="1440"/>
        </w:tabs>
      </w:pPr>
      <w:proofErr w:type="spellStart"/>
      <w:r w:rsidRPr="00DB298A">
        <w:t>shrimp_dist</w:t>
      </w:r>
      <w:proofErr w:type="spellEnd"/>
      <w:r w:rsidRPr="00DB298A">
        <w:t xml:space="preserve"> ~ β0 + β1·cos(2π·</w:t>
      </w:r>
      <w:proofErr w:type="spellStart"/>
      <w:r w:rsidRPr="00DB298A">
        <w:t>day_of_year</w:t>
      </w:r>
      <w:proofErr w:type="spellEnd"/>
      <w:r w:rsidRPr="00DB298A">
        <w:t>/365) + β2·sin(2π·</w:t>
      </w:r>
      <w:proofErr w:type="spellStart"/>
      <w:r w:rsidRPr="00DB298A">
        <w:t>day_of_year</w:t>
      </w:r>
      <w:proofErr w:type="spellEnd"/>
      <w:r w:rsidRPr="00DB298A">
        <w:t>/365) + ε</w:t>
      </w:r>
    </w:p>
    <w:p w14:paraId="3F1358A0" w14:textId="77777777" w:rsidR="00DB298A" w:rsidRPr="00DB298A" w:rsidRDefault="00DB298A" w:rsidP="00DB298A">
      <w:pPr>
        <w:numPr>
          <w:ilvl w:val="1"/>
          <w:numId w:val="7"/>
        </w:numPr>
      </w:pPr>
      <w:r w:rsidRPr="00DB298A">
        <w:t>残差 ε 即去季节化后的活动水平。</w:t>
      </w:r>
    </w:p>
    <w:p w14:paraId="643BBEA0" w14:textId="77777777" w:rsidR="00DB298A" w:rsidRPr="00DB298A" w:rsidRDefault="00DB298A" w:rsidP="00DB298A">
      <w:r w:rsidRPr="00DB298A">
        <w:pict w14:anchorId="28147C79">
          <v:rect id="_x0000_i1154" style="width:0;height:1.5pt" o:hralign="center" o:hrstd="t" o:hr="t" fillcolor="#a0a0a0" stroked="f"/>
        </w:pict>
      </w:r>
    </w:p>
    <w:p w14:paraId="630CEB6C" w14:textId="77777777" w:rsidR="00DB298A" w:rsidRPr="00DB298A" w:rsidRDefault="00DB298A" w:rsidP="00DB298A">
      <w:pPr>
        <w:rPr>
          <w:b/>
          <w:bCs/>
        </w:rPr>
      </w:pPr>
      <w:r w:rsidRPr="00DB298A">
        <w:rPr>
          <w:b/>
          <w:bCs/>
        </w:rPr>
        <w:t>三、在“去季节化”的残差上做潮汐相关</w:t>
      </w:r>
    </w:p>
    <w:p w14:paraId="01B06C46" w14:textId="77777777" w:rsidR="00DB298A" w:rsidRPr="00DB298A" w:rsidRDefault="00DB298A" w:rsidP="00DB298A">
      <w:pPr>
        <w:numPr>
          <w:ilvl w:val="0"/>
          <w:numId w:val="8"/>
        </w:numPr>
      </w:pPr>
      <w:r w:rsidRPr="00DB298A">
        <w:t xml:space="preserve">用上述 STL 或 </w:t>
      </w:r>
      <w:proofErr w:type="spellStart"/>
      <w:r w:rsidRPr="00DB298A">
        <w:t>Cosinor</w:t>
      </w:r>
      <w:proofErr w:type="spellEnd"/>
      <w:r w:rsidRPr="00DB298A">
        <w:t xml:space="preserve"> 得到的 </w:t>
      </w:r>
      <w:proofErr w:type="spellStart"/>
      <w:r w:rsidRPr="00DB298A">
        <w:rPr>
          <w:b/>
          <w:bCs/>
        </w:rPr>
        <w:t>shrimp_residual</w:t>
      </w:r>
      <w:proofErr w:type="spellEnd"/>
      <w:r w:rsidRPr="00DB298A">
        <w:t xml:space="preserve"> 与 </w:t>
      </w:r>
      <w:proofErr w:type="spellStart"/>
      <w:r w:rsidRPr="00DB298A">
        <w:rPr>
          <w:b/>
          <w:bCs/>
        </w:rPr>
        <w:t>tide_residual</w:t>
      </w:r>
      <w:proofErr w:type="spellEnd"/>
      <w:r w:rsidRPr="00DB298A">
        <w:t xml:space="preserve">（或原始 </w:t>
      </w:r>
      <w:proofErr w:type="spellStart"/>
      <w:r w:rsidRPr="00DB298A">
        <w:t>tide_level</w:t>
      </w:r>
      <w:proofErr w:type="spellEnd"/>
      <w:r w:rsidRPr="00DB298A">
        <w:t>/</w:t>
      </w:r>
      <w:proofErr w:type="spellStart"/>
      <w:r w:rsidRPr="00DB298A">
        <w:t>tide_amp</w:t>
      </w:r>
      <w:proofErr w:type="spellEnd"/>
      <w:r w:rsidRPr="00DB298A">
        <w:t>）做：</w:t>
      </w:r>
    </w:p>
    <w:p w14:paraId="68366B54" w14:textId="77777777" w:rsidR="00DB298A" w:rsidRPr="00DB298A" w:rsidRDefault="00DB298A" w:rsidP="00DB298A">
      <w:pPr>
        <w:numPr>
          <w:ilvl w:val="1"/>
          <w:numId w:val="8"/>
        </w:numPr>
      </w:pPr>
      <w:r w:rsidRPr="00DB298A">
        <w:rPr>
          <w:b/>
          <w:bCs/>
        </w:rPr>
        <w:t>Pearson/Spearman 相关</w:t>
      </w:r>
    </w:p>
    <w:p w14:paraId="0AC074AD" w14:textId="77777777" w:rsidR="00DB298A" w:rsidRPr="00DB298A" w:rsidRDefault="00DB298A" w:rsidP="00DB298A">
      <w:pPr>
        <w:numPr>
          <w:ilvl w:val="1"/>
          <w:numId w:val="8"/>
        </w:numPr>
      </w:pPr>
      <w:r w:rsidRPr="00DB298A">
        <w:rPr>
          <w:b/>
          <w:bCs/>
        </w:rPr>
        <w:t>CCF</w:t>
      </w:r>
      <w:r w:rsidRPr="00DB298A">
        <w:t>（考察滞后关系）</w:t>
      </w:r>
    </w:p>
    <w:p w14:paraId="1448BE55" w14:textId="77777777" w:rsidR="00DB298A" w:rsidRPr="00DB298A" w:rsidRDefault="00DB298A" w:rsidP="00DB298A">
      <w:pPr>
        <w:numPr>
          <w:ilvl w:val="0"/>
          <w:numId w:val="8"/>
        </w:numPr>
      </w:pPr>
      <w:r w:rsidRPr="00DB298A">
        <w:t>这样就能判定：</w:t>
      </w:r>
      <w:r w:rsidRPr="00DB298A">
        <w:rPr>
          <w:b/>
          <w:bCs/>
        </w:rPr>
        <w:t>在同一去除大季节效应后</w:t>
      </w:r>
      <w:r w:rsidRPr="00DB298A">
        <w:t>，潮汐对</w:t>
      </w:r>
      <w:proofErr w:type="gramStart"/>
      <w:r w:rsidRPr="00DB298A">
        <w:t>盲虾活动</w:t>
      </w:r>
      <w:proofErr w:type="gramEnd"/>
      <w:r w:rsidRPr="00DB298A">
        <w:t>的“即时”或“滞后”影响有多大。</w:t>
      </w:r>
    </w:p>
    <w:p w14:paraId="45BA802C" w14:textId="77777777" w:rsidR="00DB298A" w:rsidRPr="00DB298A" w:rsidRDefault="00DB298A" w:rsidP="00DB298A">
      <w:r w:rsidRPr="00DB298A">
        <w:pict w14:anchorId="34F804A6">
          <v:rect id="_x0000_i1155" style="width:0;height:1.5pt" o:hralign="center" o:hrstd="t" o:hr="t" fillcolor="#a0a0a0" stroked="f"/>
        </w:pict>
      </w:r>
    </w:p>
    <w:p w14:paraId="1ED3E1CB" w14:textId="77777777" w:rsidR="00DB298A" w:rsidRPr="00DB298A" w:rsidRDefault="00DB298A" w:rsidP="00DB298A">
      <w:pPr>
        <w:rPr>
          <w:b/>
          <w:bCs/>
        </w:rPr>
      </w:pPr>
      <w:r w:rsidRPr="00DB298A">
        <w:rPr>
          <w:b/>
          <w:bCs/>
        </w:rPr>
        <w:t>四、混合效应模型（LME/GAM）</w:t>
      </w:r>
    </w:p>
    <w:p w14:paraId="4189D900" w14:textId="77777777" w:rsidR="00DB298A" w:rsidRPr="00DB298A" w:rsidRDefault="00DB298A" w:rsidP="00DB298A">
      <w:r w:rsidRPr="00DB298A">
        <w:t>直接把季节和潮汐一起放入同一个回归模型中：</w:t>
      </w:r>
    </w:p>
    <w:p w14:paraId="6056ADF0" w14:textId="77777777" w:rsidR="00DB298A" w:rsidRPr="00DB298A" w:rsidRDefault="00DB298A" w:rsidP="00DB298A">
      <w:r w:rsidRPr="00DB298A">
        <w:rPr>
          <w:b/>
          <w:bCs/>
        </w:rPr>
        <w:t>模型示例</w:t>
      </w:r>
    </w:p>
    <w:p w14:paraId="785BC153" w14:textId="77777777" w:rsidR="00DB298A" w:rsidRPr="00DB298A" w:rsidRDefault="00DB298A" w:rsidP="00DB298A">
      <w:proofErr w:type="spellStart"/>
      <w:r w:rsidRPr="00DB298A">
        <w:t>shrimp_disti</w:t>
      </w:r>
      <w:proofErr w:type="spellEnd"/>
      <w:r w:rsidRPr="00DB298A">
        <w:t>=β0+β1</w:t>
      </w:r>
      <w:r w:rsidRPr="00DB298A">
        <w:rPr>
          <w:rFonts w:ascii="MS Gothic" w:eastAsia="MS Gothic" w:hAnsi="MS Gothic" w:cs="MS Gothic" w:hint="eastAsia"/>
        </w:rPr>
        <w:t> </w:t>
      </w:r>
      <w:proofErr w:type="spellStart"/>
      <w:r w:rsidRPr="00DB298A">
        <w:t>tide_leveli</w:t>
      </w:r>
      <w:proofErr w:type="spellEnd"/>
      <w:r w:rsidRPr="00DB298A">
        <w:t>+</w:t>
      </w:r>
      <w:r w:rsidRPr="00DB298A">
        <w:rPr>
          <w:rFonts w:ascii="等线" w:eastAsia="等线" w:hAnsi="等线" w:cs="等线" w:hint="eastAsia"/>
        </w:rPr>
        <w:t>β</w:t>
      </w:r>
      <w:r w:rsidRPr="00DB298A">
        <w:t>2</w:t>
      </w:r>
      <w:r w:rsidRPr="00DB298A">
        <w:rPr>
          <w:rFonts w:ascii="MS Gothic" w:eastAsia="MS Gothic" w:hAnsi="MS Gothic" w:cs="MS Gothic" w:hint="eastAsia"/>
        </w:rPr>
        <w:t> </w:t>
      </w:r>
      <w:proofErr w:type="spellStart"/>
      <w:r w:rsidRPr="00DB298A">
        <w:t>tide_ampi+f</w:t>
      </w:r>
      <w:proofErr w:type="spellEnd"/>
      <w:r w:rsidRPr="00DB298A">
        <w:t>(</w:t>
      </w:r>
      <w:proofErr w:type="spellStart"/>
      <w:r w:rsidRPr="00DB298A">
        <w:t>day_of_yeari</w:t>
      </w:r>
      <w:proofErr w:type="spellEnd"/>
      <w:r w:rsidRPr="00DB298A">
        <w:t>)+(1</w:t>
      </w:r>
      <w:r w:rsidRPr="00DB298A">
        <w:rPr>
          <w:rFonts w:ascii="等线" w:eastAsia="等线" w:hAnsi="等线" w:cs="等线" w:hint="eastAsia"/>
        </w:rPr>
        <w:t>∣</w:t>
      </w:r>
      <w:proofErr w:type="spellStart"/>
      <w:r w:rsidRPr="00DB298A">
        <w:t>yeari</w:t>
      </w:r>
      <w:proofErr w:type="spellEnd"/>
      <w:r w:rsidRPr="00DB298A">
        <w:t>)+</w:t>
      </w:r>
      <w:r w:rsidRPr="00DB298A">
        <w:rPr>
          <w:rFonts w:ascii="等线" w:eastAsia="等线" w:hAnsi="等线" w:cs="等线" w:hint="eastAsia"/>
        </w:rPr>
        <w:t>ε</w:t>
      </w:r>
      <w:proofErr w:type="spellStart"/>
      <w:r w:rsidRPr="00DB298A">
        <w:t>i</w:t>
      </w:r>
      <w:proofErr w:type="spellEnd"/>
      <w:r w:rsidRPr="00DB298A">
        <w:t>\text{shrimp\_</w:t>
      </w:r>
      <w:proofErr w:type="spellStart"/>
      <w:r w:rsidRPr="00DB298A">
        <w:t>dist</w:t>
      </w:r>
      <w:proofErr w:type="spellEnd"/>
      <w:r w:rsidRPr="00DB298A">
        <w:t>}_{</w:t>
      </w:r>
      <w:proofErr w:type="spellStart"/>
      <w:r w:rsidRPr="00DB298A">
        <w:t>i</w:t>
      </w:r>
      <w:proofErr w:type="spellEnd"/>
      <w:r w:rsidRPr="00DB298A">
        <w:t>} = \beta_0 + \beta_1\,\text{tide\_level}_{</w:t>
      </w:r>
      <w:proofErr w:type="spellStart"/>
      <w:r w:rsidRPr="00DB298A">
        <w:t>i</w:t>
      </w:r>
      <w:proofErr w:type="spellEnd"/>
      <w:r w:rsidRPr="00DB298A">
        <w:t>} + \beta_2\,\text{tide\_amp}_{</w:t>
      </w:r>
      <w:proofErr w:type="spellStart"/>
      <w:r w:rsidRPr="00DB298A">
        <w:t>i</w:t>
      </w:r>
      <w:proofErr w:type="spellEnd"/>
      <w:r w:rsidRPr="00DB298A">
        <w:t>} + f(\text{day\_of\_year}_{</w:t>
      </w:r>
      <w:proofErr w:type="spellStart"/>
      <w:r w:rsidRPr="00DB298A">
        <w:t>i</w:t>
      </w:r>
      <w:proofErr w:type="spellEnd"/>
      <w:r w:rsidRPr="00DB298A">
        <w:t>}) + (1|\text{year}_</w:t>
      </w:r>
      <w:proofErr w:type="spellStart"/>
      <w:r w:rsidRPr="00DB298A">
        <w:t>i</w:t>
      </w:r>
      <w:proofErr w:type="spellEnd"/>
      <w:r w:rsidRPr="00DB298A">
        <w:t>) + \</w:t>
      </w:r>
      <w:proofErr w:type="spellStart"/>
      <w:r w:rsidRPr="00DB298A">
        <w:t>varepsilon_i</w:t>
      </w:r>
      <w:proofErr w:type="spellEnd"/>
      <w:r w:rsidRPr="00DB298A">
        <w:t xml:space="preserve"> </w:t>
      </w:r>
    </w:p>
    <w:p w14:paraId="731497FE" w14:textId="77777777" w:rsidR="00DB298A" w:rsidRPr="00DB298A" w:rsidRDefault="00DB298A" w:rsidP="00DB298A">
      <w:pPr>
        <w:numPr>
          <w:ilvl w:val="0"/>
          <w:numId w:val="9"/>
        </w:numPr>
      </w:pPr>
      <w:r w:rsidRPr="00DB298A">
        <w:t>f(</w:t>
      </w:r>
      <w:r w:rsidRPr="00DB298A">
        <w:rPr>
          <w:rFonts w:ascii="MS Gothic" w:eastAsia="MS Gothic" w:hAnsi="MS Gothic" w:cs="MS Gothic" w:hint="eastAsia"/>
        </w:rPr>
        <w:t>⋅</w:t>
      </w:r>
      <w:r w:rsidRPr="00DB298A">
        <w:t>)f(\</w:t>
      </w:r>
      <w:proofErr w:type="spellStart"/>
      <w:r w:rsidRPr="00DB298A">
        <w:t>cdot</w:t>
      </w:r>
      <w:proofErr w:type="spellEnd"/>
      <w:r w:rsidRPr="00DB298A">
        <w:t>) 可以是：</w:t>
      </w:r>
    </w:p>
    <w:p w14:paraId="7817DB70" w14:textId="77777777" w:rsidR="00DB298A" w:rsidRPr="00DB298A" w:rsidRDefault="00DB298A" w:rsidP="00DB298A">
      <w:pPr>
        <w:numPr>
          <w:ilvl w:val="1"/>
          <w:numId w:val="9"/>
        </w:numPr>
      </w:pPr>
      <w:r w:rsidRPr="00DB298A">
        <w:rPr>
          <w:b/>
          <w:bCs/>
        </w:rPr>
        <w:t>正弦/余弦基</w:t>
      </w:r>
      <w:r w:rsidRPr="00DB298A">
        <w:t>（</w:t>
      </w:r>
      <w:proofErr w:type="spellStart"/>
      <w:r w:rsidRPr="00DB298A">
        <w:t>Cosinor</w:t>
      </w:r>
      <w:proofErr w:type="spellEnd"/>
      <w:r w:rsidRPr="00DB298A">
        <w:t>），</w:t>
      </w:r>
    </w:p>
    <w:p w14:paraId="464A54BE" w14:textId="77777777" w:rsidR="00DB298A" w:rsidRPr="00DB298A" w:rsidRDefault="00DB298A" w:rsidP="00DB298A">
      <w:pPr>
        <w:numPr>
          <w:ilvl w:val="1"/>
          <w:numId w:val="9"/>
        </w:numPr>
      </w:pPr>
      <w:r w:rsidRPr="00DB298A">
        <w:t xml:space="preserve">或 </w:t>
      </w:r>
      <w:r w:rsidRPr="00DB298A">
        <w:rPr>
          <w:b/>
          <w:bCs/>
        </w:rPr>
        <w:t>样条函数</w:t>
      </w:r>
      <w:r w:rsidRPr="00DB298A">
        <w:t>（GAM），</w:t>
      </w:r>
    </w:p>
    <w:p w14:paraId="2CA1DD02" w14:textId="77777777" w:rsidR="00DB298A" w:rsidRPr="00DB298A" w:rsidRDefault="00DB298A" w:rsidP="00DB298A">
      <w:pPr>
        <w:numPr>
          <w:ilvl w:val="1"/>
          <w:numId w:val="9"/>
        </w:numPr>
      </w:pPr>
      <w:r w:rsidRPr="00DB298A">
        <w:t xml:space="preserve">或 </w:t>
      </w:r>
      <w:proofErr w:type="gramStart"/>
      <w:r w:rsidRPr="00DB298A">
        <w:rPr>
          <w:b/>
          <w:bCs/>
        </w:rPr>
        <w:t>月分</w:t>
      </w:r>
      <w:proofErr w:type="gramEnd"/>
      <w:r w:rsidRPr="00DB298A">
        <w:rPr>
          <w:b/>
          <w:bCs/>
        </w:rPr>
        <w:t>类</w:t>
      </w:r>
      <w:r w:rsidRPr="00DB298A">
        <w:t>（把 month 当作 factor）。</w:t>
      </w:r>
    </w:p>
    <w:p w14:paraId="58A8635A" w14:textId="77777777" w:rsidR="00DB298A" w:rsidRPr="00DB298A" w:rsidRDefault="00DB298A" w:rsidP="00DB298A">
      <w:pPr>
        <w:numPr>
          <w:ilvl w:val="0"/>
          <w:numId w:val="9"/>
        </w:numPr>
      </w:pPr>
      <w:r w:rsidRPr="00DB298A">
        <w:t xml:space="preserve">(1∣year)(1|\text{year}) 做 </w:t>
      </w:r>
      <w:r w:rsidRPr="00DB298A">
        <w:rPr>
          <w:b/>
          <w:bCs/>
        </w:rPr>
        <w:t>随机截距</w:t>
      </w:r>
      <w:r w:rsidRPr="00DB298A">
        <w:t>，控制不同年份间的基线差异。</w:t>
      </w:r>
    </w:p>
    <w:p w14:paraId="4EF8546D" w14:textId="77777777" w:rsidR="00DB298A" w:rsidRPr="00DB298A" w:rsidRDefault="00DB298A" w:rsidP="00DB298A">
      <w:r w:rsidRPr="00DB298A">
        <w:t>通过检验 β1,β2\beta_1,\beta_2 的显著性，就能说“在控制季节效应后，潮位/潮差是否真的影响活动”。</w:t>
      </w:r>
    </w:p>
    <w:p w14:paraId="27CBC68C" w14:textId="77777777" w:rsidR="00DB298A" w:rsidRPr="00DB298A" w:rsidRDefault="00DB298A" w:rsidP="00DB298A">
      <w:r w:rsidRPr="00DB298A">
        <w:pict w14:anchorId="29D73437">
          <v:rect id="_x0000_i1156" style="width:0;height:1.5pt" o:hralign="center" o:hrstd="t" o:hr="t" fillcolor="#a0a0a0" stroked="f"/>
        </w:pict>
      </w:r>
    </w:p>
    <w:p w14:paraId="4F8CA061" w14:textId="77777777" w:rsidR="00DB298A" w:rsidRPr="00DB298A" w:rsidRDefault="00DB298A" w:rsidP="00DB298A">
      <w:pPr>
        <w:rPr>
          <w:b/>
          <w:bCs/>
        </w:rPr>
      </w:pPr>
      <w:r w:rsidRPr="00DB298A">
        <w:rPr>
          <w:b/>
          <w:bCs/>
        </w:rPr>
        <w:t>五、分段或分季节相关</w:t>
      </w:r>
    </w:p>
    <w:p w14:paraId="60F199EE" w14:textId="77777777" w:rsidR="00DB298A" w:rsidRPr="00DB298A" w:rsidRDefault="00DB298A" w:rsidP="00DB298A">
      <w:r w:rsidRPr="00DB298A">
        <w:t>如果你仍想做“简单相关”，可以：</w:t>
      </w:r>
    </w:p>
    <w:p w14:paraId="2FAB207F" w14:textId="77777777" w:rsidR="00DB298A" w:rsidRPr="00DB298A" w:rsidRDefault="00DB298A" w:rsidP="00DB298A">
      <w:pPr>
        <w:numPr>
          <w:ilvl w:val="0"/>
          <w:numId w:val="10"/>
        </w:numPr>
      </w:pPr>
      <w:r w:rsidRPr="00DB298A">
        <w:rPr>
          <w:b/>
          <w:bCs/>
        </w:rPr>
        <w:t>按季节分段</w:t>
      </w:r>
    </w:p>
    <w:p w14:paraId="530A643A" w14:textId="77777777" w:rsidR="00DB298A" w:rsidRPr="00DB298A" w:rsidRDefault="00DB298A" w:rsidP="00DB298A">
      <w:pPr>
        <w:numPr>
          <w:ilvl w:val="1"/>
          <w:numId w:val="10"/>
        </w:numPr>
      </w:pPr>
      <w:r w:rsidRPr="00DB298A">
        <w:t>低活期：1–4 月</w:t>
      </w:r>
    </w:p>
    <w:p w14:paraId="50B3F8D5" w14:textId="77777777" w:rsidR="00DB298A" w:rsidRPr="00DB298A" w:rsidRDefault="00DB298A" w:rsidP="00DB298A">
      <w:pPr>
        <w:numPr>
          <w:ilvl w:val="1"/>
          <w:numId w:val="10"/>
        </w:numPr>
      </w:pPr>
      <w:r w:rsidRPr="00DB298A">
        <w:t>高活期：10–12 月</w:t>
      </w:r>
    </w:p>
    <w:p w14:paraId="235DF592" w14:textId="77777777" w:rsidR="00DB298A" w:rsidRPr="00DB298A" w:rsidRDefault="00DB298A" w:rsidP="00DB298A">
      <w:pPr>
        <w:numPr>
          <w:ilvl w:val="0"/>
          <w:numId w:val="10"/>
        </w:numPr>
      </w:pPr>
      <w:r w:rsidRPr="00DB298A">
        <w:t>分别计算这两段的 Pearson/Spearman 相关 &amp; CCF。</w:t>
      </w:r>
    </w:p>
    <w:p w14:paraId="66A2B4FC" w14:textId="77777777" w:rsidR="00DB298A" w:rsidRPr="00DB298A" w:rsidRDefault="00DB298A" w:rsidP="00DB298A">
      <w:pPr>
        <w:numPr>
          <w:ilvl w:val="0"/>
          <w:numId w:val="10"/>
        </w:numPr>
      </w:pPr>
      <w:r w:rsidRPr="00DB298A">
        <w:t xml:space="preserve">比较 </w:t>
      </w:r>
      <w:proofErr w:type="spellStart"/>
      <w:r w:rsidRPr="00DB298A">
        <w:t>ρlow</w:t>
      </w:r>
      <w:proofErr w:type="spellEnd"/>
      <w:r w:rsidRPr="00DB298A">
        <w:t xml:space="preserve">\rho_{\rm low} vs. </w:t>
      </w:r>
      <w:proofErr w:type="spellStart"/>
      <w:r w:rsidRPr="00DB298A">
        <w:t>ρhigh</w:t>
      </w:r>
      <w:proofErr w:type="spellEnd"/>
      <w:r w:rsidRPr="00DB298A">
        <w:t>\rho_{\rm high}，看潮汐在高活期 vs 低活期中的驱动力差异。</w:t>
      </w:r>
    </w:p>
    <w:p w14:paraId="0B060450" w14:textId="77777777" w:rsidR="00DB298A" w:rsidRPr="00DB298A" w:rsidRDefault="00DB298A" w:rsidP="00DB298A">
      <w:r w:rsidRPr="00DB298A">
        <w:pict w14:anchorId="3FFAE8A3">
          <v:rect id="_x0000_i1157" style="width:0;height:1.5pt" o:hralign="center" o:hrstd="t" o:hr="t" fillcolor="#a0a0a0" stroked="f"/>
        </w:pict>
      </w:r>
    </w:p>
    <w:p w14:paraId="00E01F99" w14:textId="77777777" w:rsidR="00DB298A" w:rsidRPr="00DB298A" w:rsidRDefault="00DB298A" w:rsidP="00DB298A">
      <w:pPr>
        <w:rPr>
          <w:b/>
          <w:bCs/>
        </w:rPr>
      </w:pPr>
      <w:r w:rsidRPr="00DB298A">
        <w:rPr>
          <w:b/>
          <w:bCs/>
        </w:rPr>
        <w:t>六、不要随意剔除数据</w:t>
      </w:r>
    </w:p>
    <w:p w14:paraId="3128DC57" w14:textId="77777777" w:rsidR="00DB298A" w:rsidRPr="00DB298A" w:rsidRDefault="00DB298A" w:rsidP="00DB298A">
      <w:pPr>
        <w:numPr>
          <w:ilvl w:val="0"/>
          <w:numId w:val="11"/>
        </w:numPr>
      </w:pPr>
      <w:r w:rsidRPr="00DB298A">
        <w:rPr>
          <w:b/>
          <w:bCs/>
        </w:rPr>
        <w:lastRenderedPageBreak/>
        <w:t>剔除</w:t>
      </w:r>
      <w:proofErr w:type="gramStart"/>
      <w:r w:rsidRPr="00DB298A">
        <w:rPr>
          <w:b/>
          <w:bCs/>
        </w:rPr>
        <w:t>低活动</w:t>
      </w:r>
      <w:proofErr w:type="gramEnd"/>
      <w:r w:rsidRPr="00DB298A">
        <w:rPr>
          <w:b/>
          <w:bCs/>
        </w:rPr>
        <w:t>月</w:t>
      </w:r>
      <w:r w:rsidRPr="00DB298A">
        <w:t xml:space="preserve"> 会低估季节对整体的影响，也会人为放大“潮汐-活动”相关。</w:t>
      </w:r>
    </w:p>
    <w:p w14:paraId="0799D272" w14:textId="77777777" w:rsidR="00DB298A" w:rsidRPr="00DB298A" w:rsidRDefault="00DB298A" w:rsidP="00DB298A">
      <w:pPr>
        <w:numPr>
          <w:ilvl w:val="0"/>
          <w:numId w:val="11"/>
        </w:numPr>
      </w:pPr>
      <w:r w:rsidRPr="00DB298A">
        <w:t>更科学的做法是</w:t>
      </w:r>
      <w:r w:rsidRPr="00DB298A">
        <w:rPr>
          <w:b/>
          <w:bCs/>
        </w:rPr>
        <w:t>在模型里显式控制季节效应</w:t>
      </w:r>
      <w:r w:rsidRPr="00DB298A">
        <w:t>，然后再检验潮汐效应。</w:t>
      </w:r>
    </w:p>
    <w:p w14:paraId="332B206A" w14:textId="77777777" w:rsidR="00DB298A" w:rsidRPr="00DB298A" w:rsidRDefault="00DB298A" w:rsidP="00DB298A">
      <w:r w:rsidRPr="00DB298A">
        <w:pict w14:anchorId="17BB9A12">
          <v:rect id="_x0000_i1158" style="width:0;height:1.5pt" o:hralign="center" o:hrstd="t" o:hr="t" fillcolor="#a0a0a0" stroked="f"/>
        </w:pict>
      </w:r>
    </w:p>
    <w:p w14:paraId="18875F29" w14:textId="77777777" w:rsidR="00DB298A" w:rsidRPr="00DB298A" w:rsidRDefault="00DB298A" w:rsidP="00DB298A">
      <w:pPr>
        <w:rPr>
          <w:b/>
          <w:bCs/>
        </w:rPr>
      </w:pPr>
      <w:r w:rsidRPr="00DB298A">
        <w:rPr>
          <w:b/>
          <w:bCs/>
        </w:rPr>
        <w:t>总结推荐路线</w:t>
      </w:r>
    </w:p>
    <w:p w14:paraId="1C5A5F28" w14:textId="77777777" w:rsidR="00DB298A" w:rsidRPr="00DB298A" w:rsidRDefault="00DB298A" w:rsidP="00DB298A">
      <w:pPr>
        <w:numPr>
          <w:ilvl w:val="0"/>
          <w:numId w:val="12"/>
        </w:numPr>
      </w:pPr>
      <w:r w:rsidRPr="00DB298A">
        <w:rPr>
          <w:b/>
          <w:bCs/>
        </w:rPr>
        <w:t>合并</w:t>
      </w:r>
      <w:r w:rsidRPr="00DB298A">
        <w:t xml:space="preserve"> 所有年份——做 </w:t>
      </w:r>
      <w:r w:rsidRPr="00DB298A">
        <w:rPr>
          <w:b/>
          <w:bCs/>
        </w:rPr>
        <w:t>STL 分解</w:t>
      </w:r>
      <w:r w:rsidRPr="00DB298A">
        <w:t xml:space="preserve"> 或 </w:t>
      </w:r>
      <w:proofErr w:type="spellStart"/>
      <w:r w:rsidRPr="00DB298A">
        <w:rPr>
          <w:b/>
          <w:bCs/>
        </w:rPr>
        <w:t>Cosinor</w:t>
      </w:r>
      <w:proofErr w:type="spellEnd"/>
      <w:r w:rsidRPr="00DB298A">
        <w:t>。</w:t>
      </w:r>
    </w:p>
    <w:p w14:paraId="520146A7" w14:textId="77777777" w:rsidR="00DB298A" w:rsidRPr="00DB298A" w:rsidRDefault="00DB298A" w:rsidP="00DB298A">
      <w:pPr>
        <w:numPr>
          <w:ilvl w:val="0"/>
          <w:numId w:val="12"/>
        </w:numPr>
      </w:pPr>
      <w:r w:rsidRPr="00DB298A">
        <w:t>在</w:t>
      </w:r>
      <w:r w:rsidRPr="00DB298A">
        <w:rPr>
          <w:b/>
          <w:bCs/>
        </w:rPr>
        <w:t>去季节化残差</w:t>
      </w:r>
      <w:r w:rsidRPr="00DB298A">
        <w:t>上</w:t>
      </w:r>
      <w:proofErr w:type="gramStart"/>
      <w:r w:rsidRPr="00DB298A">
        <w:t>做</w:t>
      </w:r>
      <w:r w:rsidRPr="00DB298A">
        <w:rPr>
          <w:b/>
          <w:bCs/>
        </w:rPr>
        <w:t>相关</w:t>
      </w:r>
      <w:proofErr w:type="gramEnd"/>
      <w:r w:rsidRPr="00DB298A">
        <w:rPr>
          <w:b/>
          <w:bCs/>
        </w:rPr>
        <w:t>/CCF</w:t>
      </w:r>
      <w:r w:rsidRPr="00DB298A">
        <w:t>，或者</w:t>
      </w:r>
    </w:p>
    <w:p w14:paraId="160050F2" w14:textId="77777777" w:rsidR="00DB298A" w:rsidRPr="00DB298A" w:rsidRDefault="00DB298A" w:rsidP="00DB298A">
      <w:pPr>
        <w:numPr>
          <w:ilvl w:val="0"/>
          <w:numId w:val="12"/>
        </w:numPr>
      </w:pPr>
      <w:r w:rsidRPr="00DB298A">
        <w:t>构建</w:t>
      </w:r>
      <w:r w:rsidRPr="00DB298A">
        <w:rPr>
          <w:b/>
          <w:bCs/>
        </w:rPr>
        <w:t>混合效应模型</w:t>
      </w:r>
      <w:r w:rsidRPr="00DB298A">
        <w:t>同时纳入潮汐和季节变量，检验它们的独立贡献。</w:t>
      </w:r>
    </w:p>
    <w:p w14:paraId="252E0EA9" w14:textId="77777777" w:rsidR="00DB298A" w:rsidRPr="00DB298A" w:rsidRDefault="00DB298A" w:rsidP="00DB298A">
      <w:pPr>
        <w:numPr>
          <w:ilvl w:val="0"/>
          <w:numId w:val="12"/>
        </w:numPr>
      </w:pPr>
      <w:r w:rsidRPr="00DB298A">
        <w:t>（可选）</w:t>
      </w:r>
      <w:r w:rsidRPr="00DB298A">
        <w:rPr>
          <w:b/>
          <w:bCs/>
        </w:rPr>
        <w:t>分季节</w:t>
      </w:r>
      <w:r w:rsidRPr="00DB298A">
        <w:t>做子样本分析，探索“季节 vs. 潮汐”谁更强。</w:t>
      </w:r>
    </w:p>
    <w:p w14:paraId="72F52C74" w14:textId="77777777" w:rsidR="00DB298A" w:rsidRPr="00DB298A" w:rsidRDefault="00DB298A" w:rsidP="00DB298A">
      <w:r w:rsidRPr="00DB298A">
        <w:t>这样，你既能验证“1–4 月活动减弱”这一季节现象，也能量化“潮汐”在去掉季节趋势后对</w:t>
      </w:r>
      <w:proofErr w:type="gramStart"/>
      <w:r w:rsidRPr="00DB298A">
        <w:t>盲虾活动</w:t>
      </w:r>
      <w:proofErr w:type="gramEnd"/>
      <w:r w:rsidRPr="00DB298A">
        <w:t>的真正驱动力。</w:t>
      </w:r>
    </w:p>
    <w:p w14:paraId="2FEFFF93" w14:textId="77777777" w:rsidR="00DB298A" w:rsidRPr="00DB298A" w:rsidRDefault="00DB298A">
      <w:pPr>
        <w:rPr>
          <w:rFonts w:hint="eastAsia"/>
        </w:rPr>
      </w:pPr>
    </w:p>
    <w:sectPr w:rsidR="00DB298A" w:rsidRPr="00DB2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7D8F8B" w14:textId="77777777" w:rsidR="00734E69" w:rsidRDefault="00734E69" w:rsidP="00DB298A">
      <w:r>
        <w:separator/>
      </w:r>
    </w:p>
  </w:endnote>
  <w:endnote w:type="continuationSeparator" w:id="0">
    <w:p w14:paraId="3649BDD0" w14:textId="77777777" w:rsidR="00734E69" w:rsidRDefault="00734E69" w:rsidP="00DB2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FD846" w14:textId="77777777" w:rsidR="00734E69" w:rsidRDefault="00734E69" w:rsidP="00DB298A">
      <w:r>
        <w:separator/>
      </w:r>
    </w:p>
  </w:footnote>
  <w:footnote w:type="continuationSeparator" w:id="0">
    <w:p w14:paraId="056E9C00" w14:textId="77777777" w:rsidR="00734E69" w:rsidRDefault="00734E69" w:rsidP="00DB2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96F3A"/>
    <w:multiLevelType w:val="multilevel"/>
    <w:tmpl w:val="B3CE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663E8"/>
    <w:multiLevelType w:val="multilevel"/>
    <w:tmpl w:val="2320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93BAE"/>
    <w:multiLevelType w:val="multilevel"/>
    <w:tmpl w:val="A52AA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66882"/>
    <w:multiLevelType w:val="multilevel"/>
    <w:tmpl w:val="0496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35345"/>
    <w:multiLevelType w:val="multilevel"/>
    <w:tmpl w:val="9226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A248AC"/>
    <w:multiLevelType w:val="multilevel"/>
    <w:tmpl w:val="563E1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2E20C6"/>
    <w:multiLevelType w:val="multilevel"/>
    <w:tmpl w:val="0276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C2EE5"/>
    <w:multiLevelType w:val="multilevel"/>
    <w:tmpl w:val="ACA2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FE2BF6"/>
    <w:multiLevelType w:val="multilevel"/>
    <w:tmpl w:val="7F78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E619C1"/>
    <w:multiLevelType w:val="multilevel"/>
    <w:tmpl w:val="8E86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6928D5"/>
    <w:multiLevelType w:val="multilevel"/>
    <w:tmpl w:val="7E26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07A74"/>
    <w:multiLevelType w:val="multilevel"/>
    <w:tmpl w:val="1DBA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831650">
    <w:abstractNumId w:val="9"/>
  </w:num>
  <w:num w:numId="2" w16cid:durableId="1509061791">
    <w:abstractNumId w:val="6"/>
  </w:num>
  <w:num w:numId="3" w16cid:durableId="2109111600">
    <w:abstractNumId w:val="3"/>
  </w:num>
  <w:num w:numId="4" w16cid:durableId="1682512640">
    <w:abstractNumId w:val="10"/>
  </w:num>
  <w:num w:numId="5" w16cid:durableId="647125563">
    <w:abstractNumId w:val="0"/>
  </w:num>
  <w:num w:numId="6" w16cid:durableId="1917322765">
    <w:abstractNumId w:val="2"/>
  </w:num>
  <w:num w:numId="7" w16cid:durableId="1932351107">
    <w:abstractNumId w:val="5"/>
  </w:num>
  <w:num w:numId="8" w16cid:durableId="7102514">
    <w:abstractNumId w:val="1"/>
  </w:num>
  <w:num w:numId="9" w16cid:durableId="1200584186">
    <w:abstractNumId w:val="7"/>
  </w:num>
  <w:num w:numId="10" w16cid:durableId="79568870">
    <w:abstractNumId w:val="4"/>
  </w:num>
  <w:num w:numId="11" w16cid:durableId="77867470">
    <w:abstractNumId w:val="11"/>
  </w:num>
  <w:num w:numId="12" w16cid:durableId="20900785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0D"/>
    <w:rsid w:val="00280E0D"/>
    <w:rsid w:val="0042324F"/>
    <w:rsid w:val="00734E69"/>
    <w:rsid w:val="00744436"/>
    <w:rsid w:val="00DB298A"/>
    <w:rsid w:val="00E2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AC6B1"/>
  <w15:chartTrackingRefBased/>
  <w15:docId w15:val="{E3FFAAE7-76D6-45C0-9BD8-62944E0F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9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29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29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29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9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易安 李</dc:creator>
  <cp:keywords/>
  <dc:description/>
  <cp:lastModifiedBy>易安 李</cp:lastModifiedBy>
  <cp:revision>3</cp:revision>
  <dcterms:created xsi:type="dcterms:W3CDTF">2025-04-18T12:21:00Z</dcterms:created>
  <dcterms:modified xsi:type="dcterms:W3CDTF">2025-04-19T14:06:00Z</dcterms:modified>
</cp:coreProperties>
</file>