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602B" w14:textId="77777777" w:rsidR="00893804" w:rsidRDefault="00DE2A8E">
      <w:pPr>
        <w:pStyle w:val="Heading3"/>
      </w:pPr>
      <w:bookmarkStart w:id="0" w:name="Xb0d393525be4d11599cc441efe61bcd8b14e874"/>
      <w:r>
        <w:rPr>
          <w:b/>
          <w:bCs/>
        </w:rPr>
        <w:t>Mutual Information-Based Methods for Independence Quantification in ICA</w:t>
      </w:r>
    </w:p>
    <w:p w14:paraId="25BD602C" w14:textId="77777777" w:rsidR="00893804" w:rsidRDefault="00DE2A8E">
      <w:pPr>
        <w:pStyle w:val="FirstParagraph"/>
      </w:pPr>
      <w:r>
        <w:t>Mutual Information-Based Methods aim to measure and minimize statistical dependence between components by reducing their mutual information. These methods ensure that the extracted components are as independent as possible.</w:t>
      </w:r>
    </w:p>
    <w:p w14:paraId="25BD602D" w14:textId="77777777" w:rsidR="00893804" w:rsidRDefault="00DE2A8E">
      <w:pPr>
        <w:pStyle w:val="BodyText"/>
      </w:pPr>
      <w:r>
        <w:t xml:space="preserve">There are </w:t>
      </w:r>
      <w:r>
        <w:rPr>
          <w:b/>
          <w:bCs/>
        </w:rPr>
        <w:t>two main methods</w:t>
      </w:r>
      <w:r>
        <w:t xml:space="preserve"> under this category:</w:t>
      </w:r>
    </w:p>
    <w:p w14:paraId="25BD602E" w14:textId="77777777" w:rsidR="00893804" w:rsidRDefault="00DE2A8E">
      <w:pPr>
        <w:pStyle w:val="Compact"/>
        <w:numPr>
          <w:ilvl w:val="0"/>
          <w:numId w:val="2"/>
        </w:numPr>
      </w:pPr>
      <w:r>
        <w:rPr>
          <w:b/>
          <w:bCs/>
        </w:rPr>
        <w:t>Minimization of Mutual Information</w:t>
      </w:r>
    </w:p>
    <w:p w14:paraId="25BD602F" w14:textId="77777777" w:rsidR="00893804" w:rsidRDefault="00DE2A8E">
      <w:pPr>
        <w:pStyle w:val="Compact"/>
        <w:numPr>
          <w:ilvl w:val="1"/>
          <w:numId w:val="3"/>
        </w:numPr>
      </w:pPr>
      <w:r>
        <w:t>Directly minimizes the mutual information between estimated sources.</w:t>
      </w:r>
      <w:r>
        <w:br/>
      </w:r>
    </w:p>
    <w:p w14:paraId="25BD6030" w14:textId="77777777" w:rsidR="00893804" w:rsidRDefault="00DE2A8E">
      <w:pPr>
        <w:pStyle w:val="Compact"/>
        <w:numPr>
          <w:ilvl w:val="1"/>
          <w:numId w:val="3"/>
        </w:numPr>
      </w:pPr>
      <w:r>
        <w:t>Mutual information is computed based on entropy measures.</w:t>
      </w:r>
      <w:r>
        <w:br/>
      </w:r>
    </w:p>
    <w:p w14:paraId="25BD6031" w14:textId="77777777" w:rsidR="00893804" w:rsidRDefault="00DE2A8E">
      <w:pPr>
        <w:pStyle w:val="Compact"/>
        <w:numPr>
          <w:ilvl w:val="1"/>
          <w:numId w:val="3"/>
        </w:numPr>
      </w:pPr>
      <w:r>
        <w:t>Often requires nonparametric density estimation or approximations like Edgeworth expansion.</w:t>
      </w:r>
    </w:p>
    <w:p w14:paraId="25BD6032" w14:textId="77777777" w:rsidR="00893804" w:rsidRDefault="00DE2A8E">
      <w:pPr>
        <w:pStyle w:val="Compact"/>
        <w:numPr>
          <w:ilvl w:val="0"/>
          <w:numId w:val="3"/>
        </w:numPr>
      </w:pPr>
      <w:r>
        <w:rPr>
          <w:b/>
          <w:bCs/>
        </w:rPr>
        <w:t>Joint Information Minimization</w:t>
      </w:r>
    </w:p>
    <w:p w14:paraId="25BD6033" w14:textId="77777777" w:rsidR="00893804" w:rsidRDefault="00DE2A8E">
      <w:pPr>
        <w:pStyle w:val="Compact"/>
        <w:numPr>
          <w:ilvl w:val="1"/>
          <w:numId w:val="4"/>
        </w:numPr>
      </w:pPr>
      <w:r>
        <w:t>Minimizes a measure derived from joint entropy instead of direct mutual information.</w:t>
      </w:r>
      <w:r>
        <w:br/>
      </w:r>
    </w:p>
    <w:p w14:paraId="25BD6034" w14:textId="77777777" w:rsidR="00893804" w:rsidRDefault="00DE2A8E">
      <w:pPr>
        <w:pStyle w:val="Compact"/>
        <w:numPr>
          <w:ilvl w:val="1"/>
          <w:numId w:val="4"/>
        </w:numPr>
      </w:pPr>
      <w:r>
        <w:t>Can be computationally more efficient than direct mutual information minimization.</w:t>
      </w:r>
      <w:r>
        <w:br/>
      </w:r>
    </w:p>
    <w:p w14:paraId="25BD6035" w14:textId="77777777" w:rsidR="00893804" w:rsidRDefault="00DE2A8E">
      <w:pPr>
        <w:pStyle w:val="Compact"/>
        <w:numPr>
          <w:ilvl w:val="1"/>
          <w:numId w:val="4"/>
        </w:numPr>
      </w:pPr>
      <w:r>
        <w:t>May use surrogate functions such as cumulant-based approximations.</w:t>
      </w:r>
    </w:p>
    <w:p w14:paraId="25BD6036" w14:textId="77777777" w:rsidR="00893804" w:rsidRDefault="00DE2A8E">
      <w:r>
        <w:rPr>
          <w:noProof/>
        </w:rPr>
      </w:r>
      <w:r w:rsidR="00DE2A8E">
        <w:rPr>
          <w:noProof/>
        </w:rPr>
        <w:pict w14:anchorId="25BD61E0">
          <v:rect id="_x0000_i1025" alt="" style="width:451.3pt;height:.05pt;mso-width-percent:0;mso-height-percent:0;mso-width-percent:0;mso-height-percent:0" o:hralign="center" o:hrstd="t" o:hr="t"/>
        </w:pict>
      </w:r>
    </w:p>
    <w:p w14:paraId="25BD6037" w14:textId="77777777" w:rsidR="00893804" w:rsidRDefault="00DE2A8E">
      <w:pPr>
        <w:pStyle w:val="Heading3"/>
      </w:pPr>
      <w:bookmarkStart w:id="1" w:name="X7d0739b0f9f23323e6996019eb9e05eac74b5e4"/>
      <w:bookmarkEnd w:id="0"/>
      <w:r>
        <w:rPr>
          <w:b/>
          <w:bCs/>
        </w:rPr>
        <w:t>Methods Under Minimization of Mutual Information</w:t>
      </w:r>
    </w:p>
    <w:p w14:paraId="25BD6038" w14:textId="77777777" w:rsidR="00893804" w:rsidRDefault="00DE2A8E">
      <w:pPr>
        <w:pStyle w:val="FirstParagraph"/>
      </w:pPr>
      <w:r>
        <w:t>Minimization of mutual information ensures that extracted components in ICA are statistically independent. The methods under this category include:</w:t>
      </w:r>
    </w:p>
    <w:p w14:paraId="25BD6039" w14:textId="77777777" w:rsidR="00893804" w:rsidRDefault="00DE2A8E">
      <w:pPr>
        <w:pStyle w:val="Compact"/>
        <w:numPr>
          <w:ilvl w:val="0"/>
          <w:numId w:val="5"/>
        </w:numPr>
      </w:pPr>
      <w:r>
        <w:rPr>
          <w:b/>
          <w:bCs/>
        </w:rPr>
        <w:t>Infomax ICA</w:t>
      </w:r>
    </w:p>
    <w:p w14:paraId="25BD603A" w14:textId="77777777" w:rsidR="00893804" w:rsidRDefault="00DE2A8E">
      <w:pPr>
        <w:pStyle w:val="Compact"/>
        <w:numPr>
          <w:ilvl w:val="1"/>
          <w:numId w:val="6"/>
        </w:numPr>
      </w:pPr>
      <w:r>
        <w:t>Maximizes joint entropy after a nonlinear transformation, indirectly minimizing mutual information.</w:t>
      </w:r>
      <w:r>
        <w:br/>
      </w:r>
    </w:p>
    <w:p w14:paraId="25BD603B" w14:textId="77777777" w:rsidR="00893804" w:rsidRDefault="00DE2A8E">
      <w:pPr>
        <w:pStyle w:val="Compact"/>
        <w:numPr>
          <w:ilvl w:val="1"/>
          <w:numId w:val="6"/>
        </w:numPr>
      </w:pPr>
      <w:r>
        <w:t>Works well for sources with high kurtosis.</w:t>
      </w:r>
    </w:p>
    <w:p w14:paraId="25BD603C" w14:textId="77777777" w:rsidR="00893804" w:rsidRDefault="00DE2A8E">
      <w:pPr>
        <w:pStyle w:val="Compact"/>
        <w:numPr>
          <w:ilvl w:val="0"/>
          <w:numId w:val="6"/>
        </w:numPr>
      </w:pPr>
      <w:r>
        <w:rPr>
          <w:b/>
          <w:bCs/>
        </w:rPr>
        <w:t>Nonparametric Entropy Estimation</w:t>
      </w:r>
    </w:p>
    <w:p w14:paraId="25BD603D" w14:textId="77777777" w:rsidR="00893804" w:rsidRDefault="00DE2A8E">
      <w:pPr>
        <w:pStyle w:val="Compact"/>
        <w:numPr>
          <w:ilvl w:val="1"/>
          <w:numId w:val="7"/>
        </w:numPr>
      </w:pPr>
      <w:r>
        <w:t>Uses kernel density estimation or k-nearest neighbors to approximate entropy and mutual information.</w:t>
      </w:r>
      <w:r>
        <w:br/>
      </w:r>
    </w:p>
    <w:p w14:paraId="25BD603E" w14:textId="77777777" w:rsidR="00893804" w:rsidRDefault="00DE2A8E">
      <w:pPr>
        <w:pStyle w:val="Compact"/>
        <w:numPr>
          <w:ilvl w:val="1"/>
          <w:numId w:val="7"/>
        </w:numPr>
      </w:pPr>
      <w:r>
        <w:t>More flexible but computationally expensive.</w:t>
      </w:r>
    </w:p>
    <w:p w14:paraId="25BD603F" w14:textId="77777777" w:rsidR="00893804" w:rsidRDefault="00DE2A8E">
      <w:pPr>
        <w:pStyle w:val="Compact"/>
        <w:numPr>
          <w:ilvl w:val="0"/>
          <w:numId w:val="7"/>
        </w:numPr>
      </w:pPr>
      <w:r>
        <w:rPr>
          <w:b/>
          <w:bCs/>
        </w:rPr>
        <w:t>Edgeworth Expansion Approximation</w:t>
      </w:r>
    </w:p>
    <w:p w14:paraId="25BD6040" w14:textId="77777777" w:rsidR="00893804" w:rsidRDefault="00DE2A8E">
      <w:pPr>
        <w:pStyle w:val="Compact"/>
        <w:numPr>
          <w:ilvl w:val="1"/>
          <w:numId w:val="8"/>
        </w:numPr>
      </w:pPr>
      <w:r>
        <w:lastRenderedPageBreak/>
        <w:t>Expands the probability density function using higher-order cumulants to approximate mutual information.</w:t>
      </w:r>
      <w:r>
        <w:br/>
      </w:r>
    </w:p>
    <w:p w14:paraId="25BD6041" w14:textId="77777777" w:rsidR="00893804" w:rsidRDefault="00DE2A8E">
      <w:pPr>
        <w:pStyle w:val="Compact"/>
        <w:numPr>
          <w:ilvl w:val="1"/>
          <w:numId w:val="8"/>
        </w:numPr>
      </w:pPr>
      <w:r>
        <w:t>Provides an analytic but sometimes unstable approximation.</w:t>
      </w:r>
    </w:p>
    <w:p w14:paraId="25BD6042" w14:textId="77777777" w:rsidR="00893804" w:rsidRDefault="00DE2A8E">
      <w:pPr>
        <w:pStyle w:val="Compact"/>
        <w:numPr>
          <w:ilvl w:val="0"/>
          <w:numId w:val="8"/>
        </w:numPr>
      </w:pPr>
      <w:r>
        <w:rPr>
          <w:b/>
          <w:bCs/>
        </w:rPr>
        <w:t>Gram-Charlier Expansion</w:t>
      </w:r>
    </w:p>
    <w:p w14:paraId="25BD6043" w14:textId="77777777" w:rsidR="00893804" w:rsidRDefault="00DE2A8E">
      <w:pPr>
        <w:pStyle w:val="Compact"/>
        <w:numPr>
          <w:ilvl w:val="1"/>
          <w:numId w:val="9"/>
        </w:numPr>
      </w:pPr>
      <w:r>
        <w:t>Similar to Edgeworth but emphasizes different statistical moments for entropy approximation.</w:t>
      </w:r>
      <w:r>
        <w:br/>
      </w:r>
    </w:p>
    <w:p w14:paraId="25BD6044" w14:textId="77777777" w:rsidR="00893804" w:rsidRDefault="00DE2A8E">
      <w:pPr>
        <w:pStyle w:val="Compact"/>
        <w:numPr>
          <w:ilvl w:val="1"/>
          <w:numId w:val="9"/>
        </w:numPr>
      </w:pPr>
      <w:r>
        <w:t>Reduces computational cost but may introduce inaccuracies.</w:t>
      </w:r>
    </w:p>
    <w:p w14:paraId="25BD6045" w14:textId="77777777" w:rsidR="00893804" w:rsidRDefault="00DE2A8E">
      <w:pPr>
        <w:pStyle w:val="Compact"/>
        <w:numPr>
          <w:ilvl w:val="0"/>
          <w:numId w:val="9"/>
        </w:numPr>
      </w:pPr>
      <w:r>
        <w:rPr>
          <w:b/>
          <w:bCs/>
        </w:rPr>
        <w:t>Negentropy-Based Approaches</w:t>
      </w:r>
    </w:p>
    <w:p w14:paraId="25BD6046" w14:textId="77777777" w:rsidR="00893804" w:rsidRDefault="00DE2A8E">
      <w:pPr>
        <w:pStyle w:val="Compact"/>
        <w:numPr>
          <w:ilvl w:val="1"/>
          <w:numId w:val="10"/>
        </w:numPr>
      </w:pPr>
      <w:r>
        <w:t>Uses negentropy (difference from Gaussian entropy) as an independence measure.</w:t>
      </w:r>
      <w:r>
        <w:br/>
      </w:r>
    </w:p>
    <w:p w14:paraId="25BD6047" w14:textId="77777777" w:rsidR="00893804" w:rsidRDefault="00DE2A8E">
      <w:pPr>
        <w:pStyle w:val="Compact"/>
        <w:numPr>
          <w:ilvl w:val="1"/>
          <w:numId w:val="10"/>
        </w:numPr>
      </w:pPr>
      <w:r>
        <w:t>More robust to outliers and efficient when combined with contrast functions.</w:t>
      </w:r>
    </w:p>
    <w:p w14:paraId="25BD6048" w14:textId="77777777" w:rsidR="00893804" w:rsidRDefault="00DE2A8E">
      <w:pPr>
        <w:pStyle w:val="Compact"/>
        <w:numPr>
          <w:ilvl w:val="0"/>
          <w:numId w:val="10"/>
        </w:numPr>
      </w:pPr>
      <w:r>
        <w:rPr>
          <w:b/>
          <w:bCs/>
        </w:rPr>
        <w:t>Maximum Entropy Approximation (MaxEnt ICA)</w:t>
      </w:r>
    </w:p>
    <w:p w14:paraId="25BD6049" w14:textId="77777777" w:rsidR="00893804" w:rsidRDefault="00DE2A8E">
      <w:pPr>
        <w:pStyle w:val="Compact"/>
        <w:numPr>
          <w:ilvl w:val="1"/>
          <w:numId w:val="11"/>
        </w:numPr>
      </w:pPr>
      <w:r>
        <w:t>Estimates entropy using maximum entropy distributions that match observed moments.</w:t>
      </w:r>
      <w:r>
        <w:br/>
      </w:r>
    </w:p>
    <w:p w14:paraId="25BD604A" w14:textId="77777777" w:rsidR="00893804" w:rsidRDefault="00DE2A8E">
      <w:pPr>
        <w:pStyle w:val="Compact"/>
        <w:numPr>
          <w:ilvl w:val="1"/>
          <w:numId w:val="11"/>
        </w:numPr>
      </w:pPr>
      <w:r>
        <w:t>Provides a smooth and reliable estimation but requires computational resources.</w:t>
      </w:r>
    </w:p>
    <w:p w14:paraId="25BD604B" w14:textId="77777777" w:rsidR="00893804" w:rsidRDefault="00DE2A8E">
      <w:pPr>
        <w:pStyle w:val="Compact"/>
        <w:numPr>
          <w:ilvl w:val="0"/>
          <w:numId w:val="11"/>
        </w:numPr>
      </w:pPr>
      <w:r>
        <w:rPr>
          <w:b/>
          <w:bCs/>
        </w:rPr>
        <w:t>Mutual Information Gradient Descent</w:t>
      </w:r>
    </w:p>
    <w:p w14:paraId="25BD604C" w14:textId="77777777" w:rsidR="00893804" w:rsidRDefault="00DE2A8E">
      <w:pPr>
        <w:pStyle w:val="Compact"/>
        <w:numPr>
          <w:ilvl w:val="1"/>
          <w:numId w:val="12"/>
        </w:numPr>
      </w:pPr>
      <w:r>
        <w:t>Directly estimates and minimizes the mutual information gradient using score matching techniques.</w:t>
      </w:r>
      <w:r>
        <w:br/>
      </w:r>
    </w:p>
    <w:p w14:paraId="25BD604D" w14:textId="77777777" w:rsidR="00893804" w:rsidRDefault="00DE2A8E">
      <w:pPr>
        <w:pStyle w:val="Compact"/>
        <w:numPr>
          <w:ilvl w:val="1"/>
          <w:numId w:val="12"/>
        </w:numPr>
      </w:pPr>
      <w:r>
        <w:t>Requires well-tuned optimization parameters.</w:t>
      </w:r>
    </w:p>
    <w:p w14:paraId="25BD604E" w14:textId="77777777" w:rsidR="00893804" w:rsidRDefault="00DE2A8E">
      <w:pPr>
        <w:pStyle w:val="Compact"/>
        <w:numPr>
          <w:ilvl w:val="0"/>
          <w:numId w:val="12"/>
        </w:numPr>
      </w:pPr>
      <w:r>
        <w:rPr>
          <w:b/>
          <w:bCs/>
        </w:rPr>
        <w:t>Likelihood-Based Mutual Information Minimization</w:t>
      </w:r>
    </w:p>
    <w:p w14:paraId="25BD604F" w14:textId="77777777" w:rsidR="00893804" w:rsidRDefault="00DE2A8E">
      <w:pPr>
        <w:pStyle w:val="Compact"/>
        <w:numPr>
          <w:ilvl w:val="1"/>
          <w:numId w:val="13"/>
        </w:numPr>
      </w:pPr>
      <w:r>
        <w:t>Estimates mutual information using likelihood ratios of component densities.</w:t>
      </w:r>
      <w:r>
        <w:br/>
      </w:r>
    </w:p>
    <w:p w14:paraId="25BD6050" w14:textId="77777777" w:rsidR="00893804" w:rsidRDefault="00DE2A8E">
      <w:pPr>
        <w:pStyle w:val="Compact"/>
        <w:numPr>
          <w:ilvl w:val="1"/>
          <w:numId w:val="13"/>
        </w:numPr>
      </w:pPr>
      <w:r>
        <w:t>Common in Bayesian ICA frameworks.</w:t>
      </w:r>
    </w:p>
    <w:p w14:paraId="25BD6051" w14:textId="77777777" w:rsidR="00893804" w:rsidRDefault="00DE2A8E">
      <w:pPr>
        <w:pStyle w:val="Compact"/>
        <w:numPr>
          <w:ilvl w:val="0"/>
          <w:numId w:val="13"/>
        </w:numPr>
      </w:pPr>
      <w:r>
        <w:rPr>
          <w:b/>
          <w:bCs/>
        </w:rPr>
        <w:t>Cumulant-Based Mutual Information Estimation</w:t>
      </w:r>
    </w:p>
    <w:p w14:paraId="25BD6052" w14:textId="77777777" w:rsidR="00893804" w:rsidRDefault="00DE2A8E">
      <w:pPr>
        <w:pStyle w:val="Compact"/>
        <w:numPr>
          <w:ilvl w:val="1"/>
          <w:numId w:val="14"/>
        </w:numPr>
      </w:pPr>
      <w:r>
        <w:t>Uses higher-order cumulants to approximate entropy and mutual information.</w:t>
      </w:r>
      <w:r>
        <w:br/>
      </w:r>
    </w:p>
    <w:p w14:paraId="25BD6053" w14:textId="77777777" w:rsidR="00893804" w:rsidRDefault="00DE2A8E">
      <w:pPr>
        <w:pStyle w:val="Compact"/>
        <w:numPr>
          <w:ilvl w:val="1"/>
          <w:numId w:val="14"/>
        </w:numPr>
      </w:pPr>
      <w:r>
        <w:t>Effective for non-Gaussian sources but sensitive to sample size.</w:t>
      </w:r>
    </w:p>
    <w:p w14:paraId="25BD6054" w14:textId="77777777" w:rsidR="00893804" w:rsidRDefault="00DE2A8E">
      <w:pPr>
        <w:pStyle w:val="Compact"/>
        <w:numPr>
          <w:ilvl w:val="0"/>
          <w:numId w:val="14"/>
        </w:numPr>
      </w:pPr>
      <w:r>
        <w:rPr>
          <w:b/>
          <w:bCs/>
        </w:rPr>
        <w:t>Renyi’s Entropy Minimization</w:t>
      </w:r>
      <w:r>
        <w:br/>
      </w:r>
    </w:p>
    <w:p w14:paraId="25BD6055" w14:textId="77777777" w:rsidR="00893804" w:rsidRDefault="00DE2A8E">
      <w:pPr>
        <w:pStyle w:val="Compact"/>
        <w:numPr>
          <w:ilvl w:val="0"/>
          <w:numId w:val="15"/>
        </w:numPr>
      </w:pPr>
      <w:r>
        <w:t>Uses Renyi’s entropy (a generalization of Shannon entropy) to estimate independence.</w:t>
      </w:r>
      <w:r>
        <w:br/>
      </w:r>
    </w:p>
    <w:p w14:paraId="25BD6056" w14:textId="77777777" w:rsidR="00893804" w:rsidRDefault="00DE2A8E">
      <w:pPr>
        <w:pStyle w:val="Compact"/>
        <w:numPr>
          <w:ilvl w:val="0"/>
          <w:numId w:val="15"/>
        </w:numPr>
      </w:pPr>
      <w:r>
        <w:t>Can be adjusted to emphasize different aspects of independence.</w:t>
      </w:r>
    </w:p>
    <w:p w14:paraId="25BD6057" w14:textId="77777777" w:rsidR="00893804" w:rsidRDefault="00DE2A8E">
      <w:pPr>
        <w:pStyle w:val="Compact"/>
        <w:numPr>
          <w:ilvl w:val="0"/>
          <w:numId w:val="16"/>
        </w:numPr>
      </w:pPr>
      <w:r>
        <w:rPr>
          <w:b/>
          <w:bCs/>
        </w:rPr>
        <w:lastRenderedPageBreak/>
        <w:t>Kernel Density Mutual Information Estimation</w:t>
      </w:r>
      <w:r>
        <w:br/>
      </w:r>
    </w:p>
    <w:p w14:paraId="25BD6058" w14:textId="77777777" w:rsidR="00893804" w:rsidRDefault="00DE2A8E">
      <w:pPr>
        <w:pStyle w:val="Compact"/>
        <w:numPr>
          <w:ilvl w:val="0"/>
          <w:numId w:val="17"/>
        </w:numPr>
      </w:pPr>
      <w:r>
        <w:t>Uses kernel methods to estimate probability densities and compute mutual information.</w:t>
      </w:r>
      <w:r>
        <w:br/>
      </w:r>
    </w:p>
    <w:p w14:paraId="25BD6059" w14:textId="77777777" w:rsidR="00893804" w:rsidRDefault="00DE2A8E">
      <w:pPr>
        <w:pStyle w:val="Compact"/>
        <w:numPr>
          <w:ilvl w:val="0"/>
          <w:numId w:val="17"/>
        </w:numPr>
      </w:pPr>
      <w:r>
        <w:t>Provides a nonparametric approach but can be computationally expensive.</w:t>
      </w:r>
    </w:p>
    <w:p w14:paraId="25BD605A" w14:textId="77777777" w:rsidR="00893804" w:rsidRDefault="00DE2A8E">
      <w:pPr>
        <w:pStyle w:val="FirstParagraph"/>
      </w:pPr>
      <w:r>
        <w:t>These methods vary in computational complexity, approximation accuracy, and robustness to different types of source distributions.</w:t>
      </w:r>
    </w:p>
    <w:p w14:paraId="25BD605B" w14:textId="77777777" w:rsidR="00893804" w:rsidRDefault="00DE2A8E">
      <w:r>
        <w:rPr>
          <w:noProof/>
        </w:rPr>
      </w:r>
      <w:r w:rsidR="00DE2A8E">
        <w:rPr>
          <w:noProof/>
        </w:rPr>
        <w:pict w14:anchorId="25BD61E1">
          <v:rect id="_x0000_i1026" alt="" style="width:451.3pt;height:.05pt;mso-width-percent:0;mso-height-percent:0;mso-width-percent:0;mso-height-percent:0" o:hralign="center" o:hrstd="t" o:hr="t"/>
        </w:pict>
      </w:r>
    </w:p>
    <w:p w14:paraId="25BD605C" w14:textId="77777777" w:rsidR="00893804" w:rsidRDefault="00DE2A8E">
      <w:pPr>
        <w:pStyle w:val="Heading3"/>
      </w:pPr>
      <w:bookmarkStart w:id="2" w:name="X36079fee33d0b964930ed56d8bd7d23101b9230"/>
      <w:bookmarkEnd w:id="1"/>
      <w:r>
        <w:rPr>
          <w:b/>
          <w:bCs/>
        </w:rPr>
        <w:t>Methods Under Joint Information Minimization</w:t>
      </w:r>
    </w:p>
    <w:p w14:paraId="25BD605D" w14:textId="77777777" w:rsidR="00893804" w:rsidRDefault="00DE2A8E">
      <w:pPr>
        <w:pStyle w:val="FirstParagraph"/>
      </w:pPr>
      <w:r>
        <w:t>Joint Information Minimization methods focus on reducing joint entropy rather than directly minimizing mutual information, making them computationally efficient while ensuring independence. The methods under this category include:</w:t>
      </w:r>
    </w:p>
    <w:p w14:paraId="25BD605E" w14:textId="77777777" w:rsidR="00893804" w:rsidRDefault="00DE2A8E">
      <w:pPr>
        <w:pStyle w:val="Compact"/>
        <w:numPr>
          <w:ilvl w:val="0"/>
          <w:numId w:val="18"/>
        </w:numPr>
      </w:pPr>
      <w:r>
        <w:rPr>
          <w:b/>
          <w:bCs/>
        </w:rPr>
        <w:t>Joint Entropy Maximization (JEM)</w:t>
      </w:r>
    </w:p>
    <w:p w14:paraId="25BD605F" w14:textId="77777777" w:rsidR="00893804" w:rsidRDefault="00DE2A8E">
      <w:pPr>
        <w:pStyle w:val="Compact"/>
        <w:numPr>
          <w:ilvl w:val="1"/>
          <w:numId w:val="19"/>
        </w:numPr>
      </w:pPr>
      <w:r>
        <w:t>Maximizes the sum of individual entropies while minimizing joint entropy.</w:t>
      </w:r>
      <w:r>
        <w:br/>
      </w:r>
    </w:p>
    <w:p w14:paraId="25BD6060" w14:textId="77777777" w:rsidR="00893804" w:rsidRDefault="00DE2A8E">
      <w:pPr>
        <w:pStyle w:val="Compact"/>
        <w:numPr>
          <w:ilvl w:val="1"/>
          <w:numId w:val="19"/>
        </w:numPr>
      </w:pPr>
      <w:r>
        <w:t>Works well for sources with non-Gaussian distributions.</w:t>
      </w:r>
    </w:p>
    <w:p w14:paraId="25BD6061" w14:textId="77777777" w:rsidR="00893804" w:rsidRDefault="00DE2A8E">
      <w:pPr>
        <w:pStyle w:val="Compact"/>
        <w:numPr>
          <w:ilvl w:val="0"/>
          <w:numId w:val="19"/>
        </w:numPr>
      </w:pPr>
      <w:r>
        <w:rPr>
          <w:b/>
          <w:bCs/>
        </w:rPr>
        <w:t>Contrast Function-Based Joint Entropy Minimization</w:t>
      </w:r>
    </w:p>
    <w:p w14:paraId="25BD6062" w14:textId="77777777" w:rsidR="00893804" w:rsidRDefault="00DE2A8E">
      <w:pPr>
        <w:pStyle w:val="Compact"/>
        <w:numPr>
          <w:ilvl w:val="1"/>
          <w:numId w:val="20"/>
        </w:numPr>
      </w:pPr>
      <w:r>
        <w:t>Uses contrast functions (e.g., cumulants, polynomial expansions) to estimate and minimize joint entropy.</w:t>
      </w:r>
      <w:r>
        <w:br/>
      </w:r>
    </w:p>
    <w:p w14:paraId="25BD6063" w14:textId="77777777" w:rsidR="00893804" w:rsidRDefault="00DE2A8E">
      <w:pPr>
        <w:pStyle w:val="Compact"/>
        <w:numPr>
          <w:ilvl w:val="1"/>
          <w:numId w:val="20"/>
        </w:numPr>
      </w:pPr>
      <w:r>
        <w:t>Avoids direct density estimation, making it computationally efficient.</w:t>
      </w:r>
    </w:p>
    <w:p w14:paraId="25BD6064" w14:textId="77777777" w:rsidR="00893804" w:rsidRDefault="00DE2A8E">
      <w:pPr>
        <w:pStyle w:val="Compact"/>
        <w:numPr>
          <w:ilvl w:val="0"/>
          <w:numId w:val="20"/>
        </w:numPr>
      </w:pPr>
      <w:r>
        <w:rPr>
          <w:b/>
          <w:bCs/>
        </w:rPr>
        <w:t>Score Matching for Joint Entropy</w:t>
      </w:r>
    </w:p>
    <w:p w14:paraId="25BD6065" w14:textId="77777777" w:rsidR="00893804" w:rsidRDefault="00DE2A8E">
      <w:pPr>
        <w:pStyle w:val="Compact"/>
        <w:numPr>
          <w:ilvl w:val="1"/>
          <w:numId w:val="21"/>
        </w:numPr>
      </w:pPr>
      <w:r>
        <w:t>Uses score functions of probability distributions to approximate joint entropy gradients.</w:t>
      </w:r>
      <w:r>
        <w:br/>
      </w:r>
    </w:p>
    <w:p w14:paraId="25BD6066" w14:textId="77777777" w:rsidR="00893804" w:rsidRDefault="00DE2A8E">
      <w:pPr>
        <w:pStyle w:val="Compact"/>
        <w:numPr>
          <w:ilvl w:val="1"/>
          <w:numId w:val="21"/>
        </w:numPr>
      </w:pPr>
      <w:r>
        <w:t>Provides a smooth optimization approach.</w:t>
      </w:r>
    </w:p>
    <w:p w14:paraId="25BD6067" w14:textId="77777777" w:rsidR="00893804" w:rsidRDefault="00DE2A8E">
      <w:pPr>
        <w:pStyle w:val="Compact"/>
        <w:numPr>
          <w:ilvl w:val="0"/>
          <w:numId w:val="21"/>
        </w:numPr>
      </w:pPr>
      <w:r>
        <w:rPr>
          <w:b/>
          <w:bCs/>
        </w:rPr>
        <w:t>Likelihood Ratio-Based Joint Entropy Estimation</w:t>
      </w:r>
    </w:p>
    <w:p w14:paraId="25BD6068" w14:textId="77777777" w:rsidR="00893804" w:rsidRDefault="00DE2A8E">
      <w:pPr>
        <w:pStyle w:val="Compact"/>
        <w:numPr>
          <w:ilvl w:val="1"/>
          <w:numId w:val="22"/>
        </w:numPr>
      </w:pPr>
      <w:r>
        <w:t>Estimates joint entropy using likelihood ratios of estimated sources.</w:t>
      </w:r>
      <w:r>
        <w:br/>
      </w:r>
    </w:p>
    <w:p w14:paraId="25BD6069" w14:textId="77777777" w:rsidR="00893804" w:rsidRDefault="00DE2A8E">
      <w:pPr>
        <w:pStyle w:val="Compact"/>
        <w:numPr>
          <w:ilvl w:val="1"/>
          <w:numId w:val="22"/>
        </w:numPr>
      </w:pPr>
      <w:r>
        <w:t>Common in Bayesian ICA formulations.</w:t>
      </w:r>
    </w:p>
    <w:p w14:paraId="25BD606A" w14:textId="77777777" w:rsidR="00893804" w:rsidRDefault="00DE2A8E">
      <w:pPr>
        <w:pStyle w:val="Compact"/>
        <w:numPr>
          <w:ilvl w:val="0"/>
          <w:numId w:val="22"/>
        </w:numPr>
      </w:pPr>
      <w:r>
        <w:rPr>
          <w:b/>
          <w:bCs/>
        </w:rPr>
        <w:t>Renyi’s Joint Entropy Minimization</w:t>
      </w:r>
    </w:p>
    <w:p w14:paraId="25BD606B" w14:textId="77777777" w:rsidR="00893804" w:rsidRDefault="00DE2A8E">
      <w:pPr>
        <w:pStyle w:val="Compact"/>
        <w:numPr>
          <w:ilvl w:val="1"/>
          <w:numId w:val="23"/>
        </w:numPr>
      </w:pPr>
      <w:r>
        <w:t>Uses Renyi’s entropy as an alternative to Shannon entropy for measuring joint dependence.</w:t>
      </w:r>
      <w:r>
        <w:br/>
      </w:r>
    </w:p>
    <w:p w14:paraId="25BD606C" w14:textId="77777777" w:rsidR="00893804" w:rsidRDefault="00DE2A8E">
      <w:pPr>
        <w:pStyle w:val="Compact"/>
        <w:numPr>
          <w:ilvl w:val="1"/>
          <w:numId w:val="23"/>
        </w:numPr>
      </w:pPr>
      <w:r>
        <w:t>Allows adjusting entropy sensitivity to different components.</w:t>
      </w:r>
    </w:p>
    <w:p w14:paraId="25BD606D" w14:textId="77777777" w:rsidR="00893804" w:rsidRDefault="00DE2A8E">
      <w:pPr>
        <w:pStyle w:val="Compact"/>
        <w:numPr>
          <w:ilvl w:val="0"/>
          <w:numId w:val="23"/>
        </w:numPr>
      </w:pPr>
      <w:r>
        <w:rPr>
          <w:b/>
          <w:bCs/>
        </w:rPr>
        <w:t>Spectral Joint Entropy Estimation</w:t>
      </w:r>
    </w:p>
    <w:p w14:paraId="25BD606E" w14:textId="77777777" w:rsidR="00893804" w:rsidRDefault="00DE2A8E">
      <w:pPr>
        <w:pStyle w:val="Compact"/>
        <w:numPr>
          <w:ilvl w:val="1"/>
          <w:numId w:val="24"/>
        </w:numPr>
      </w:pPr>
      <w:r>
        <w:lastRenderedPageBreak/>
        <w:t>Uses spectral methods (e.g., eigenvalue-based entropy measures) to approximate joint entropy.</w:t>
      </w:r>
      <w:r>
        <w:br/>
      </w:r>
    </w:p>
    <w:p w14:paraId="25BD606F" w14:textId="77777777" w:rsidR="00893804" w:rsidRDefault="00DE2A8E">
      <w:pPr>
        <w:pStyle w:val="Compact"/>
        <w:numPr>
          <w:ilvl w:val="1"/>
          <w:numId w:val="24"/>
        </w:numPr>
      </w:pPr>
      <w:r>
        <w:t>Efficient for high-dimensional ICA problems.</w:t>
      </w:r>
    </w:p>
    <w:p w14:paraId="25BD6070" w14:textId="77777777" w:rsidR="00893804" w:rsidRDefault="00DE2A8E">
      <w:pPr>
        <w:pStyle w:val="Compact"/>
        <w:numPr>
          <w:ilvl w:val="0"/>
          <w:numId w:val="24"/>
        </w:numPr>
      </w:pPr>
      <w:r>
        <w:rPr>
          <w:b/>
          <w:bCs/>
        </w:rPr>
        <w:t>Independent Basis Function Decomposition (IBFD)</w:t>
      </w:r>
    </w:p>
    <w:p w14:paraId="25BD6071" w14:textId="77777777" w:rsidR="00893804" w:rsidRDefault="00DE2A8E">
      <w:pPr>
        <w:pStyle w:val="Compact"/>
        <w:numPr>
          <w:ilvl w:val="1"/>
          <w:numId w:val="25"/>
        </w:numPr>
      </w:pPr>
      <w:r>
        <w:t>Decomposes signals into basis functions that minimize joint entropy.</w:t>
      </w:r>
      <w:r>
        <w:br/>
      </w:r>
    </w:p>
    <w:p w14:paraId="25BD6072" w14:textId="77777777" w:rsidR="00893804" w:rsidRDefault="00DE2A8E">
      <w:pPr>
        <w:pStyle w:val="Compact"/>
        <w:numPr>
          <w:ilvl w:val="1"/>
          <w:numId w:val="25"/>
        </w:numPr>
      </w:pPr>
      <w:r>
        <w:t>Particularly useful for structured signals like images or audio.</w:t>
      </w:r>
    </w:p>
    <w:p w14:paraId="25BD6073" w14:textId="77777777" w:rsidR="00893804" w:rsidRDefault="00DE2A8E">
      <w:pPr>
        <w:pStyle w:val="FirstParagraph"/>
      </w:pPr>
      <w:r>
        <w:t>These methods offer alternative ways to measure and minimize dependence, often providing more stable solutions compared to direct mutual information minimization.</w:t>
      </w:r>
    </w:p>
    <w:p w14:paraId="25BD6074" w14:textId="77777777" w:rsidR="00893804" w:rsidRDefault="00DE2A8E">
      <w:r>
        <w:rPr>
          <w:noProof/>
        </w:rPr>
      </w:r>
      <w:r w:rsidR="00DE2A8E">
        <w:rPr>
          <w:noProof/>
        </w:rPr>
        <w:pict w14:anchorId="25BD61E2">
          <v:rect id="_x0000_i1027" alt="" style="width:451.3pt;height:.05pt;mso-width-percent:0;mso-height-percent:0;mso-width-percent:0;mso-height-percent:0" o:hralign="center" o:hrstd="t" o:hr="t"/>
        </w:pict>
      </w:r>
    </w:p>
    <w:p w14:paraId="25BD6075" w14:textId="77777777" w:rsidR="00893804" w:rsidRDefault="00DE2A8E">
      <w:pPr>
        <w:pStyle w:val="Heading3"/>
      </w:pPr>
      <w:bookmarkStart w:id="3" w:name="infomax-ica-deep-explanation"/>
      <w:bookmarkEnd w:id="2"/>
      <w:r>
        <w:t>Infomax ICA: Deep Explanation</w:t>
      </w:r>
    </w:p>
    <w:p w14:paraId="25BD6076" w14:textId="77777777" w:rsidR="00893804" w:rsidRDefault="00DE2A8E">
      <w:pPr>
        <w:pStyle w:val="Heading3"/>
      </w:pPr>
      <w:bookmarkStart w:id="4" w:name="entropy-and-joint-entropy"/>
      <w:bookmarkEnd w:id="3"/>
      <w:r>
        <w:rPr>
          <w:b/>
          <w:bCs/>
        </w:rPr>
        <w:t>Entropy and Joint Entropy</w:t>
      </w:r>
    </w:p>
    <w:p w14:paraId="25BD6077" w14:textId="77777777" w:rsidR="00893804" w:rsidRDefault="00DE2A8E">
      <w:pPr>
        <w:pStyle w:val="Heading4"/>
      </w:pPr>
      <w:bookmarkStart w:id="5" w:name="entropy-hx"/>
      <w:r>
        <w:rPr>
          <w:b/>
          <w:bCs/>
        </w:rPr>
        <w:t>1. Entropy (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b/>
          <w:bCs/>
        </w:rPr>
        <w:t xml:space="preserve"> )</w:t>
      </w:r>
    </w:p>
    <w:p w14:paraId="25BD6078" w14:textId="77777777" w:rsidR="00893804" w:rsidRDefault="00DE2A8E">
      <w:pPr>
        <w:pStyle w:val="FirstParagraph"/>
      </w:pPr>
      <w:r>
        <w:t xml:space="preserve">Entropy measures the </w:t>
      </w:r>
      <w:r>
        <w:rPr>
          <w:b/>
          <w:bCs/>
        </w:rPr>
        <w:t>uncertainty</w:t>
      </w:r>
      <w:r>
        <w:t xml:space="preserve"> or </w:t>
      </w:r>
      <w:r>
        <w:rPr>
          <w:b/>
          <w:bCs/>
        </w:rPr>
        <w:t>randomness</w:t>
      </w:r>
      <w:r>
        <w:t xml:space="preserve"> in a random variable. Higher entropy means more unpredictability.</w:t>
      </w:r>
    </w:p>
    <w:p w14:paraId="25BD6079" w14:textId="77777777" w:rsidR="00893804" w:rsidRDefault="00DE2A8E">
      <w:pPr>
        <w:pStyle w:val="BodyText"/>
      </w:pPr>
      <w:r>
        <w:t xml:space="preserve">For a discrete random variable </w:t>
      </w:r>
      <m:oMath>
        <m:r>
          <w:rPr>
            <w:rFonts w:ascii="Cambria Math" w:hAnsi="Cambria Math"/>
          </w:rPr>
          <m:t>X</m:t>
        </m:r>
      </m:oMath>
      <w:r>
        <w:t xml:space="preserve"> with probability distribution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, entropy is:</w:t>
      </w:r>
    </w:p>
    <w:p w14:paraId="25BD607A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5BD607B" w14:textId="77777777" w:rsidR="00893804" w:rsidRDefault="00DE2A8E">
      <w:pPr>
        <w:pStyle w:val="FirstParagraph"/>
      </w:pPr>
      <w:r>
        <w:t>For a continuous variable:</w:t>
      </w:r>
    </w:p>
    <w:p w14:paraId="25BD607C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=-∫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</m:oMath>
      </m:oMathPara>
    </w:p>
    <w:p w14:paraId="25BD607D" w14:textId="77777777" w:rsidR="00893804" w:rsidRDefault="00DE2A8E">
      <w:pPr>
        <w:pStyle w:val="Compact"/>
        <w:numPr>
          <w:ilvl w:val="0"/>
          <w:numId w:val="26"/>
        </w:numPr>
      </w:pPr>
      <w:r>
        <w:rPr>
          <w:b/>
          <w:bCs/>
        </w:rPr>
        <w:t xml:space="preserve">If 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is uniformly distributed</w:t>
      </w:r>
      <w:r>
        <w:t xml:space="preserve">, entropy is </w:t>
      </w:r>
      <w:r>
        <w:rPr>
          <w:b/>
          <w:bCs/>
        </w:rPr>
        <w:t>maximal</w:t>
      </w:r>
      <w:r>
        <w:t>.</w:t>
      </w:r>
      <w:r>
        <w:br/>
      </w:r>
    </w:p>
    <w:p w14:paraId="25BD607E" w14:textId="77777777" w:rsidR="00893804" w:rsidRDefault="00DE2A8E">
      <w:pPr>
        <w:pStyle w:val="Compact"/>
        <w:numPr>
          <w:ilvl w:val="0"/>
          <w:numId w:val="26"/>
        </w:numPr>
      </w:pPr>
      <w:r>
        <w:rPr>
          <w:b/>
          <w:bCs/>
        </w:rPr>
        <w:t xml:space="preserve">If 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is deterministic</w:t>
      </w:r>
      <w:r>
        <w:t xml:space="preserve">, entropy is </w:t>
      </w:r>
      <w:r>
        <w:rPr>
          <w:b/>
          <w:bCs/>
        </w:rPr>
        <w:t>zero</w:t>
      </w:r>
      <w:r>
        <w:t xml:space="preserve"> (fully predictable).</w:t>
      </w:r>
    </w:p>
    <w:p w14:paraId="25BD607F" w14:textId="77777777" w:rsidR="00893804" w:rsidRDefault="00DE2A8E">
      <w:pPr>
        <w:pStyle w:val="Heading4"/>
      </w:pPr>
      <w:bookmarkStart w:id="6" w:name="joint-entropy-hx-y"/>
      <w:bookmarkEnd w:id="5"/>
      <w:r>
        <w:rPr>
          <w:b/>
          <w:bCs/>
        </w:rPr>
        <w:t>2. Joint Entropy (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rPr>
          <w:b/>
          <w:bCs/>
        </w:rPr>
        <w:t xml:space="preserve"> )</w:t>
      </w:r>
    </w:p>
    <w:p w14:paraId="25BD6080" w14:textId="77777777" w:rsidR="00893804" w:rsidRDefault="00DE2A8E">
      <w:pPr>
        <w:pStyle w:val="FirstParagraph"/>
      </w:pPr>
      <w:r>
        <w:t xml:space="preserve">Joint entropy measures the </w:t>
      </w:r>
      <w:r>
        <w:rPr>
          <w:b/>
          <w:bCs/>
        </w:rPr>
        <w:t>total uncertainty</w:t>
      </w:r>
      <w:r>
        <w:t xml:space="preserve"> in two or more variables </w:t>
      </w:r>
      <w:r>
        <w:rPr>
          <w:b/>
          <w:bCs/>
        </w:rPr>
        <w:t>together</w:t>
      </w:r>
      <w:r>
        <w:t>. It is defined as:</w:t>
      </w:r>
    </w:p>
    <w:p w14:paraId="25BD6081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P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25BD6082" w14:textId="77777777" w:rsidR="00893804" w:rsidRDefault="00DE2A8E">
      <w:pPr>
        <w:pStyle w:val="FirstParagraph"/>
      </w:pPr>
      <w:r>
        <w:t>For continuous variables:</w:t>
      </w:r>
    </w:p>
    <w:p w14:paraId="25BD6083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=-∫∫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  <m: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dy</m:t>
          </m:r>
        </m:oMath>
      </m:oMathPara>
    </w:p>
    <w:p w14:paraId="25BD6084" w14:textId="58C9062D" w:rsidR="00893804" w:rsidRDefault="00DE2A8E">
      <w:pPr>
        <w:numPr>
          <w:ilvl w:val="0"/>
          <w:numId w:val="27"/>
        </w:numPr>
      </w:pPr>
      <w:r>
        <w:rPr>
          <w:b/>
          <w:bCs/>
        </w:rPr>
        <w:lastRenderedPageBreak/>
        <w:t xml:space="preserve">If 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and </w:t>
      </w:r>
      <m:oMath>
        <m:r>
          <w:rPr>
            <w:rFonts w:ascii="Cambria Math" w:hAnsi="Cambria Math"/>
          </w:rPr>
          <m:t>Y</m:t>
        </m:r>
      </m:oMath>
      <w:r>
        <w:rPr>
          <w:b/>
          <w:bCs/>
        </w:rPr>
        <w:t xml:space="preserve"> are independent</w:t>
      </w:r>
      <w:r>
        <w:t>, joint entropy is just the sum of their individual entropies:</w:t>
      </w:r>
    </w:p>
    <w:p w14:paraId="25BD6085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25BD6086" w14:textId="77777777" w:rsidR="00893804" w:rsidRDefault="00DE2A8E">
      <w:pPr>
        <w:numPr>
          <w:ilvl w:val="0"/>
          <w:numId w:val="27"/>
        </w:numPr>
      </w:pPr>
      <w:r>
        <w:rPr>
          <w:b/>
          <w:bCs/>
        </w:rPr>
        <w:t xml:space="preserve">If 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and </w:t>
      </w:r>
      <m:oMath>
        <m:r>
          <w:rPr>
            <w:rFonts w:ascii="Cambria Math" w:hAnsi="Cambria Math"/>
          </w:rPr>
          <m:t>Y</m:t>
        </m:r>
      </m:oMath>
      <w:r>
        <w:rPr>
          <w:b/>
          <w:bCs/>
        </w:rPr>
        <w:t xml:space="preserve"> are dependent</w:t>
      </w:r>
      <w:r>
        <w:t xml:space="preserve">,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 is smaller than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 , meaning knowing one variable reduces uncertainty in the other.</w:t>
      </w:r>
    </w:p>
    <w:p w14:paraId="25BD6087" w14:textId="77777777" w:rsidR="00893804" w:rsidRDefault="00DE2A8E">
      <w:pPr>
        <w:pStyle w:val="Heading4"/>
      </w:pPr>
      <w:bookmarkStart w:id="7" w:name="relationship-to-mutual-information"/>
      <w:bookmarkEnd w:id="6"/>
      <w:r>
        <w:rPr>
          <w:b/>
          <w:bCs/>
        </w:rPr>
        <w:t>3. Relationship to Mutual Information</w:t>
      </w:r>
    </w:p>
    <w:p w14:paraId="25BD6088" w14:textId="77777777" w:rsidR="00893804" w:rsidRDefault="00DE2A8E">
      <w:pPr>
        <w:pStyle w:val="FirstParagraph"/>
      </w:pPr>
      <w:r>
        <w:t xml:space="preserve">Mutual information measures </w:t>
      </w:r>
      <w:r>
        <w:rPr>
          <w:b/>
          <w:bCs/>
        </w:rPr>
        <w:t>shared information</w:t>
      </w:r>
      <w:r>
        <w:t xml:space="preserve"> between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:</w:t>
      </w:r>
    </w:p>
    <w:p w14:paraId="25BD6089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25BD608A" w14:textId="77777777" w:rsidR="00893804" w:rsidRDefault="00DE2A8E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If 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and </w:t>
      </w:r>
      <m:oMath>
        <m:r>
          <w:rPr>
            <w:rFonts w:ascii="Cambria Math" w:hAnsi="Cambria Math"/>
          </w:rPr>
          <m:t>Y</m:t>
        </m:r>
      </m:oMath>
      <w:r>
        <w:rPr>
          <w:b/>
          <w:bCs/>
        </w:rPr>
        <w:t xml:space="preserve"> are independent</w:t>
      </w:r>
      <w:r>
        <w:t xml:space="preserve">, then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  <w:r>
        <w:br/>
      </w:r>
    </w:p>
    <w:p w14:paraId="25BD608B" w14:textId="77777777" w:rsidR="00893804" w:rsidRDefault="00DE2A8E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If 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and </w:t>
      </w:r>
      <m:oMath>
        <m:r>
          <w:rPr>
            <w:rFonts w:ascii="Cambria Math" w:hAnsi="Cambria Math"/>
          </w:rPr>
          <m:t>Y</m:t>
        </m:r>
      </m:oMath>
      <w:r>
        <w:rPr>
          <w:b/>
          <w:bCs/>
        </w:rPr>
        <w:t xml:space="preserve"> are completely dependent</w:t>
      </w:r>
      <w:r>
        <w:t>, mutual information is maximized.</w:t>
      </w:r>
    </w:p>
    <w:p w14:paraId="25BD608C" w14:textId="77777777" w:rsidR="00893804" w:rsidRDefault="00DE2A8E">
      <w:pPr>
        <w:pStyle w:val="Heading3"/>
      </w:pPr>
      <w:bookmarkStart w:id="8" w:name="key-takeaways"/>
      <w:bookmarkEnd w:id="7"/>
      <w:bookmarkEnd w:id="4"/>
      <w:r>
        <w:rPr>
          <w:b/>
          <w:bCs/>
        </w:rPr>
        <w:t>Key Takeaways</w:t>
      </w:r>
    </w:p>
    <w:p w14:paraId="25BD608D" w14:textId="77777777" w:rsidR="00893804" w:rsidRDefault="00DE2A8E">
      <w:pPr>
        <w:pStyle w:val="Compact"/>
        <w:numPr>
          <w:ilvl w:val="0"/>
          <w:numId w:val="29"/>
        </w:numPr>
      </w:pPr>
      <w:r>
        <w:rPr>
          <w:b/>
          <w:bCs/>
        </w:rPr>
        <w:t xml:space="preserve">Entropy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→ Measures randomness in a single variable.</w:t>
      </w:r>
      <w:r>
        <w:br/>
      </w:r>
    </w:p>
    <w:p w14:paraId="25BD608E" w14:textId="77777777" w:rsidR="00893804" w:rsidRDefault="00DE2A8E">
      <w:pPr>
        <w:pStyle w:val="Compact"/>
        <w:numPr>
          <w:ilvl w:val="0"/>
          <w:numId w:val="29"/>
        </w:numPr>
      </w:pPr>
      <w:r>
        <w:rPr>
          <w:b/>
          <w:bCs/>
        </w:rPr>
        <w:t xml:space="preserve">Joint entropy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 → Measures total uncertainty in two variables together.</w:t>
      </w:r>
      <w:r>
        <w:br/>
      </w:r>
    </w:p>
    <w:p w14:paraId="25BD608F" w14:textId="77777777" w:rsidR="00893804" w:rsidRDefault="00DE2A8E">
      <w:pPr>
        <w:pStyle w:val="Compact"/>
        <w:numPr>
          <w:ilvl w:val="0"/>
          <w:numId w:val="29"/>
        </w:numPr>
      </w:pPr>
      <w:r>
        <w:rPr>
          <w:b/>
          <w:bCs/>
        </w:rPr>
        <w:t xml:space="preserve">If 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and </w:t>
      </w:r>
      <m:oMath>
        <m:r>
          <w:rPr>
            <w:rFonts w:ascii="Cambria Math" w:hAnsi="Cambria Math"/>
          </w:rPr>
          <m:t>Y</m:t>
        </m:r>
      </m:oMath>
      <w:r>
        <w:rPr>
          <w:b/>
          <w:bCs/>
        </w:rPr>
        <w:t xml:space="preserve"> are independent</w:t>
      </w:r>
      <w:r>
        <w:t xml:space="preserve">, joint entropy is additive: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t>.</w:t>
      </w:r>
      <w:r>
        <w:br/>
      </w:r>
    </w:p>
    <w:p w14:paraId="25BD6090" w14:textId="77777777" w:rsidR="00893804" w:rsidRDefault="00DE2A8E">
      <w:pPr>
        <w:pStyle w:val="Compact"/>
        <w:numPr>
          <w:ilvl w:val="0"/>
          <w:numId w:val="29"/>
        </w:numPr>
      </w:pPr>
      <w:r>
        <w:rPr>
          <w:b/>
          <w:bCs/>
        </w:rPr>
        <w:t>If they are dependent</w:t>
      </w:r>
      <w:r>
        <w:t>, mutual information quantifies the amount of dependence.</w:t>
      </w:r>
    </w:p>
    <w:p w14:paraId="25BD6091" w14:textId="77777777" w:rsidR="00893804" w:rsidRDefault="00DE2A8E">
      <w:pPr>
        <w:pStyle w:val="Heading3"/>
      </w:pPr>
      <w:bookmarkStart w:id="9" w:name="Xe2842034aee37a50c3a2fe3c028bc4f62fab453"/>
      <w:bookmarkEnd w:id="8"/>
      <w:r>
        <w:rPr>
          <w:b/>
          <w:bCs/>
        </w:rPr>
        <w:t>Numerical Example of Entropy and Joint Entropy</w:t>
      </w:r>
    </w:p>
    <w:p w14:paraId="25BD6092" w14:textId="77777777" w:rsidR="00893804" w:rsidRDefault="00DE2A8E">
      <w:pPr>
        <w:pStyle w:val="Heading4"/>
      </w:pPr>
      <w:bookmarkStart w:id="10" w:name="entropy-hx-example"/>
      <w:r>
        <w:rPr>
          <w:b/>
          <w:bCs/>
        </w:rPr>
        <w:t>1. Entropy (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b/>
          <w:bCs/>
        </w:rPr>
        <w:t xml:space="preserve"> ) Example</w:t>
      </w:r>
    </w:p>
    <w:p w14:paraId="25BD6093" w14:textId="77777777" w:rsidR="00893804" w:rsidRDefault="00DE2A8E">
      <w:pPr>
        <w:pStyle w:val="FirstParagraph"/>
      </w:pPr>
      <w:r>
        <w:t xml:space="preserve">Consider a </w:t>
      </w:r>
      <w:r>
        <w:rPr>
          <w:b/>
          <w:bCs/>
        </w:rPr>
        <w:t>biased coin</w:t>
      </w:r>
      <w:r>
        <w:t xml:space="preserve"> with outcomes </w:t>
      </w:r>
      <m:oMath>
        <m:r>
          <w:rPr>
            <w:rFonts w:ascii="Cambria Math" w:hAnsi="Cambria Math"/>
          </w:rPr>
          <m:t>X</m:t>
        </m:r>
      </m:oMath>
      <w:r>
        <w:t xml:space="preserve"> (Heads, Tails) having probabilities:</w:t>
      </w:r>
    </w:p>
    <w:p w14:paraId="25BD6094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0.7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0.3</m:t>
          </m:r>
        </m:oMath>
      </m:oMathPara>
    </w:p>
    <w:p w14:paraId="25BD6095" w14:textId="77777777" w:rsidR="00893804" w:rsidRDefault="00DE2A8E">
      <w:pPr>
        <w:pStyle w:val="FirstParagraph"/>
      </w:pPr>
      <w:r>
        <w:t>The entropy is:</w:t>
      </w:r>
    </w:p>
    <w:p w14:paraId="25BD6096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=-∑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5BD6097" w14:textId="77777777" w:rsidR="00893804" w:rsidRDefault="00DE2A8E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0.7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0.7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0.3</m:t>
              </m:r>
            </m:e>
          </m:d>
        </m:oMath>
      </m:oMathPara>
    </w:p>
    <w:p w14:paraId="25BD6098" w14:textId="77777777" w:rsidR="00893804" w:rsidRDefault="00DE2A8E">
      <w:pPr>
        <w:pStyle w:val="FirstParagraph"/>
      </w:pPr>
      <w:r>
        <w:t>Using log base 2:</w:t>
      </w:r>
    </w:p>
    <w:p w14:paraId="25BD6099" w14:textId="77777777" w:rsidR="00893804" w:rsidRDefault="00DE2A8E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0.7</m:t>
          </m:r>
          <m:r>
            <m:rPr>
              <m:sty m:val="p"/>
            </m:rPr>
            <w:rPr>
              <w:rFonts w:ascii="Cambria Math" w:hAnsi="Cambria Math"/>
            </w:rPr>
            <m:t>≈-</m:t>
          </m:r>
          <m:r>
            <w:rPr>
              <w:rFonts w:ascii="Cambria Math" w:hAnsi="Cambria Math"/>
            </w:rPr>
            <m:t>0.514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0.3</m:t>
          </m:r>
          <m:r>
            <m:rPr>
              <m:sty m:val="p"/>
            </m:rPr>
            <w:rPr>
              <w:rFonts w:ascii="Cambria Math" w:hAnsi="Cambria Math"/>
            </w:rPr>
            <m:t>≈-</m:t>
          </m:r>
          <m:r>
            <w:rPr>
              <w:rFonts w:ascii="Cambria Math" w:hAnsi="Cambria Math"/>
            </w:rPr>
            <m:t>1.737</m:t>
          </m:r>
        </m:oMath>
      </m:oMathPara>
    </w:p>
    <w:p w14:paraId="25BD609A" w14:textId="77777777" w:rsidR="00893804" w:rsidRDefault="00DE2A8E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0.514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1.737</m:t>
                  </m:r>
                </m:e>
              </m:d>
            </m:e>
          </m:d>
        </m:oMath>
      </m:oMathPara>
    </w:p>
    <w:p w14:paraId="25BD609B" w14:textId="77777777" w:rsidR="00893804" w:rsidRDefault="00DE2A8E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0.3598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0.5211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0.881</m:t>
          </m:r>
        </m:oMath>
      </m:oMathPara>
    </w:p>
    <w:p w14:paraId="25BD609C" w14:textId="77777777" w:rsidR="00893804" w:rsidRDefault="00DE2A8E">
      <w:pPr>
        <w:pStyle w:val="FirstParagraph"/>
      </w:pPr>
      <w:r>
        <w:lastRenderedPageBreak/>
        <w:t>➡</w:t>
      </w:r>
      <w:r>
        <w:t xml:space="preserve"> </w:t>
      </w:r>
      <w:r>
        <w:rPr>
          <w:b/>
          <w:bCs/>
        </w:rPr>
        <w:t xml:space="preserve">Entropy of 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is </w:t>
      </w:r>
      <m:oMath>
        <m:r>
          <w:rPr>
            <w:rFonts w:ascii="Cambria Math" w:hAnsi="Cambria Math"/>
          </w:rPr>
          <m:t>0.881</m:t>
        </m:r>
      </m:oMath>
      <w:r>
        <w:rPr>
          <w:b/>
          <w:bCs/>
        </w:rPr>
        <w:t xml:space="preserve"> bits</w:t>
      </w:r>
      <w:r>
        <w:t xml:space="preserve">, meaning some uncertainty remains but it’s lower than a fair coin (which has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).</w:t>
      </w:r>
    </w:p>
    <w:p w14:paraId="25BD609D" w14:textId="77777777" w:rsidR="00893804" w:rsidRDefault="00DE2A8E">
      <w:r>
        <w:rPr>
          <w:noProof/>
        </w:rPr>
      </w:r>
      <w:r w:rsidR="00DE2A8E">
        <w:rPr>
          <w:noProof/>
        </w:rPr>
        <w:pict w14:anchorId="25BD61E3">
          <v:rect id="_x0000_i1028" alt="" style="width:451.3pt;height:.05pt;mso-width-percent:0;mso-height-percent:0;mso-width-percent:0;mso-height-percent:0" o:hralign="center" o:hrstd="t" o:hr="t"/>
        </w:pict>
      </w:r>
    </w:p>
    <w:p w14:paraId="25BD609E" w14:textId="77777777" w:rsidR="00893804" w:rsidRDefault="00DE2A8E">
      <w:pPr>
        <w:pStyle w:val="Heading4"/>
      </w:pPr>
      <w:bookmarkStart w:id="11" w:name="joint-entropy-hx-y-example"/>
      <w:bookmarkEnd w:id="10"/>
      <w:r>
        <w:rPr>
          <w:b/>
          <w:bCs/>
        </w:rPr>
        <w:t>2. Joint Entropy (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rPr>
          <w:b/>
          <w:bCs/>
        </w:rPr>
        <w:t xml:space="preserve"> ) Example</w:t>
      </w:r>
    </w:p>
    <w:p w14:paraId="25BD609F" w14:textId="77777777" w:rsidR="00893804" w:rsidRDefault="00DE2A8E">
      <w:pPr>
        <w:pStyle w:val="FirstParagraph"/>
      </w:pPr>
      <w:r>
        <w:t xml:space="preserve">Now, suppose we have </w:t>
      </w:r>
      <w:r>
        <w:rPr>
          <w:b/>
          <w:bCs/>
        </w:rPr>
        <w:t>two biased coins</w:t>
      </w:r>
      <w:r>
        <w:t xml:space="preserve"> with outcomes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. Let their </w:t>
      </w:r>
      <w:r>
        <w:rPr>
          <w:b/>
          <w:bCs/>
        </w:rPr>
        <w:t>joint probabilities</w:t>
      </w:r>
      <w:r>
        <w:t xml:space="preserve"> be: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6"/>
        <w:gridCol w:w="386"/>
        <w:gridCol w:w="971"/>
      </w:tblGrid>
      <w:tr w:rsidR="00893804" w14:paraId="25BD60A3" w14:textId="77777777" w:rsidTr="00893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BD60A0" w14:textId="77777777" w:rsidR="00893804" w:rsidRDefault="00DE2A8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</w:tcPr>
          <w:p w14:paraId="25BD60A1" w14:textId="77777777" w:rsidR="00893804" w:rsidRDefault="00DE2A8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14:paraId="25BD60A2" w14:textId="77777777" w:rsidR="00893804" w:rsidRDefault="00DE2A8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oMath>
            </m:oMathPara>
          </w:p>
        </w:tc>
      </w:tr>
      <w:tr w:rsidR="00893804" w14:paraId="25BD60A7" w14:textId="77777777">
        <w:tc>
          <w:tcPr>
            <w:tcW w:w="0" w:type="auto"/>
          </w:tcPr>
          <w:p w14:paraId="25BD60A4" w14:textId="77777777" w:rsidR="00893804" w:rsidRDefault="00DE2A8E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25BD60A5" w14:textId="77777777" w:rsidR="00893804" w:rsidRDefault="00DE2A8E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25BD60A6" w14:textId="77777777" w:rsidR="00893804" w:rsidRDefault="00DE2A8E">
            <w:pPr>
              <w:pStyle w:val="Compact"/>
            </w:pPr>
            <w:r>
              <w:t>0.5</w:t>
            </w:r>
          </w:p>
        </w:tc>
      </w:tr>
      <w:tr w:rsidR="00893804" w14:paraId="25BD60AB" w14:textId="77777777">
        <w:tc>
          <w:tcPr>
            <w:tcW w:w="0" w:type="auto"/>
          </w:tcPr>
          <w:p w14:paraId="25BD60A8" w14:textId="77777777" w:rsidR="00893804" w:rsidRDefault="00DE2A8E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25BD60A9" w14:textId="77777777" w:rsidR="00893804" w:rsidRDefault="00DE2A8E">
            <w:pPr>
              <w:pStyle w:val="Compact"/>
            </w:pPr>
            <w:r>
              <w:t>T</w:t>
            </w:r>
          </w:p>
        </w:tc>
        <w:tc>
          <w:tcPr>
            <w:tcW w:w="0" w:type="auto"/>
          </w:tcPr>
          <w:p w14:paraId="25BD60AA" w14:textId="77777777" w:rsidR="00893804" w:rsidRDefault="00DE2A8E">
            <w:pPr>
              <w:pStyle w:val="Compact"/>
            </w:pPr>
            <w:r>
              <w:t>0.2</w:t>
            </w:r>
          </w:p>
        </w:tc>
      </w:tr>
      <w:tr w:rsidR="00893804" w14:paraId="25BD60AF" w14:textId="77777777">
        <w:tc>
          <w:tcPr>
            <w:tcW w:w="0" w:type="auto"/>
          </w:tcPr>
          <w:p w14:paraId="25BD60AC" w14:textId="77777777" w:rsidR="00893804" w:rsidRDefault="00DE2A8E">
            <w:pPr>
              <w:pStyle w:val="Compact"/>
            </w:pPr>
            <w:r>
              <w:t>T</w:t>
            </w:r>
          </w:p>
        </w:tc>
        <w:tc>
          <w:tcPr>
            <w:tcW w:w="0" w:type="auto"/>
          </w:tcPr>
          <w:p w14:paraId="25BD60AD" w14:textId="77777777" w:rsidR="00893804" w:rsidRDefault="00DE2A8E">
            <w:pPr>
              <w:pStyle w:val="Compact"/>
            </w:pPr>
            <w:r>
              <w:t>H</w:t>
            </w:r>
          </w:p>
        </w:tc>
        <w:tc>
          <w:tcPr>
            <w:tcW w:w="0" w:type="auto"/>
          </w:tcPr>
          <w:p w14:paraId="25BD60AE" w14:textId="77777777" w:rsidR="00893804" w:rsidRDefault="00DE2A8E">
            <w:pPr>
              <w:pStyle w:val="Compact"/>
            </w:pPr>
            <w:r>
              <w:t>0.2</w:t>
            </w:r>
          </w:p>
        </w:tc>
      </w:tr>
      <w:tr w:rsidR="00893804" w14:paraId="25BD60B3" w14:textId="77777777">
        <w:tc>
          <w:tcPr>
            <w:tcW w:w="0" w:type="auto"/>
          </w:tcPr>
          <w:p w14:paraId="25BD60B0" w14:textId="77777777" w:rsidR="00893804" w:rsidRDefault="00DE2A8E">
            <w:pPr>
              <w:pStyle w:val="Compact"/>
            </w:pPr>
            <w:r>
              <w:t>T</w:t>
            </w:r>
          </w:p>
        </w:tc>
        <w:tc>
          <w:tcPr>
            <w:tcW w:w="0" w:type="auto"/>
          </w:tcPr>
          <w:p w14:paraId="25BD60B1" w14:textId="77777777" w:rsidR="00893804" w:rsidRDefault="00DE2A8E">
            <w:pPr>
              <w:pStyle w:val="Compact"/>
            </w:pPr>
            <w:r>
              <w:t>T</w:t>
            </w:r>
          </w:p>
        </w:tc>
        <w:tc>
          <w:tcPr>
            <w:tcW w:w="0" w:type="auto"/>
          </w:tcPr>
          <w:p w14:paraId="25BD60B2" w14:textId="77777777" w:rsidR="00893804" w:rsidRDefault="00DE2A8E">
            <w:pPr>
              <w:pStyle w:val="Compact"/>
            </w:pPr>
            <w:r>
              <w:t>0.1</w:t>
            </w:r>
          </w:p>
        </w:tc>
      </w:tr>
    </w:tbl>
    <w:p w14:paraId="25BD60B4" w14:textId="77777777" w:rsidR="00893804" w:rsidRDefault="00DE2A8E">
      <w:pPr>
        <w:pStyle w:val="BodyText"/>
      </w:pPr>
      <w:r>
        <w:t>The joint entropy is:</w:t>
      </w:r>
    </w:p>
    <w:p w14:paraId="25BD60B5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=-∑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25BD60B6" w14:textId="77777777" w:rsidR="00893804" w:rsidRDefault="00DE2A8E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0.2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0.2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0.1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0.1</m:t>
              </m:r>
            </m:e>
          </m:d>
        </m:oMath>
      </m:oMathPara>
    </w:p>
    <w:p w14:paraId="25BD60B7" w14:textId="77777777" w:rsidR="00893804" w:rsidRDefault="00DE2A8E">
      <w:pPr>
        <w:pStyle w:val="FirstParagraph"/>
      </w:pPr>
      <w:r>
        <w:t>Using log base 2 values:</w:t>
      </w:r>
    </w:p>
    <w:p w14:paraId="25BD60B8" w14:textId="77777777" w:rsidR="00893804" w:rsidRDefault="00DE2A8E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≈-</m:t>
          </m:r>
          <m:r>
            <w:rPr>
              <w:rFonts w:ascii="Cambria Math" w:hAnsi="Cambria Math"/>
            </w:rPr>
            <m:t>2.322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≈-</m:t>
          </m:r>
          <m:r>
            <w:rPr>
              <w:rFonts w:ascii="Cambria Math" w:hAnsi="Cambria Math"/>
            </w:rPr>
            <m:t>3.322</m:t>
          </m:r>
        </m:oMath>
      </m:oMathPara>
    </w:p>
    <w:p w14:paraId="25BD60B9" w14:textId="77777777" w:rsidR="00893804" w:rsidRDefault="00DE2A8E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2.322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2.322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0.1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3.322</m:t>
                  </m:r>
                </m:e>
              </m:d>
            </m:e>
          </m:d>
        </m:oMath>
      </m:oMathPara>
    </w:p>
    <w:p w14:paraId="25BD60BA" w14:textId="77777777" w:rsidR="00893804" w:rsidRDefault="00DE2A8E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0.4644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0.4644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0.3322</m:t>
              </m:r>
            </m:e>
          </m:d>
        </m:oMath>
      </m:oMathPara>
    </w:p>
    <w:p w14:paraId="25BD60BB" w14:textId="77777777" w:rsidR="00893804" w:rsidRDefault="00DE2A8E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1.761</m:t>
          </m:r>
          <m:r>
            <m:rPr>
              <m:nor/>
            </m:rPr>
            <m:t xml:space="preserve"> bits</m:t>
          </m:r>
        </m:oMath>
      </m:oMathPara>
    </w:p>
    <w:p w14:paraId="25BD60BC" w14:textId="77777777" w:rsidR="00893804" w:rsidRDefault="00DE2A8E">
      <w:pPr>
        <w:pStyle w:val="FirstParagraph"/>
      </w:pPr>
      <w:r>
        <w:t>➡</w:t>
      </w:r>
      <w:r>
        <w:t xml:space="preserve"> </w:t>
      </w:r>
      <w:r>
        <w:rPr>
          <w:b/>
          <w:bCs/>
        </w:rPr>
        <w:t xml:space="preserve">Joint entropy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1.761</m:t>
        </m:r>
      </m:oMath>
      <w:r>
        <w:rPr>
          <w:b/>
          <w:bCs/>
        </w:rPr>
        <w:t xml:space="preserve"> bits</w:t>
      </w:r>
      <w:r>
        <w:t>, meaning the total uncertainty of both coins together.</w:t>
      </w:r>
    </w:p>
    <w:p w14:paraId="25BD60BD" w14:textId="77777777" w:rsidR="00893804" w:rsidRDefault="00DE2A8E">
      <w:r>
        <w:rPr>
          <w:noProof/>
        </w:rPr>
      </w:r>
      <w:r w:rsidR="00DE2A8E">
        <w:rPr>
          <w:noProof/>
        </w:rPr>
        <w:pict w14:anchorId="25BD61E4">
          <v:rect id="_x0000_i1029" alt="" style="width:451.3pt;height:.05pt;mso-width-percent:0;mso-height-percent:0;mso-width-percent:0;mso-height-percent:0" o:hralign="center" o:hrstd="t" o:hr="t"/>
        </w:pict>
      </w:r>
    </w:p>
    <w:p w14:paraId="25BD60BE" w14:textId="77777777" w:rsidR="00893804" w:rsidRDefault="00DE2A8E">
      <w:pPr>
        <w:pStyle w:val="Heading4"/>
      </w:pPr>
      <w:bookmarkStart w:id="12" w:name="mutual-information-calculation"/>
      <w:bookmarkEnd w:id="11"/>
      <w:r>
        <w:rPr>
          <w:b/>
          <w:bCs/>
        </w:rPr>
        <w:t>3. Mutual Information Calculation</w:t>
      </w:r>
    </w:p>
    <w:p w14:paraId="25BD60BF" w14:textId="77777777" w:rsidR="00893804" w:rsidRDefault="00DE2A8E">
      <w:pPr>
        <w:pStyle w:val="FirstParagraph"/>
      </w:pPr>
      <w:r>
        <w:t xml:space="preserve">To see if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share information, we compute:</w:t>
      </w:r>
    </w:p>
    <w:p w14:paraId="25BD60C0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25BD60C1" w14:textId="77777777" w:rsidR="00893804" w:rsidRDefault="00DE2A8E">
      <w:pPr>
        <w:pStyle w:val="FirstParagraph"/>
      </w:pPr>
      <w:r>
        <w:t xml:space="preserve">Assuming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0.881</m:t>
        </m:r>
      </m:oMath>
      <w:r>
        <w:t xml:space="preserve"> (same coin probabilities):</w:t>
      </w:r>
    </w:p>
    <w:p w14:paraId="25BD60C2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0.881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0.881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1.761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0.001</m:t>
          </m:r>
        </m:oMath>
      </m:oMathPara>
    </w:p>
    <w:p w14:paraId="25BD60C3" w14:textId="77777777" w:rsidR="00893804" w:rsidRDefault="00DE2A8E">
      <w:pPr>
        <w:pStyle w:val="FirstParagraph"/>
      </w:pPr>
      <w:r>
        <w:t>➡</w:t>
      </w:r>
      <w:r>
        <w:t xml:space="preserve"> </w:t>
      </w:r>
      <w:r>
        <w:rPr>
          <w:b/>
          <w:bCs/>
        </w:rPr>
        <w:t xml:space="preserve">Since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 xml:space="preserve"> , 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and </w:t>
      </w:r>
      <m:oMath>
        <m:r>
          <w:rPr>
            <w:rFonts w:ascii="Cambria Math" w:hAnsi="Cambria Math"/>
          </w:rPr>
          <m:t>Y</m:t>
        </m:r>
      </m:oMath>
      <w:r>
        <w:rPr>
          <w:b/>
          <w:bCs/>
        </w:rPr>
        <w:t xml:space="preserve"> are nearly independent</w:t>
      </w:r>
      <w:r>
        <w:t>.</w:t>
      </w:r>
    </w:p>
    <w:p w14:paraId="25BD60C4" w14:textId="77777777" w:rsidR="00893804" w:rsidRDefault="00DE2A8E">
      <w:r>
        <w:rPr>
          <w:noProof/>
        </w:rPr>
      </w:r>
      <w:r w:rsidR="00DE2A8E">
        <w:rPr>
          <w:noProof/>
        </w:rPr>
        <w:pict w14:anchorId="25BD61E5">
          <v:rect id="_x0000_i1030" alt="" style="width:451.3pt;height:.05pt;mso-width-percent:0;mso-height-percent:0;mso-width-percent:0;mso-height-percent:0" o:hralign="center" o:hrstd="t" o:hr="t"/>
        </w:pict>
      </w:r>
    </w:p>
    <w:p w14:paraId="25BD60C5" w14:textId="77777777" w:rsidR="00893804" w:rsidRDefault="00DE2A8E">
      <w:pPr>
        <w:pStyle w:val="Heading3"/>
      </w:pPr>
      <w:bookmarkStart w:id="13" w:name="key-observations"/>
      <w:bookmarkEnd w:id="12"/>
      <w:bookmarkEnd w:id="9"/>
      <w:r>
        <w:rPr>
          <w:b/>
          <w:bCs/>
        </w:rPr>
        <w:lastRenderedPageBreak/>
        <w:t>Key Observations</w:t>
      </w:r>
    </w:p>
    <w:p w14:paraId="25BD60C6" w14:textId="77777777" w:rsidR="00893804" w:rsidRDefault="00DE2A8E">
      <w:pPr>
        <w:pStyle w:val="Compact"/>
        <w:numPr>
          <w:ilvl w:val="0"/>
          <w:numId w:val="30"/>
        </w:numPr>
      </w:pPr>
      <w:r>
        <w:rPr>
          <w:b/>
          <w:bCs/>
        </w:rPr>
        <w:t xml:space="preserve">Single entropy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0.881</m:t>
        </m:r>
      </m:oMath>
      <w:r>
        <w:t>: Coin has some uncertainty.</w:t>
      </w:r>
      <w:r>
        <w:br/>
      </w:r>
    </w:p>
    <w:p w14:paraId="25BD60C7" w14:textId="77777777" w:rsidR="00893804" w:rsidRDefault="00DE2A8E">
      <w:pPr>
        <w:pStyle w:val="Compact"/>
        <w:numPr>
          <w:ilvl w:val="0"/>
          <w:numId w:val="30"/>
        </w:numPr>
      </w:pPr>
      <w:r>
        <w:rPr>
          <w:b/>
          <w:bCs/>
        </w:rPr>
        <w:t xml:space="preserve">Joint entropy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1.761</m:t>
        </m:r>
      </m:oMath>
      <w:r>
        <w:t xml:space="preserve">: Two coins together have more uncertainty but less than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 if they were fully independent.</w:t>
      </w:r>
      <w:r>
        <w:br/>
      </w:r>
    </w:p>
    <w:p w14:paraId="25BD60C8" w14:textId="77777777" w:rsidR="00893804" w:rsidRDefault="00DE2A8E">
      <w:pPr>
        <w:pStyle w:val="Compact"/>
        <w:numPr>
          <w:ilvl w:val="0"/>
          <w:numId w:val="30"/>
        </w:numPr>
      </w:pPr>
      <w:r>
        <w:rPr>
          <w:b/>
          <w:bCs/>
        </w:rPr>
        <w:t xml:space="preserve">Mutual information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don’t share much information, meaning they are </w:t>
      </w:r>
      <w:r>
        <w:rPr>
          <w:b/>
          <w:bCs/>
        </w:rPr>
        <w:t>almost independent</w:t>
      </w:r>
      <w:r>
        <w:t>.</w:t>
      </w:r>
    </w:p>
    <w:p w14:paraId="25BD60C9" w14:textId="77777777" w:rsidR="00893804" w:rsidRDefault="00DE2A8E">
      <w:pPr>
        <w:pStyle w:val="Heading3"/>
      </w:pPr>
      <w:bookmarkStart w:id="14" w:name="infomax-ica-deep-explanation-1"/>
      <w:bookmarkEnd w:id="13"/>
      <w:r>
        <w:rPr>
          <w:b/>
          <w:bCs/>
        </w:rPr>
        <w:t>Infomax ICA: Deep Explanation</w:t>
      </w:r>
    </w:p>
    <w:p w14:paraId="25BD60CA" w14:textId="77777777" w:rsidR="00893804" w:rsidRDefault="00DE2A8E">
      <w:pPr>
        <w:pStyle w:val="Heading4"/>
      </w:pPr>
      <w:bookmarkStart w:id="15" w:name="intuition-behind-infomax-ica"/>
      <w:r>
        <w:rPr>
          <w:b/>
          <w:bCs/>
        </w:rPr>
        <w:t>1. Intuition Behind Infomax ICA</w:t>
      </w:r>
    </w:p>
    <w:p w14:paraId="25BD60CB" w14:textId="77777777" w:rsidR="00893804" w:rsidRDefault="00DE2A8E">
      <w:pPr>
        <w:pStyle w:val="FirstParagraph"/>
      </w:pPr>
      <w:r>
        <w:t xml:space="preserve">Infomax ICA is based on </w:t>
      </w:r>
      <w:r>
        <w:rPr>
          <w:b/>
          <w:bCs/>
        </w:rPr>
        <w:t>information maximization</w:t>
      </w:r>
      <w:r>
        <w:t xml:space="preserve">: it transforms mixed signals into statistically independent components by </w:t>
      </w:r>
      <w:r>
        <w:rPr>
          <w:b/>
          <w:bCs/>
        </w:rPr>
        <w:t>maximizing the joint entropy</w:t>
      </w:r>
      <w:r>
        <w:t xml:space="preserve"> of a nonlinearly transformed output. This indirectly </w:t>
      </w:r>
      <w:r>
        <w:rPr>
          <w:b/>
          <w:bCs/>
        </w:rPr>
        <w:t>minimizes the mutual information</w:t>
      </w:r>
      <w:r>
        <w:t xml:space="preserve"> between components, ensuring independence.</w:t>
      </w:r>
    </w:p>
    <w:p w14:paraId="25BD60CC" w14:textId="77777777" w:rsidR="00893804" w:rsidRDefault="00DE2A8E">
      <w:pPr>
        <w:pStyle w:val="BodyText"/>
      </w:pPr>
      <w:r>
        <w:t xml:space="preserve">Since mutual information is difficult to minimize directly, </w:t>
      </w:r>
      <w:r>
        <w:rPr>
          <w:b/>
          <w:bCs/>
        </w:rPr>
        <w:t>Infomax ICA uses a nonlinearity</w:t>
      </w:r>
      <w:r>
        <w:t xml:space="preserve"> (such as a sigmoid function) to transform signals and maximize their entropy. This transformation ensures that sources become as independent as possible.</w:t>
      </w:r>
    </w:p>
    <w:p w14:paraId="25BD60CD" w14:textId="77777777" w:rsidR="00893804" w:rsidRDefault="00DE2A8E">
      <w:r>
        <w:rPr>
          <w:noProof/>
        </w:rPr>
      </w:r>
      <w:r w:rsidR="00DE2A8E">
        <w:rPr>
          <w:noProof/>
        </w:rPr>
        <w:pict w14:anchorId="25BD61E6">
          <v:rect id="_x0000_i1031" alt="" style="width:451.3pt;height:.05pt;mso-width-percent:0;mso-height-percent:0;mso-width-percent:0;mso-height-percent:0" o:hralign="center" o:hrstd="t" o:hr="t"/>
        </w:pict>
      </w:r>
    </w:p>
    <w:p w14:paraId="25BD60CE" w14:textId="77777777" w:rsidR="00893804" w:rsidRDefault="00DE2A8E">
      <w:pPr>
        <w:pStyle w:val="Heading4"/>
      </w:pPr>
      <w:bookmarkStart w:id="16" w:name="mathematical-formulation"/>
      <w:bookmarkEnd w:id="15"/>
      <w:r>
        <w:rPr>
          <w:b/>
          <w:bCs/>
        </w:rPr>
        <w:t>2. Mathematical Formulation</w:t>
      </w:r>
    </w:p>
    <w:p w14:paraId="25BD60CF" w14:textId="77777777" w:rsidR="00893804" w:rsidRDefault="00DE2A8E">
      <w:pPr>
        <w:pStyle w:val="FirstParagraph"/>
      </w:pPr>
      <w:r>
        <w:t xml:space="preserve">Given an observed mixed signal </w:t>
      </w:r>
      <m:oMath>
        <m:r>
          <w:rPr>
            <w:rFonts w:ascii="Cambria Math" w:hAnsi="Cambria Math"/>
          </w:rPr>
          <m:t>X</m:t>
        </m:r>
      </m:oMath>
      <w:r>
        <w:t xml:space="preserve"> and a weight matrix </w:t>
      </w:r>
      <m:oMath>
        <m:r>
          <w:rPr>
            <w:rFonts w:ascii="Cambria Math" w:hAnsi="Cambria Math"/>
          </w:rPr>
          <m:t>W</m:t>
        </m:r>
      </m:oMath>
      <w:r>
        <w:t xml:space="preserve">, the goal is to estimate independent sources </w:t>
      </w:r>
      <m:oMath>
        <m:r>
          <w:rPr>
            <w:rFonts w:ascii="Cambria Math" w:hAnsi="Cambria Math"/>
          </w:rPr>
          <m:t>S</m:t>
        </m:r>
      </m:oMath>
      <w:r>
        <w:t>:</w:t>
      </w:r>
    </w:p>
    <w:p w14:paraId="25BD60D0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WX</m:t>
          </m:r>
        </m:oMath>
      </m:oMathPara>
    </w:p>
    <w:p w14:paraId="25BD60D1" w14:textId="77777777" w:rsidR="00893804" w:rsidRDefault="00DE2A8E">
      <w:pPr>
        <w:pStyle w:val="FirstParagraph"/>
      </w:pPr>
      <w:r>
        <w:t xml:space="preserve">The mutual information between components of </w:t>
      </w:r>
      <m:oMath>
        <m:r>
          <w:rPr>
            <w:rFonts w:ascii="Cambria Math" w:hAnsi="Cambria Math"/>
          </w:rPr>
          <m:t>S</m:t>
        </m:r>
      </m:oMath>
      <w:r>
        <w:t xml:space="preserve"> is defined as:</w:t>
      </w:r>
    </w:p>
    <w:p w14:paraId="25BD60D2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,...,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H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25BD60D3" w14:textId="77777777" w:rsidR="00893804" w:rsidRDefault="00DE2A8E">
      <w:pPr>
        <w:pStyle w:val="FirstParagraph"/>
      </w:pPr>
      <w:r>
        <w:t>where:</w:t>
      </w:r>
      <w:r>
        <w:br/>
        <w:t xml:space="preserve">-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>
        <w:t xml:space="preserve"> is the joint entropy of </w:t>
      </w:r>
      <m:oMath>
        <m:r>
          <w:rPr>
            <w:rFonts w:ascii="Cambria Math" w:hAnsi="Cambria Math"/>
          </w:rPr>
          <m:t>S</m:t>
        </m:r>
      </m:oMath>
      <w:r>
        <w:t>.</w:t>
      </w:r>
      <w:r>
        <w:br/>
        <w:t xml:space="preserve">-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 is the individual entropy of each component.</w:t>
      </w:r>
    </w:p>
    <w:p w14:paraId="25BD60D4" w14:textId="77777777" w:rsidR="00893804" w:rsidRDefault="00DE2A8E">
      <w:pPr>
        <w:pStyle w:val="BodyText"/>
      </w:pPr>
      <w:r>
        <w:t xml:space="preserve">Instead of minimizing mutual information </w:t>
      </w:r>
      <w:r>
        <w:rPr>
          <w:b/>
          <w:bCs/>
        </w:rPr>
        <w:t>directly</w:t>
      </w:r>
      <w:r>
        <w:t xml:space="preserve">, Infomax ICA </w:t>
      </w:r>
      <w:r>
        <w:rPr>
          <w:b/>
          <w:bCs/>
        </w:rPr>
        <w:t>maximizes the entropy</w:t>
      </w:r>
      <w:r>
        <w:t xml:space="preserve"> of the transformed outputs:</w:t>
      </w:r>
    </w:p>
    <w:p w14:paraId="25BD60D5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WX</m:t>
              </m:r>
            </m:e>
          </m:d>
        </m:oMath>
      </m:oMathPara>
    </w:p>
    <w:p w14:paraId="25BD60D6" w14:textId="77777777" w:rsidR="00893804" w:rsidRDefault="00DE2A8E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⋅</m:t>
            </m:r>
          </m:e>
        </m:d>
      </m:oMath>
      <w:r>
        <w:t xml:space="preserve"> is a nonlinear function (e.g., sigmoid: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s</m:t>
                </m:r>
              </m:sup>
            </m:sSup>
          </m:den>
        </m:f>
      </m:oMath>
      <w:r>
        <w:t xml:space="preserve"> ).</w:t>
      </w:r>
    </w:p>
    <w:p w14:paraId="25BD60D7" w14:textId="77777777" w:rsidR="00893804" w:rsidRDefault="00DE2A8E">
      <w:pPr>
        <w:pStyle w:val="BodyText"/>
      </w:pPr>
      <w:r>
        <w:t xml:space="preserve">The learning rule for </w:t>
      </w:r>
      <m:oMath>
        <m:r>
          <w:rPr>
            <w:rFonts w:ascii="Cambria Math" w:hAnsi="Cambria Math"/>
          </w:rPr>
          <m:t>W</m:t>
        </m:r>
      </m:oMath>
      <w:r>
        <w:t xml:space="preserve"> is derived from maximizing entropy using gradient ascent:</w:t>
      </w:r>
    </w:p>
    <w:p w14:paraId="25BD60D8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ΔW</m:t>
          </m:r>
          <m:r>
            <m:rPr>
              <m:sty m:val="p"/>
            </m:rPr>
            <w:rPr>
              <w:rFonts w:ascii="Cambria Math" w:hAnsi="Cambria Math"/>
            </w:rPr>
            <m:t>∝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/>
            </w:rPr>
            <m:t>W</m:t>
          </m:r>
        </m:oMath>
      </m:oMathPara>
    </w:p>
    <w:p w14:paraId="25BD60D9" w14:textId="77777777" w:rsidR="00893804" w:rsidRDefault="00DE2A8E">
      <w:pPr>
        <w:pStyle w:val="FirstParagraph"/>
      </w:pPr>
      <w:r>
        <w:t xml:space="preserve">where: - </w:t>
      </w:r>
      <m:oMath>
        <m:r>
          <w:rPr>
            <w:rFonts w:ascii="Cambria Math" w:hAnsi="Cambria Math"/>
          </w:rPr>
          <m:t>I</m:t>
        </m:r>
      </m:oMath>
      <w:r>
        <w:t xml:space="preserve"> is the identity matrix. -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WX</m:t>
            </m:r>
          </m:e>
        </m:d>
      </m:oMath>
      <w:r>
        <w:t xml:space="preserve"> is the transformed signal.</w:t>
      </w:r>
    </w:p>
    <w:p w14:paraId="25BD60DA" w14:textId="77777777" w:rsidR="00893804" w:rsidRDefault="00DE2A8E">
      <w:pPr>
        <w:pStyle w:val="BodyText"/>
      </w:pPr>
      <w:r>
        <w:t>This update reduces statistical dependence, leading to independent components.</w:t>
      </w:r>
    </w:p>
    <w:p w14:paraId="25BD60DB" w14:textId="77777777" w:rsidR="00893804" w:rsidRDefault="00DE2A8E">
      <w:r>
        <w:rPr>
          <w:noProof/>
        </w:rPr>
      </w:r>
      <w:r w:rsidR="00DE2A8E">
        <w:rPr>
          <w:noProof/>
        </w:rPr>
        <w:pict w14:anchorId="25BD61E7">
          <v:rect id="_x0000_i1032" alt="" style="width:451.3pt;height:.05pt;mso-width-percent:0;mso-height-percent:0;mso-width-percent:0;mso-height-percent:0" o:hralign="center" o:hrstd="t" o:hr="t"/>
        </w:pict>
      </w:r>
    </w:p>
    <w:p w14:paraId="25BD60DC" w14:textId="77777777" w:rsidR="00893804" w:rsidRDefault="00DE2A8E">
      <w:pPr>
        <w:pStyle w:val="Heading4"/>
      </w:pPr>
      <w:bookmarkStart w:id="17" w:name="role-of-nonlinear-functions-in-infomax"/>
      <w:bookmarkEnd w:id="16"/>
      <w:r>
        <w:rPr>
          <w:b/>
          <w:bCs/>
        </w:rPr>
        <w:t>3. Role of Nonlinear Functions in Infomax</w:t>
      </w:r>
    </w:p>
    <w:p w14:paraId="25BD60DD" w14:textId="77777777" w:rsidR="00893804" w:rsidRDefault="00DE2A8E">
      <w:pPr>
        <w:pStyle w:val="FirstParagraph"/>
      </w:pPr>
      <w:r>
        <w:t xml:space="preserve">Infomax ICA uses a </w:t>
      </w:r>
      <w:r>
        <w:rPr>
          <w:b/>
          <w:bCs/>
        </w:rPr>
        <w:t>sigmoidal</w:t>
      </w:r>
      <w:r>
        <w:t xml:space="preserve"> or other nonlinear transformation because:</w:t>
      </w:r>
      <w:r>
        <w:br/>
        <w:t xml:space="preserve">1. It </w:t>
      </w:r>
      <w:r>
        <w:rPr>
          <w:b/>
          <w:bCs/>
        </w:rPr>
        <w:t>enhances entropy</w:t>
      </w:r>
      <w:r>
        <w:t xml:space="preserve"> by spreading the transformed outputs.</w:t>
      </w:r>
      <w:r>
        <w:br/>
        <w:t xml:space="preserve">2. It </w:t>
      </w:r>
      <w:r>
        <w:rPr>
          <w:b/>
          <w:bCs/>
        </w:rPr>
        <w:t>ensures independence</w:t>
      </w:r>
      <w:r>
        <w:t xml:space="preserve"> by mapping sources into highly nonlinear distributions.</w:t>
      </w:r>
      <w:r>
        <w:br/>
        <w:t xml:space="preserve">3. It </w:t>
      </w:r>
      <w:r>
        <w:rPr>
          <w:b/>
          <w:bCs/>
        </w:rPr>
        <w:t>helps gradient-based optimization</w:t>
      </w:r>
      <w:r>
        <w:t xml:space="preserve"> converge efficiently.</w:t>
      </w:r>
    </w:p>
    <w:p w14:paraId="25BD60DE" w14:textId="77777777" w:rsidR="00893804" w:rsidRDefault="00DE2A8E">
      <w:pPr>
        <w:pStyle w:val="BodyText"/>
      </w:pPr>
      <w:r>
        <w:t xml:space="preserve">Common choices for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>
        <w:t xml:space="preserve"> include:</w:t>
      </w:r>
      <w:r>
        <w:br/>
        <w:t xml:space="preserve">- </w:t>
      </w:r>
      <w:r>
        <w:rPr>
          <w:b/>
          <w:bCs/>
        </w:rPr>
        <w:t>Sigmoid:</w:t>
      </w:r>
      <w:r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s</m:t>
                </m:r>
              </m:sup>
            </m:sSup>
          </m:den>
        </m:f>
      </m:oMath>
      <w:r>
        <w:t xml:space="preserve"> → for sub-Gaussian sources.</w:t>
      </w:r>
      <w:r>
        <w:br/>
        <w:t xml:space="preserve">- </w:t>
      </w:r>
      <w:r>
        <w:rPr>
          <w:b/>
          <w:bCs/>
        </w:rPr>
        <w:t>Tanh:</w:t>
      </w:r>
      <w:r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=tanh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>
        <w:t xml:space="preserve"> → for super-Gaussian sources.</w:t>
      </w:r>
    </w:p>
    <w:p w14:paraId="25BD60DF" w14:textId="77777777" w:rsidR="00893804" w:rsidRDefault="00DE2A8E">
      <w:r>
        <w:rPr>
          <w:noProof/>
        </w:rPr>
      </w:r>
      <w:r w:rsidR="00DE2A8E">
        <w:rPr>
          <w:noProof/>
        </w:rPr>
        <w:pict w14:anchorId="25BD61E8">
          <v:rect id="_x0000_i1033" alt="" style="width:451.3pt;height:.05pt;mso-width-percent:0;mso-height-percent:0;mso-width-percent:0;mso-height-percent:0" o:hralign="center" o:hrstd="t" o:hr="t"/>
        </w:pict>
      </w:r>
    </w:p>
    <w:p w14:paraId="25BD60E0" w14:textId="77777777" w:rsidR="00893804" w:rsidRDefault="00DE2A8E">
      <w:pPr>
        <w:pStyle w:val="Heading4"/>
      </w:pPr>
      <w:bookmarkStart w:id="18" w:name="computational-steps-in-infomax-ica"/>
      <w:bookmarkEnd w:id="17"/>
      <w:r>
        <w:rPr>
          <w:b/>
          <w:bCs/>
        </w:rPr>
        <w:t>4. Computational Steps in Infomax ICA</w:t>
      </w:r>
    </w:p>
    <w:p w14:paraId="25BD60E1" w14:textId="77777777" w:rsidR="00893804" w:rsidRDefault="00DE2A8E">
      <w:pPr>
        <w:pStyle w:val="Compact"/>
        <w:numPr>
          <w:ilvl w:val="0"/>
          <w:numId w:val="31"/>
        </w:numPr>
      </w:pPr>
      <w:r>
        <w:rPr>
          <w:b/>
          <w:bCs/>
        </w:rPr>
        <w:t xml:space="preserve">Initialize the weight matrix </w:t>
      </w:r>
      <m:oMath>
        <m:r>
          <w:rPr>
            <w:rFonts w:ascii="Cambria Math" w:hAnsi="Cambria Math"/>
          </w:rPr>
          <m:t>W</m:t>
        </m:r>
      </m:oMath>
      <w:r>
        <w:t xml:space="preserve"> randomly.</w:t>
      </w:r>
      <w:r>
        <w:br/>
      </w:r>
    </w:p>
    <w:p w14:paraId="25BD60E2" w14:textId="77777777" w:rsidR="00893804" w:rsidRDefault="00DE2A8E">
      <w:pPr>
        <w:pStyle w:val="Compact"/>
        <w:numPr>
          <w:ilvl w:val="0"/>
          <w:numId w:val="31"/>
        </w:numPr>
      </w:pPr>
      <w:r>
        <w:rPr>
          <w:b/>
          <w:bCs/>
        </w:rPr>
        <w:t xml:space="preserve">Pass the mixed signal </w:t>
      </w:r>
      <m:oMath>
        <m:r>
          <w:rPr>
            <w:rFonts w:ascii="Cambria Math" w:hAnsi="Cambria Math"/>
          </w:rPr>
          <m:t>X</m:t>
        </m:r>
      </m:oMath>
      <w:r>
        <w:rPr>
          <w:b/>
          <w:bCs/>
        </w:rPr>
        <w:t xml:space="preserve"> through the weight matrix:</w:t>
      </w:r>
      <w:r>
        <w:br/>
      </w:r>
    </w:p>
    <w:p w14:paraId="25BD60E3" w14:textId="77777777" w:rsidR="00893804" w:rsidRDefault="00DE2A8E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WX</m:t>
          </m:r>
        </m:oMath>
      </m:oMathPara>
    </w:p>
    <w:p w14:paraId="25BD60E4" w14:textId="77777777" w:rsidR="00893804" w:rsidRDefault="00DE2A8E">
      <w:pPr>
        <w:pStyle w:val="Compact"/>
        <w:numPr>
          <w:ilvl w:val="0"/>
          <w:numId w:val="31"/>
        </w:numPr>
      </w:pPr>
      <w:r>
        <w:rPr>
          <w:b/>
          <w:bCs/>
        </w:rPr>
        <w:t xml:space="preserve">Apply the nonlinear function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>
        <w:rPr>
          <w:b/>
          <w:bCs/>
        </w:rPr>
        <w:t xml:space="preserve"> to maximize entropy.</w:t>
      </w:r>
      <w:r>
        <w:br/>
      </w:r>
    </w:p>
    <w:p w14:paraId="25BD60E5" w14:textId="77777777" w:rsidR="00893804" w:rsidRDefault="00DE2A8E">
      <w:pPr>
        <w:pStyle w:val="Compact"/>
        <w:numPr>
          <w:ilvl w:val="0"/>
          <w:numId w:val="31"/>
        </w:numPr>
      </w:pPr>
      <w:r>
        <w:rPr>
          <w:b/>
          <w:bCs/>
        </w:rPr>
        <w:t xml:space="preserve">Update </w:t>
      </w:r>
      <m:oMath>
        <m:r>
          <w:rPr>
            <w:rFonts w:ascii="Cambria Math" w:hAnsi="Cambria Math"/>
          </w:rPr>
          <m:t>W</m:t>
        </m:r>
      </m:oMath>
      <w:r>
        <w:rPr>
          <w:b/>
          <w:bCs/>
        </w:rPr>
        <w:t xml:space="preserve"> using the gradient rule:</w:t>
      </w:r>
      <w:r>
        <w:br/>
      </w:r>
    </w:p>
    <w:p w14:paraId="25BD60E6" w14:textId="77777777" w:rsidR="00893804" w:rsidRDefault="00DE2A8E">
      <w:pPr>
        <w:pStyle w:val="Compac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ΔW</m:t>
          </m:r>
          <m:r>
            <m:rPr>
              <m:sty m:val="p"/>
            </m:rPr>
            <w:rPr>
              <w:rFonts w:ascii="Cambria Math" w:hAnsi="Cambria Math"/>
            </w:rPr>
            <m:t>∝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/>
            </w:rPr>
            <m:t>W</m:t>
          </m:r>
        </m:oMath>
      </m:oMathPara>
    </w:p>
    <w:p w14:paraId="25BD60E7" w14:textId="77777777" w:rsidR="00893804" w:rsidRDefault="00DE2A8E">
      <w:pPr>
        <w:pStyle w:val="Compact"/>
        <w:numPr>
          <w:ilvl w:val="0"/>
          <w:numId w:val="31"/>
        </w:numPr>
      </w:pPr>
      <w:r>
        <w:rPr>
          <w:b/>
          <w:bCs/>
        </w:rPr>
        <w:t>Repeat until convergence.</w:t>
      </w:r>
    </w:p>
    <w:p w14:paraId="25BD60E8" w14:textId="77777777" w:rsidR="00893804" w:rsidRDefault="00DE2A8E">
      <w:r>
        <w:rPr>
          <w:noProof/>
        </w:rPr>
      </w:r>
      <w:r w:rsidR="00DE2A8E">
        <w:rPr>
          <w:noProof/>
        </w:rPr>
        <w:pict w14:anchorId="25BD61E9">
          <v:rect id="_x0000_i1034" alt="" style="width:451.3pt;height:.05pt;mso-width-percent:0;mso-height-percent:0;mso-width-percent:0;mso-height-percent:0" o:hralign="center" o:hrstd="t" o:hr="t"/>
        </w:pict>
      </w:r>
    </w:p>
    <w:p w14:paraId="25BD60E9" w14:textId="77777777" w:rsidR="00893804" w:rsidRDefault="00DE2A8E">
      <w:pPr>
        <w:pStyle w:val="Heading4"/>
      </w:pPr>
      <w:bookmarkStart w:id="19" w:name="advantages-of-infomax-ica"/>
      <w:bookmarkEnd w:id="18"/>
      <w:r>
        <w:rPr>
          <w:b/>
          <w:bCs/>
        </w:rPr>
        <w:t>5. Advantages of Infomax ICA</w:t>
      </w:r>
    </w:p>
    <w:p w14:paraId="25BD60EA" w14:textId="77777777" w:rsidR="00893804" w:rsidRDefault="00DE2A8E">
      <w:pPr>
        <w:pStyle w:val="Compact"/>
        <w:numPr>
          <w:ilvl w:val="0"/>
          <w:numId w:val="32"/>
        </w:numPr>
      </w:pPr>
      <w:r>
        <w:t xml:space="preserve">Works well for </w:t>
      </w:r>
      <w:r>
        <w:rPr>
          <w:b/>
          <w:bCs/>
        </w:rPr>
        <w:t>non-Gaussian</w:t>
      </w:r>
      <w:r>
        <w:t xml:space="preserve"> sources.</w:t>
      </w:r>
      <w:r>
        <w:br/>
      </w:r>
    </w:p>
    <w:p w14:paraId="25BD60EB" w14:textId="77777777" w:rsidR="00893804" w:rsidRDefault="00DE2A8E">
      <w:pPr>
        <w:pStyle w:val="Compact"/>
        <w:numPr>
          <w:ilvl w:val="0"/>
          <w:numId w:val="32"/>
        </w:numPr>
      </w:pPr>
      <w:r>
        <w:t xml:space="preserve">Efficient </w:t>
      </w:r>
      <w:r>
        <w:rPr>
          <w:b/>
          <w:bCs/>
        </w:rPr>
        <w:t>gradient-based learning</w:t>
      </w:r>
      <w:r>
        <w:t>.</w:t>
      </w:r>
      <w:r>
        <w:br/>
      </w:r>
    </w:p>
    <w:p w14:paraId="25BD60EC" w14:textId="77777777" w:rsidR="00893804" w:rsidRDefault="00DE2A8E">
      <w:pPr>
        <w:pStyle w:val="Compact"/>
        <w:numPr>
          <w:ilvl w:val="0"/>
          <w:numId w:val="32"/>
        </w:numPr>
      </w:pPr>
      <w:r>
        <w:t xml:space="preserve">Used in </w:t>
      </w:r>
      <w:r>
        <w:rPr>
          <w:b/>
          <w:bCs/>
        </w:rPr>
        <w:t>EEG, fMRI, and speech processing</w:t>
      </w:r>
      <w:r>
        <w:t>.</w:t>
      </w:r>
    </w:p>
    <w:p w14:paraId="25BD60ED" w14:textId="77777777" w:rsidR="00893804" w:rsidRDefault="00DE2A8E">
      <w:pPr>
        <w:pStyle w:val="Heading4"/>
      </w:pPr>
      <w:bookmarkStart w:id="20" w:name="limitations"/>
      <w:bookmarkEnd w:id="19"/>
      <w:r>
        <w:rPr>
          <w:b/>
          <w:bCs/>
        </w:rPr>
        <w:t>6. Limitations</w:t>
      </w:r>
    </w:p>
    <w:p w14:paraId="25BD60EE" w14:textId="77777777" w:rsidR="00893804" w:rsidRDefault="00DE2A8E">
      <w:pPr>
        <w:pStyle w:val="Compact"/>
        <w:numPr>
          <w:ilvl w:val="0"/>
          <w:numId w:val="33"/>
        </w:numPr>
      </w:pPr>
      <w:r>
        <w:t xml:space="preserve">Sensitive to </w:t>
      </w:r>
      <w:r>
        <w:rPr>
          <w:b/>
          <w:bCs/>
        </w:rPr>
        <w:t xml:space="preserve">initialization of </w:t>
      </w:r>
      <m:oMath>
        <m:r>
          <w:rPr>
            <w:rFonts w:ascii="Cambria Math" w:hAnsi="Cambria Math"/>
          </w:rPr>
          <m:t>W</m:t>
        </m:r>
      </m:oMath>
      <w:r>
        <w:t>.</w:t>
      </w:r>
      <w:r>
        <w:br/>
      </w:r>
    </w:p>
    <w:p w14:paraId="25BD60EF" w14:textId="77777777" w:rsidR="00893804" w:rsidRDefault="00DE2A8E">
      <w:pPr>
        <w:pStyle w:val="Compact"/>
        <w:numPr>
          <w:ilvl w:val="0"/>
          <w:numId w:val="33"/>
        </w:numPr>
      </w:pPr>
      <w:r>
        <w:lastRenderedPageBreak/>
        <w:t>Nonlinearity choice affects performance.</w:t>
      </w:r>
      <w:r>
        <w:br/>
      </w:r>
    </w:p>
    <w:p w14:paraId="25BD60F0" w14:textId="77777777" w:rsidR="00893804" w:rsidRDefault="00DE2A8E">
      <w:pPr>
        <w:pStyle w:val="Compact"/>
        <w:numPr>
          <w:ilvl w:val="0"/>
          <w:numId w:val="33"/>
        </w:numPr>
      </w:pPr>
      <w:r>
        <w:t xml:space="preserve">Struggles with </w:t>
      </w:r>
      <w:r>
        <w:rPr>
          <w:b/>
          <w:bCs/>
        </w:rPr>
        <w:t>high-dimensional data</w:t>
      </w:r>
      <w:r>
        <w:t xml:space="preserve"> </w:t>
      </w:r>
      <w:r>
        <w:t>without preprocessing.</w:t>
      </w:r>
    </w:p>
    <w:p w14:paraId="25BD60F1" w14:textId="77777777" w:rsidR="00893804" w:rsidRDefault="00DE2A8E">
      <w:pPr>
        <w:pStyle w:val="FirstParagraph"/>
      </w:pPr>
      <w:r>
        <w:t>Infomax ICA remains one of the most widely used ICA algorithms due to its strong theoretical foundation and practical efficiency.</w:t>
      </w:r>
    </w:p>
    <w:p w14:paraId="25BD60F2" w14:textId="77777777" w:rsidR="00893804" w:rsidRDefault="00DE2A8E">
      <w:r>
        <w:rPr>
          <w:noProof/>
        </w:rPr>
      </w:r>
      <w:r w:rsidR="00DE2A8E">
        <w:rPr>
          <w:noProof/>
        </w:rPr>
        <w:pict w14:anchorId="25BD61EA">
          <v:rect id="_x0000_i1035" alt="" style="width:451.3pt;height:.05pt;mso-width-percent:0;mso-height-percent:0;mso-width-percent:0;mso-height-percent:0" o:hralign="center" o:hrstd="t" o:hr="t"/>
        </w:pict>
      </w:r>
    </w:p>
    <w:p w14:paraId="25BD60F3" w14:textId="77777777" w:rsidR="00893804" w:rsidRDefault="00DE2A8E">
      <w:pPr>
        <w:pStyle w:val="Heading3"/>
      </w:pPr>
      <w:bookmarkStart w:id="21" w:name="X3bc2d7bae7a53eaa0d48d2dd7855068ec44485a"/>
      <w:bookmarkEnd w:id="20"/>
      <w:bookmarkEnd w:id="14"/>
      <w:r>
        <w:rPr>
          <w:b/>
          <w:bCs/>
        </w:rPr>
        <w:t>Infomax ICA: Multiple Numerical Examples Covering All Key Aspects</w:t>
      </w:r>
    </w:p>
    <w:p w14:paraId="25BD60F4" w14:textId="77777777" w:rsidR="00893804" w:rsidRDefault="00DE2A8E">
      <w:pPr>
        <w:pStyle w:val="FirstParagraph"/>
      </w:pPr>
      <w:r>
        <w:t xml:space="preserve">To fully understand Infomax ICA, we will go through </w:t>
      </w:r>
      <w:r>
        <w:rPr>
          <w:b/>
          <w:bCs/>
        </w:rPr>
        <w:t>step-by-step numerical examples</w:t>
      </w:r>
      <w:r>
        <w:t xml:space="preserve"> covering all key concepts:</w:t>
      </w:r>
    </w:p>
    <w:p w14:paraId="25BD60F5" w14:textId="77777777" w:rsidR="00893804" w:rsidRDefault="00DE2A8E">
      <w:pPr>
        <w:pStyle w:val="Compact"/>
        <w:numPr>
          <w:ilvl w:val="0"/>
          <w:numId w:val="34"/>
        </w:numPr>
      </w:pPr>
      <w:r>
        <w:rPr>
          <w:b/>
          <w:bCs/>
        </w:rPr>
        <w:t>Basic ICA Decomposition</w:t>
      </w:r>
      <w:r>
        <w:br/>
      </w:r>
    </w:p>
    <w:p w14:paraId="25BD60F6" w14:textId="77777777" w:rsidR="00893804" w:rsidRDefault="00DE2A8E">
      <w:pPr>
        <w:pStyle w:val="Compact"/>
        <w:numPr>
          <w:ilvl w:val="0"/>
          <w:numId w:val="34"/>
        </w:numPr>
      </w:pPr>
      <w:r>
        <w:rPr>
          <w:b/>
          <w:bCs/>
        </w:rPr>
        <w:t>Nonlinear Transformation for Entropy Maximization</w:t>
      </w:r>
      <w:r>
        <w:br/>
      </w:r>
    </w:p>
    <w:p w14:paraId="25BD60F7" w14:textId="77777777" w:rsidR="00893804" w:rsidRDefault="00DE2A8E">
      <w:pPr>
        <w:pStyle w:val="Compact"/>
        <w:numPr>
          <w:ilvl w:val="0"/>
          <w:numId w:val="34"/>
        </w:numPr>
      </w:pPr>
      <w:r>
        <w:rPr>
          <w:b/>
          <w:bCs/>
        </w:rPr>
        <w:t>Weight Matrix Update Using Gradient Ascent</w:t>
      </w:r>
      <w:r>
        <w:br/>
      </w:r>
    </w:p>
    <w:p w14:paraId="25BD60F8" w14:textId="77777777" w:rsidR="00893804" w:rsidRDefault="00DE2A8E">
      <w:pPr>
        <w:pStyle w:val="Compact"/>
        <w:numPr>
          <w:ilvl w:val="0"/>
          <w:numId w:val="34"/>
        </w:numPr>
      </w:pPr>
      <w:r>
        <w:rPr>
          <w:b/>
          <w:bCs/>
        </w:rPr>
        <w:t>Effect of Different Nonlinearities</w:t>
      </w:r>
      <w:r>
        <w:br/>
      </w:r>
    </w:p>
    <w:p w14:paraId="25BD60F9" w14:textId="77777777" w:rsidR="00893804" w:rsidRDefault="00DE2A8E">
      <w:pPr>
        <w:pStyle w:val="Compact"/>
        <w:numPr>
          <w:ilvl w:val="0"/>
          <w:numId w:val="34"/>
        </w:numPr>
      </w:pPr>
      <w:r>
        <w:rPr>
          <w:b/>
          <w:bCs/>
        </w:rPr>
        <w:t>Convergence Behavior</w:t>
      </w:r>
    </w:p>
    <w:p w14:paraId="25BD60FA" w14:textId="77777777" w:rsidR="00893804" w:rsidRDefault="00DE2A8E">
      <w:r>
        <w:rPr>
          <w:noProof/>
        </w:rPr>
      </w:r>
      <w:r w:rsidR="00DE2A8E">
        <w:rPr>
          <w:noProof/>
        </w:rPr>
        <w:pict w14:anchorId="25BD61EB">
          <v:rect id="_x0000_i1036" alt="" style="width:451.3pt;height:.05pt;mso-width-percent:0;mso-height-percent:0;mso-width-percent:0;mso-height-percent:0" o:hralign="center" o:hrstd="t" o:hr="t"/>
        </w:pict>
      </w:r>
    </w:p>
    <w:p w14:paraId="25BD60FB" w14:textId="77777777" w:rsidR="00893804" w:rsidRDefault="00DE2A8E">
      <w:pPr>
        <w:pStyle w:val="Heading3"/>
      </w:pPr>
      <w:bookmarkStart w:id="22" w:name="example-1-basic-ica-decomposition"/>
      <w:bookmarkEnd w:id="21"/>
      <w:r>
        <w:rPr>
          <w:b/>
          <w:bCs/>
        </w:rPr>
        <w:t>Example 1: Basic ICA Decomposition</w:t>
      </w:r>
    </w:p>
    <w:p w14:paraId="25BD60FC" w14:textId="77777777" w:rsidR="00893804" w:rsidRDefault="00DE2A8E">
      <w:pPr>
        <w:pStyle w:val="Heading4"/>
      </w:pPr>
      <w:bookmarkStart w:id="23" w:name="problem-statement"/>
      <w:r>
        <w:rPr>
          <w:b/>
          <w:bCs/>
        </w:rPr>
        <w:t>Problem Statement</w:t>
      </w:r>
    </w:p>
    <w:p w14:paraId="25BD60FD" w14:textId="77777777" w:rsidR="00893804" w:rsidRDefault="00DE2A8E">
      <w:pPr>
        <w:pStyle w:val="FirstParagraph"/>
      </w:pPr>
      <w:r>
        <w:t xml:space="preserve">We have </w:t>
      </w:r>
      <w:r>
        <w:rPr>
          <w:b/>
          <w:bCs/>
        </w:rPr>
        <w:t xml:space="preserve">two mixed signals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from two independent sources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:</w:t>
      </w:r>
    </w:p>
    <w:p w14:paraId="25BD60FE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AS</m:t>
          </m:r>
        </m:oMath>
      </m:oMathPara>
    </w:p>
    <w:p w14:paraId="25BD60FF" w14:textId="77777777" w:rsidR="00893804" w:rsidRDefault="00DE2A8E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A</m:t>
        </m:r>
      </m:oMath>
      <w:r>
        <w:t xml:space="preserve"> is the </w:t>
      </w:r>
      <w:r>
        <w:rPr>
          <w:b/>
          <w:bCs/>
        </w:rPr>
        <w:t>mixing matrix</w:t>
      </w:r>
      <w:r>
        <w:t xml:space="preserve">, and our goal is to recover </w:t>
      </w:r>
      <m:oMath>
        <m:r>
          <w:rPr>
            <w:rFonts w:ascii="Cambria Math" w:hAnsi="Cambria Math"/>
          </w:rPr>
          <m:t>S</m:t>
        </m:r>
      </m:oMath>
      <w:r>
        <w:t xml:space="preserve"> using the unmixing matrix </w:t>
      </w:r>
      <m:oMath>
        <m:r>
          <w:rPr>
            <w:rFonts w:ascii="Cambria Math" w:hAnsi="Cambria Math"/>
          </w:rPr>
          <m:t>W</m:t>
        </m:r>
      </m:oMath>
      <w:r>
        <w:t>.</w:t>
      </w:r>
    </w:p>
    <w:p w14:paraId="25BD6100" w14:textId="77777777" w:rsidR="00893804" w:rsidRDefault="00DE2A8E">
      <w:pPr>
        <w:pStyle w:val="Heading4"/>
      </w:pPr>
      <w:bookmarkStart w:id="24" w:name="given-data"/>
      <w:bookmarkEnd w:id="23"/>
      <w:r>
        <w:rPr>
          <w:b/>
          <w:bCs/>
        </w:rPr>
        <w:t>Given Data</w:t>
      </w:r>
    </w:p>
    <w:p w14:paraId="25BD6101" w14:textId="77777777" w:rsidR="00893804" w:rsidRDefault="00DE2A8E">
      <w:pPr>
        <w:pStyle w:val="FirstParagraph"/>
      </w:pPr>
      <w:r>
        <w:t>Let the original sources be:</w:t>
      </w:r>
    </w:p>
    <w:p w14:paraId="25BD6102" w14:textId="77777777" w:rsidR="00893804" w:rsidRDefault="00DE2A8E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25BD6103" w14:textId="77777777" w:rsidR="00893804" w:rsidRDefault="00DE2A8E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25BD6104" w14:textId="77777777" w:rsidR="00893804" w:rsidRDefault="00DE2A8E">
      <w:pPr>
        <w:pStyle w:val="FirstParagraph"/>
      </w:pPr>
      <w:r>
        <w:t>The mixing matrix:</w:t>
      </w:r>
    </w:p>
    <w:p w14:paraId="25BD6105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0.8</m:t>
                    </m:r>
                  </m:e>
                </m:mr>
              </m:m>
            </m:e>
          </m:d>
        </m:oMath>
      </m:oMathPara>
    </w:p>
    <w:p w14:paraId="25BD6106" w14:textId="77777777" w:rsidR="00893804" w:rsidRDefault="00DE2A8E">
      <w:pPr>
        <w:pStyle w:val="FirstParagraph"/>
      </w:pPr>
      <w:r>
        <w:t>Mixing process:</w:t>
      </w:r>
    </w:p>
    <w:p w14:paraId="25BD6107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AS</m:t>
          </m:r>
        </m:oMath>
      </m:oMathPara>
    </w:p>
    <w:p w14:paraId="25BD6108" w14:textId="77777777" w:rsidR="00893804" w:rsidRDefault="00DE2A8E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2.4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3.6</m:t>
              </m:r>
            </m:e>
          </m:d>
        </m:oMath>
      </m:oMathPara>
    </w:p>
    <w:p w14:paraId="25BD6109" w14:textId="77777777" w:rsidR="00893804" w:rsidRDefault="00DE2A8E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2.0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1.6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1.4</m:t>
              </m:r>
            </m:e>
          </m:d>
        </m:oMath>
      </m:oMathPara>
    </w:p>
    <w:p w14:paraId="25BD610A" w14:textId="77777777" w:rsidR="00893804" w:rsidRDefault="00DE2A8E">
      <w:pPr>
        <w:pStyle w:val="FirstParagraph"/>
      </w:pPr>
      <w:r>
        <w:t xml:space="preserve">Our goal is to </w:t>
      </w:r>
      <w:r>
        <w:rPr>
          <w:b/>
          <w:bCs/>
        </w:rPr>
        <w:t xml:space="preserve">find </w:t>
      </w:r>
      <m:oMath>
        <m:r>
          <w:rPr>
            <w:rFonts w:ascii="Cambria Math" w:hAnsi="Cambria Math"/>
          </w:rPr>
          <m:t>W</m:t>
        </m:r>
      </m:oMath>
      <w:r>
        <w:rPr>
          <w:b/>
          <w:bCs/>
        </w:rPr>
        <w:t xml:space="preserve"> such that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WX</m:t>
        </m:r>
      </m:oMath>
      <w:r>
        <w:rPr>
          <w:b/>
          <w:bCs/>
        </w:rPr>
        <w:t xml:space="preserve"> recovers the original sources</w:t>
      </w:r>
      <w:r>
        <w:t>.</w:t>
      </w:r>
    </w:p>
    <w:p w14:paraId="25BD610B" w14:textId="77777777" w:rsidR="00893804" w:rsidRDefault="00DE2A8E">
      <w:r>
        <w:rPr>
          <w:noProof/>
        </w:rPr>
      </w:r>
      <w:r w:rsidR="00DE2A8E">
        <w:rPr>
          <w:noProof/>
        </w:rPr>
        <w:pict w14:anchorId="25BD61EC">
          <v:rect id="_x0000_i1037" alt="" style="width:451.3pt;height:.05pt;mso-width-percent:0;mso-height-percent:0;mso-width-percent:0;mso-height-percent:0" o:hralign="center" o:hrstd="t" o:hr="t"/>
        </w:pict>
      </w:r>
    </w:p>
    <w:p w14:paraId="25BD610C" w14:textId="77777777" w:rsidR="00893804" w:rsidRDefault="00DE2A8E">
      <w:pPr>
        <w:pStyle w:val="Heading3"/>
      </w:pPr>
      <w:bookmarkStart w:id="25" w:name="X07180a3049d28e2e2537aa69af851582d2f179a"/>
      <w:bookmarkEnd w:id="24"/>
      <w:bookmarkEnd w:id="22"/>
      <w:r>
        <w:rPr>
          <w:b/>
          <w:bCs/>
        </w:rPr>
        <w:t>Example 2: Nonlinear Transformation for Entropy Maximization</w:t>
      </w:r>
    </w:p>
    <w:p w14:paraId="25BD610D" w14:textId="77777777" w:rsidR="00893804" w:rsidRDefault="00DE2A8E">
      <w:pPr>
        <w:pStyle w:val="FirstParagraph"/>
      </w:pPr>
      <w:r>
        <w:t xml:space="preserve">Infomax ICA </w:t>
      </w:r>
      <w:r>
        <w:rPr>
          <w:b/>
          <w:bCs/>
        </w:rPr>
        <w:t>maximizes the entropy</w:t>
      </w:r>
      <w:r>
        <w:t xml:space="preserve"> of a transformed output:</w:t>
      </w:r>
    </w:p>
    <w:p w14:paraId="25BD610E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WX</m:t>
              </m:r>
            </m:e>
          </m:d>
        </m:oMath>
      </m:oMathPara>
    </w:p>
    <w:p w14:paraId="25BD610F" w14:textId="77777777" w:rsidR="00893804" w:rsidRDefault="00DE2A8E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⋅</m:t>
            </m:r>
          </m:e>
        </m:d>
      </m:oMath>
      <w:r>
        <w:t xml:space="preserve"> is a nonlinear activation function.</w:t>
      </w:r>
    </w:p>
    <w:p w14:paraId="25BD6110" w14:textId="77777777" w:rsidR="00893804" w:rsidRDefault="00DE2A8E">
      <w:pPr>
        <w:pStyle w:val="Heading4"/>
      </w:pPr>
      <w:bookmarkStart w:id="26" w:name="using-sigmoid-activation"/>
      <w:r>
        <w:rPr>
          <w:b/>
          <w:bCs/>
        </w:rPr>
        <w:t>Using Sigmoid Activation</w:t>
      </w:r>
    </w:p>
    <w:p w14:paraId="25BD6111" w14:textId="77777777" w:rsidR="00893804" w:rsidRDefault="00DE2A8E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</m:den>
          </m:f>
        </m:oMath>
      </m:oMathPara>
    </w:p>
    <w:p w14:paraId="25BD6112" w14:textId="77777777" w:rsidR="00893804" w:rsidRDefault="00DE2A8E">
      <w:pPr>
        <w:pStyle w:val="FirstParagraph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2.4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2.8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3.2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3.6</m:t>
            </m:r>
          </m:e>
        </m:d>
      </m:oMath>
      <w:r>
        <w:t xml:space="preserve"> :</w:t>
      </w:r>
    </w:p>
    <w:p w14:paraId="25BD6113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0.88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0.91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0.94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0.96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0.97</m:t>
              </m:r>
            </m:e>
          </m:d>
        </m:oMath>
      </m:oMathPara>
    </w:p>
    <w:p w14:paraId="25BD6114" w14:textId="77777777" w:rsidR="00893804" w:rsidRDefault="00DE2A8E">
      <w:pPr>
        <w:pStyle w:val="FirstParagraph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2.2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2.0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1.8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1.6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1.4</m:t>
            </m:r>
          </m:e>
        </m:d>
      </m:oMath>
      <w:r>
        <w:t xml:space="preserve"> :</w:t>
      </w:r>
    </w:p>
    <w:p w14:paraId="25BD6115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0.90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0.88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0.86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0.83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0.80</m:t>
              </m:r>
            </m:e>
          </m:d>
        </m:oMath>
      </m:oMathPara>
    </w:p>
    <w:p w14:paraId="25BD6116" w14:textId="77777777" w:rsidR="00893804" w:rsidRDefault="00DE2A8E">
      <w:pPr>
        <w:pStyle w:val="FirstParagraph"/>
      </w:pPr>
      <w:r>
        <w:t>These values increase entropy, pushing the sources to be more independent.</w:t>
      </w:r>
    </w:p>
    <w:p w14:paraId="25BD6117" w14:textId="77777777" w:rsidR="00893804" w:rsidRDefault="00DE2A8E">
      <w:r>
        <w:rPr>
          <w:noProof/>
        </w:rPr>
      </w:r>
      <w:r w:rsidR="00DE2A8E">
        <w:rPr>
          <w:noProof/>
        </w:rPr>
        <w:pict w14:anchorId="25BD61ED">
          <v:rect id="_x0000_i1038" alt="" style="width:451.3pt;height:.05pt;mso-width-percent:0;mso-height-percent:0;mso-width-percent:0;mso-height-percent:0" o:hralign="center" o:hrstd="t" o:hr="t"/>
        </w:pict>
      </w:r>
    </w:p>
    <w:p w14:paraId="25BD6118" w14:textId="77777777" w:rsidR="00893804" w:rsidRDefault="00DE2A8E">
      <w:pPr>
        <w:pStyle w:val="Heading3"/>
      </w:pPr>
      <w:bookmarkStart w:id="27" w:name="X2eb16632643c04515a7096aafd89bc44dabc489"/>
      <w:bookmarkEnd w:id="26"/>
      <w:bookmarkEnd w:id="25"/>
      <w:r>
        <w:rPr>
          <w:b/>
          <w:bCs/>
        </w:rPr>
        <w:t>Example 3: Weight Matrix Update Using Gradient Ascent</w:t>
      </w:r>
    </w:p>
    <w:p w14:paraId="25BD6119" w14:textId="77777777" w:rsidR="00893804" w:rsidRDefault="00DE2A8E">
      <w:pPr>
        <w:pStyle w:val="FirstParagraph"/>
      </w:pPr>
      <w:r>
        <w:t xml:space="preserve">Infomax ICA updates the </w:t>
      </w:r>
      <w:r>
        <w:rPr>
          <w:b/>
          <w:bCs/>
        </w:rPr>
        <w:t xml:space="preserve">unmixing matrix </w:t>
      </w:r>
      <m:oMath>
        <m:r>
          <w:rPr>
            <w:rFonts w:ascii="Cambria Math" w:hAnsi="Cambria Math"/>
          </w:rPr>
          <m:t>W</m:t>
        </m:r>
      </m:oMath>
      <w:r>
        <w:t xml:space="preserve"> using:</w:t>
      </w:r>
    </w:p>
    <w:p w14:paraId="25BD611A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/>
            </w:rPr>
            <m:t>W</m:t>
          </m:r>
        </m:oMath>
      </m:oMathPara>
    </w:p>
    <w:p w14:paraId="25BD611B" w14:textId="77777777" w:rsidR="00893804" w:rsidRDefault="00DE2A8E">
      <w:pPr>
        <w:pStyle w:val="FirstParagraph"/>
      </w:pPr>
      <w:r>
        <w:t xml:space="preserve">Let’s assume an initial random </w:t>
      </w:r>
      <w:r>
        <w:rPr>
          <w:b/>
          <w:bCs/>
        </w:rPr>
        <w:t>unmixing matrix</w:t>
      </w:r>
      <w:r>
        <w:t>:</w:t>
      </w:r>
    </w:p>
    <w:p w14:paraId="25BD611C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0.6</m:t>
                    </m:r>
                  </m:e>
                </m:mr>
              </m:m>
            </m:e>
          </m:d>
        </m:oMath>
      </m:oMathPara>
    </w:p>
    <w:p w14:paraId="25BD611D" w14:textId="77777777" w:rsidR="00893804" w:rsidRDefault="00DE2A8E">
      <w:pPr>
        <w:pStyle w:val="FirstParagraph"/>
      </w:pPr>
      <w:r>
        <w:t>Compute:</w:t>
      </w:r>
    </w:p>
    <w:p w14:paraId="25BD611E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0.88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0.91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0.88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0.88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0.91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0.90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0.88</m:t>
                    </m:r>
                  </m:e>
                </m:mr>
              </m:m>
            </m:e>
          </m:d>
        </m:oMath>
      </m:oMathPara>
    </w:p>
    <w:p w14:paraId="25BD611F" w14:textId="77777777" w:rsidR="00893804" w:rsidRDefault="00DE2A8E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1.5844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1.5978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1.5978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1.5844</m:t>
                    </m:r>
                  </m:e>
                </m:mr>
              </m:m>
            </m:e>
          </m:d>
        </m:oMath>
      </m:oMathPara>
    </w:p>
    <w:p w14:paraId="25BD6120" w14:textId="77777777" w:rsidR="00893804" w:rsidRDefault="00DE2A8E">
      <w:pPr>
        <w:pStyle w:val="FirstParagraph"/>
      </w:pPr>
      <w:r>
        <w:t>Now compute the update:</w:t>
      </w:r>
    </w:p>
    <w:p w14:paraId="25BD6121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/>
            </w:rPr>
            <m:t>W</m:t>
          </m:r>
        </m:oMath>
      </m:oMathPara>
    </w:p>
    <w:p w14:paraId="25BD6122" w14:textId="77777777" w:rsidR="00893804" w:rsidRDefault="00DE2A8E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1.5844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1.5978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1.5978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1.5844</m:t>
                        </m:r>
                      </m:e>
                    </m:mr>
                  </m:m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W</m:t>
          </m:r>
        </m:oMath>
      </m:oMathPara>
    </w:p>
    <w:p w14:paraId="25BD6123" w14:textId="77777777" w:rsidR="00893804" w:rsidRDefault="00DE2A8E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3.1688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3.1956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3.1956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3.1688</m:t>
                        </m:r>
                      </m:e>
                    </m:mr>
                  </m:m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W</m:t>
          </m:r>
        </m:oMath>
      </m:oMathPara>
    </w:p>
    <w:p w14:paraId="25BD6124" w14:textId="77777777" w:rsidR="00893804" w:rsidRDefault="00DE2A8E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2.1688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3.1956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3.1956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2.1688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0.6</m:t>
                    </m:r>
                  </m:e>
                </m:mr>
              </m:m>
            </m:e>
          </m:d>
        </m:oMath>
      </m:oMathPara>
    </w:p>
    <w:p w14:paraId="25BD6125" w14:textId="77777777" w:rsidR="00893804" w:rsidRDefault="00DE2A8E">
      <w:pPr>
        <w:pStyle w:val="FirstParagraph"/>
      </w:pPr>
      <w:r>
        <w:t>Multiplying:</w:t>
      </w:r>
    </w:p>
    <w:p w14:paraId="25BD6126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2.1688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3.1956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</w:rPr>
                          <m:t>0.4</m:t>
                        </m:r>
                      </m:e>
                    </m:d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2.1688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</w:rPr>
                          <m:t>0.3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3.1956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</w:rPr>
                          <m:t>0.6</m:t>
                        </m:r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3.1956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2.1688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</w:rPr>
                          <m:t>0.4</m:t>
                        </m:r>
                      </m:e>
                    </m:d>
                  </m: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3.1956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</w:rPr>
                          <m:t>0.3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2.1688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</w:rPr>
                          <m:t>0.6</m:t>
                        </m:r>
                      </m:e>
                    </m:d>
                  </m:e>
                </m:mr>
              </m:m>
            </m:e>
          </m:d>
        </m:oMath>
      </m:oMathPara>
    </w:p>
    <w:p w14:paraId="25BD6127" w14:textId="77777777" w:rsidR="00893804" w:rsidRDefault="00DE2A8E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1.0844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1.2782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0.6506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1.9174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1.5978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0.8675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0.9587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1.3012</m:t>
                    </m:r>
                  </m:e>
                </m:mr>
              </m:m>
            </m:e>
          </m:d>
        </m:oMath>
      </m:oMathPara>
    </w:p>
    <w:p w14:paraId="25BD6128" w14:textId="77777777" w:rsidR="00893804" w:rsidRDefault="00DE2A8E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2.3626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2.5680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2.4653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2.2599</m:t>
                    </m:r>
                  </m:e>
                </m:mr>
              </m:m>
            </m:e>
          </m:d>
        </m:oMath>
      </m:oMathPara>
    </w:p>
    <w:p w14:paraId="25BD6129" w14:textId="77777777" w:rsidR="00893804" w:rsidRDefault="00DE2A8E">
      <w:pPr>
        <w:pStyle w:val="FirstParagraph"/>
      </w:pPr>
      <w:r>
        <w:t xml:space="preserve">After several updates, </w:t>
      </w:r>
      <m:oMath>
        <m:r>
          <w:rPr>
            <w:rFonts w:ascii="Cambria Math" w:hAnsi="Cambria Math"/>
          </w:rPr>
          <m:t>W</m:t>
        </m:r>
      </m:oMath>
      <w:r>
        <w:t xml:space="preserve"> will converge to </w:t>
      </w:r>
      <w:r>
        <w:rPr>
          <w:b/>
          <w:bCs/>
        </w:rPr>
        <w:t>separate the sources</w:t>
      </w:r>
      <w:r>
        <w:t>.</w:t>
      </w:r>
    </w:p>
    <w:p w14:paraId="25BD612A" w14:textId="77777777" w:rsidR="00893804" w:rsidRDefault="00DE2A8E">
      <w:r>
        <w:rPr>
          <w:noProof/>
        </w:rPr>
      </w:r>
      <w:r w:rsidR="00DE2A8E">
        <w:rPr>
          <w:noProof/>
        </w:rPr>
        <w:pict w14:anchorId="25BD61EE">
          <v:rect id="_x0000_i1039" alt="" style="width:451.3pt;height:.05pt;mso-width-percent:0;mso-height-percent:0;mso-width-percent:0;mso-height-percent:0" o:hralign="center" o:hrstd="t" o:hr="t"/>
        </w:pict>
      </w:r>
    </w:p>
    <w:p w14:paraId="25BD612B" w14:textId="77777777" w:rsidR="00893804" w:rsidRDefault="00DE2A8E">
      <w:pPr>
        <w:pStyle w:val="Heading3"/>
      </w:pPr>
      <w:bookmarkStart w:id="28" w:name="Xf23514baa3877e1499c9ce7e3033ff880df795a"/>
      <w:bookmarkEnd w:id="27"/>
      <w:r>
        <w:rPr>
          <w:b/>
          <w:bCs/>
        </w:rPr>
        <w:t>Example 4: Effect of Different Nonlinearities</w:t>
      </w:r>
    </w:p>
    <w:p w14:paraId="25BD612C" w14:textId="77777777" w:rsidR="00893804" w:rsidRDefault="00DE2A8E">
      <w:pPr>
        <w:pStyle w:val="FirstParagraph"/>
      </w:pPr>
      <w:r>
        <w:t>Infomax ICA uses different activation functions to maximize entropy: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43"/>
        <w:gridCol w:w="4198"/>
        <w:gridCol w:w="3935"/>
      </w:tblGrid>
      <w:tr w:rsidR="00893804" w14:paraId="25BD6130" w14:textId="77777777" w:rsidTr="00893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3" w:type="dxa"/>
          </w:tcPr>
          <w:p w14:paraId="25BD612D" w14:textId="77777777" w:rsidR="00893804" w:rsidRDefault="00DE2A8E">
            <w:pPr>
              <w:pStyle w:val="Compact"/>
            </w:pPr>
            <w:r>
              <w:t>Function</w:t>
            </w:r>
          </w:p>
        </w:tc>
        <w:tc>
          <w:tcPr>
            <w:tcW w:w="3471" w:type="dxa"/>
          </w:tcPr>
          <w:p w14:paraId="25BD612E" w14:textId="77777777" w:rsidR="00893804" w:rsidRDefault="00DE2A8E">
            <w:pPr>
              <w:pStyle w:val="Compact"/>
            </w:pPr>
            <w:r>
              <w:t>Formula</w:t>
            </w:r>
          </w:p>
        </w:tc>
        <w:tc>
          <w:tcPr>
            <w:tcW w:w="3254" w:type="dxa"/>
          </w:tcPr>
          <w:p w14:paraId="25BD612F" w14:textId="77777777" w:rsidR="00893804" w:rsidRDefault="00DE2A8E">
            <w:pPr>
              <w:pStyle w:val="Compact"/>
            </w:pPr>
            <w:r>
              <w:t>Effect</w:t>
            </w:r>
          </w:p>
        </w:tc>
      </w:tr>
      <w:tr w:rsidR="00893804" w14:paraId="25BD6134" w14:textId="77777777">
        <w:tc>
          <w:tcPr>
            <w:tcW w:w="1193" w:type="dxa"/>
          </w:tcPr>
          <w:p w14:paraId="25BD6131" w14:textId="77777777" w:rsidR="00893804" w:rsidRDefault="00DE2A8E">
            <w:pPr>
              <w:pStyle w:val="Compact"/>
            </w:pPr>
            <w:r>
              <w:t>Sigmoid</w:t>
            </w:r>
          </w:p>
        </w:tc>
        <w:tc>
          <w:tcPr>
            <w:tcW w:w="3471" w:type="dxa"/>
          </w:tcPr>
          <w:p w14:paraId="25BD6132" w14:textId="77777777" w:rsidR="00893804" w:rsidRDefault="00DE2A8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254" w:type="dxa"/>
          </w:tcPr>
          <w:p w14:paraId="25BD6133" w14:textId="77777777" w:rsidR="00893804" w:rsidRDefault="00DE2A8E">
            <w:pPr>
              <w:pStyle w:val="Compact"/>
            </w:pPr>
            <w:r>
              <w:t xml:space="preserve">Good for </w:t>
            </w:r>
            <w:r>
              <w:rPr>
                <w:b/>
                <w:bCs/>
              </w:rPr>
              <w:t>bounded signals</w:t>
            </w:r>
          </w:p>
        </w:tc>
      </w:tr>
      <w:tr w:rsidR="00893804" w14:paraId="25BD6138" w14:textId="77777777">
        <w:tc>
          <w:tcPr>
            <w:tcW w:w="1193" w:type="dxa"/>
          </w:tcPr>
          <w:p w14:paraId="25BD6135" w14:textId="77777777" w:rsidR="00893804" w:rsidRDefault="00DE2A8E">
            <w:pPr>
              <w:pStyle w:val="Compact"/>
            </w:pPr>
            <w:r>
              <w:t>Tanh</w:t>
            </w:r>
          </w:p>
        </w:tc>
        <w:tc>
          <w:tcPr>
            <w:tcW w:w="3471" w:type="dxa"/>
          </w:tcPr>
          <w:p w14:paraId="25BD6136" w14:textId="77777777" w:rsidR="00893804" w:rsidRDefault="00DE2A8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=tanh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3254" w:type="dxa"/>
          </w:tcPr>
          <w:p w14:paraId="25BD6137" w14:textId="77777777" w:rsidR="00893804" w:rsidRDefault="00DE2A8E">
            <w:pPr>
              <w:pStyle w:val="Compact"/>
            </w:pPr>
            <w:r>
              <w:t xml:space="preserve">Works well for </w:t>
            </w:r>
            <w:r>
              <w:rPr>
                <w:b/>
                <w:bCs/>
              </w:rPr>
              <w:t>super-Gaussian</w:t>
            </w:r>
          </w:p>
        </w:tc>
      </w:tr>
      <w:tr w:rsidR="00893804" w14:paraId="25BD613C" w14:textId="77777777">
        <w:tc>
          <w:tcPr>
            <w:tcW w:w="1193" w:type="dxa"/>
          </w:tcPr>
          <w:p w14:paraId="25BD6139" w14:textId="77777777" w:rsidR="00893804" w:rsidRDefault="00DE2A8E">
            <w:pPr>
              <w:pStyle w:val="Compact"/>
            </w:pPr>
            <w:r>
              <w:t>Cubic</w:t>
            </w:r>
          </w:p>
        </w:tc>
        <w:tc>
          <w:tcPr>
            <w:tcW w:w="3471" w:type="dxa"/>
          </w:tcPr>
          <w:p w14:paraId="25BD613A" w14:textId="77777777" w:rsidR="00893804" w:rsidRDefault="00DE2A8E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3254" w:type="dxa"/>
          </w:tcPr>
          <w:p w14:paraId="25BD613B" w14:textId="77777777" w:rsidR="00893804" w:rsidRDefault="00DE2A8E">
            <w:pPr>
              <w:pStyle w:val="Compact"/>
            </w:pPr>
            <w:r>
              <w:t xml:space="preserve">Used in </w:t>
            </w:r>
            <w:r>
              <w:rPr>
                <w:b/>
                <w:bCs/>
              </w:rPr>
              <w:t>higher-order ICA</w:t>
            </w:r>
          </w:p>
        </w:tc>
      </w:tr>
    </w:tbl>
    <w:p w14:paraId="25BD613D" w14:textId="77777777" w:rsidR="00893804" w:rsidRDefault="00DE2A8E">
      <w:pPr>
        <w:pStyle w:val="BodyText"/>
      </w:pPr>
      <w:r>
        <w:t xml:space="preserve">Applying </w:t>
      </w:r>
      <w:r>
        <w:rPr>
          <w:b/>
          <w:bCs/>
        </w:rPr>
        <w:t>tanh</w:t>
      </w:r>
      <w:r>
        <w:t xml:space="preserve">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2.4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2.8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3.2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3.6</m:t>
            </m:r>
          </m:e>
        </m:d>
      </m:oMath>
      <w:r>
        <w:t xml:space="preserve"> :</w:t>
      </w:r>
    </w:p>
    <w:p w14:paraId="25BD613E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=tanh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0.96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0.98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0.99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0.99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0.99</m:t>
              </m:r>
            </m:e>
          </m:d>
        </m:oMath>
      </m:oMathPara>
    </w:p>
    <w:p w14:paraId="25BD613F" w14:textId="77777777" w:rsidR="00893804" w:rsidRDefault="00DE2A8E">
      <w:pPr>
        <w:pStyle w:val="FirstParagraph"/>
      </w:pPr>
      <w:r>
        <w:t xml:space="preserve">Applying </w:t>
      </w:r>
      <w:r>
        <w:rPr>
          <w:b/>
          <w:bCs/>
        </w:rPr>
        <w:t>tanh</w:t>
      </w:r>
      <w:r>
        <w:t xml:space="preserve">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2.2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2.0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1.8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1.6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1.4</m:t>
            </m:r>
          </m:e>
        </m:d>
      </m:oMath>
      <w:r>
        <w:t xml:space="preserve"> :</w:t>
      </w:r>
    </w:p>
    <w:p w14:paraId="25BD6140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=tanh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0.97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0.96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0.92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0.89</m:t>
              </m:r>
            </m:e>
          </m:d>
        </m:oMath>
      </m:oMathPara>
    </w:p>
    <w:p w14:paraId="25BD6141" w14:textId="77777777" w:rsidR="00893804" w:rsidRDefault="00DE2A8E">
      <w:pPr>
        <w:pStyle w:val="FirstParagraph"/>
      </w:pPr>
      <w:r>
        <w:rPr>
          <w:b/>
          <w:bCs/>
        </w:rPr>
        <w:t>Observation:</w:t>
      </w:r>
      <w:r>
        <w:br/>
        <w:t xml:space="preserve">- </w:t>
      </w:r>
      <w:r>
        <w:rPr>
          <w:b/>
          <w:bCs/>
        </w:rPr>
        <w:t>Sigmoid</w:t>
      </w:r>
      <w:r>
        <w:t>: Works well for binary-like sources.</w:t>
      </w:r>
      <w:r>
        <w:br/>
      </w:r>
      <w:r>
        <w:lastRenderedPageBreak/>
        <w:t xml:space="preserve">- </w:t>
      </w:r>
      <w:r>
        <w:rPr>
          <w:b/>
          <w:bCs/>
        </w:rPr>
        <w:t>Tanh</w:t>
      </w:r>
      <w:r>
        <w:t xml:space="preserve">: Works better for </w:t>
      </w:r>
      <w:r>
        <w:rPr>
          <w:b/>
          <w:bCs/>
        </w:rPr>
        <w:t>super-Gaussian</w:t>
      </w:r>
      <w:r>
        <w:t xml:space="preserve"> signals like speech.</w:t>
      </w:r>
      <w:r>
        <w:br/>
        <w:t xml:space="preserve">- </w:t>
      </w:r>
      <w:r>
        <w:rPr>
          <w:b/>
          <w:bCs/>
        </w:rPr>
        <w:t>Cubic</w:t>
      </w:r>
      <w:r>
        <w:t xml:space="preserve">: Works best for sources with </w:t>
      </w:r>
      <w:r>
        <w:rPr>
          <w:b/>
          <w:bCs/>
        </w:rPr>
        <w:t>higher kurtosis</w:t>
      </w:r>
      <w:r>
        <w:t>.</w:t>
      </w:r>
    </w:p>
    <w:p w14:paraId="25BD6142" w14:textId="77777777" w:rsidR="00893804" w:rsidRDefault="00DE2A8E">
      <w:r>
        <w:rPr>
          <w:noProof/>
        </w:rPr>
      </w:r>
      <w:r w:rsidR="00DE2A8E">
        <w:rPr>
          <w:noProof/>
        </w:rPr>
        <w:pict w14:anchorId="25BD61EF">
          <v:rect id="_x0000_i1040" alt="" style="width:451.3pt;height:.05pt;mso-width-percent:0;mso-height-percent:0;mso-width-percent:0;mso-height-percent:0" o:hralign="center" o:hrstd="t" o:hr="t"/>
        </w:pict>
      </w:r>
    </w:p>
    <w:p w14:paraId="25BD6143" w14:textId="77777777" w:rsidR="00893804" w:rsidRDefault="00DE2A8E">
      <w:pPr>
        <w:pStyle w:val="Heading3"/>
      </w:pPr>
      <w:bookmarkStart w:id="29" w:name="example-5-convergence-behavior"/>
      <w:bookmarkEnd w:id="28"/>
      <w:r>
        <w:rPr>
          <w:b/>
          <w:bCs/>
        </w:rPr>
        <w:t>Example 5: Convergence Behavior</w:t>
      </w:r>
    </w:p>
    <w:p w14:paraId="25BD6144" w14:textId="77777777" w:rsidR="00893804" w:rsidRDefault="00DE2A8E">
      <w:pPr>
        <w:pStyle w:val="FirstParagraph"/>
      </w:pPr>
      <w:r>
        <w:rPr>
          <w:b/>
          <w:bCs/>
        </w:rPr>
        <w:t>Initial mutual information:</w:t>
      </w:r>
      <w:r>
        <w:br/>
      </w:r>
    </w:p>
    <w:p w14:paraId="25BD6145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</m:t>
          </m:r>
        </m:oMath>
      </m:oMathPara>
    </w:p>
    <w:p w14:paraId="25BD6146" w14:textId="77777777" w:rsidR="00893804" w:rsidRDefault="00DE2A8E">
      <w:pPr>
        <w:pStyle w:val="FirstParagraph"/>
      </w:pPr>
      <w:r>
        <w:t>(Strong dependence)</w:t>
      </w:r>
    </w:p>
    <w:p w14:paraId="25BD6147" w14:textId="77777777" w:rsidR="00893804" w:rsidRDefault="00DE2A8E">
      <w:pPr>
        <w:pStyle w:val="BodyText"/>
      </w:pPr>
      <w:r>
        <w:t xml:space="preserve">After </w:t>
      </w:r>
      <w:r>
        <w:rPr>
          <w:b/>
          <w:bCs/>
        </w:rPr>
        <w:t>20 iterations</w:t>
      </w:r>
      <w:r>
        <w:t xml:space="preserve"> of Infomax ICA:</w:t>
      </w:r>
      <w:r>
        <w:br/>
      </w:r>
    </w:p>
    <w:p w14:paraId="25BD6148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0.05</m:t>
          </m:r>
        </m:oMath>
      </m:oMathPara>
    </w:p>
    <w:p w14:paraId="25BD6149" w14:textId="77777777" w:rsidR="00893804" w:rsidRDefault="00DE2A8E">
      <w:pPr>
        <w:pStyle w:val="FirstParagraph"/>
      </w:pPr>
      <w:r>
        <w:t>(Near-independence)</w:t>
      </w:r>
    </w:p>
    <w:p w14:paraId="25BD614A" w14:textId="77777777" w:rsidR="00893804" w:rsidRDefault="00DE2A8E">
      <w:pPr>
        <w:pStyle w:val="BodyText"/>
      </w:pPr>
      <w:r>
        <w:t xml:space="preserve">After </w:t>
      </w:r>
      <w:r>
        <w:rPr>
          <w:b/>
          <w:bCs/>
        </w:rPr>
        <w:t>100 iterations</w:t>
      </w:r>
      <w:r>
        <w:t>:</w:t>
      </w:r>
      <w:r>
        <w:br/>
      </w:r>
    </w:p>
    <w:p w14:paraId="25BD614B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0.001</m:t>
          </m:r>
        </m:oMath>
      </m:oMathPara>
    </w:p>
    <w:p w14:paraId="25BD614C" w14:textId="77777777" w:rsidR="00893804" w:rsidRDefault="00DE2A8E">
      <w:pPr>
        <w:pStyle w:val="FirstParagraph"/>
      </w:pPr>
      <w:r>
        <w:t>(Fully independent sources recovered)</w:t>
      </w:r>
    </w:p>
    <w:p w14:paraId="25BD614D" w14:textId="77777777" w:rsidR="00893804" w:rsidRDefault="00DE2A8E">
      <w:r>
        <w:rPr>
          <w:noProof/>
        </w:rPr>
      </w:r>
      <w:r w:rsidR="00DE2A8E">
        <w:rPr>
          <w:noProof/>
        </w:rPr>
        <w:pict w14:anchorId="25BD61F0">
          <v:rect id="_x0000_i1041" alt="" style="width:451.3pt;height:.05pt;mso-width-percent:0;mso-height-percent:0;mso-width-percent:0;mso-height-percent:0" o:hralign="center" o:hrstd="t" o:hr="t"/>
        </w:pict>
      </w:r>
    </w:p>
    <w:p w14:paraId="25BD614E" w14:textId="77777777" w:rsidR="00893804" w:rsidRDefault="00DE2A8E">
      <w:pPr>
        <w:pStyle w:val="Heading3"/>
      </w:pPr>
      <w:bookmarkStart w:id="30" w:name="key-takeaways-1"/>
      <w:bookmarkEnd w:id="29"/>
      <w:r>
        <w:rPr>
          <w:b/>
          <w:bCs/>
        </w:rPr>
        <w:t>Key Takeaways</w:t>
      </w:r>
    </w:p>
    <w:p w14:paraId="25BD614F" w14:textId="77777777" w:rsidR="00893804" w:rsidRDefault="00DE2A8E">
      <w:pPr>
        <w:pStyle w:val="Compact"/>
        <w:numPr>
          <w:ilvl w:val="0"/>
          <w:numId w:val="35"/>
        </w:numPr>
      </w:pPr>
      <w:r>
        <w:t xml:space="preserve">Infomax ICA </w:t>
      </w:r>
      <w:r>
        <w:rPr>
          <w:b/>
          <w:bCs/>
        </w:rPr>
        <w:t>maximizes entropy</w:t>
      </w:r>
      <w:r>
        <w:t xml:space="preserve"> using nonlinear transformations.</w:t>
      </w:r>
      <w:r>
        <w:br/>
      </w:r>
    </w:p>
    <w:p w14:paraId="25BD6150" w14:textId="77777777" w:rsidR="00893804" w:rsidRDefault="00DE2A8E">
      <w:pPr>
        <w:pStyle w:val="Compact"/>
        <w:numPr>
          <w:ilvl w:val="0"/>
          <w:numId w:val="35"/>
        </w:numPr>
      </w:pPr>
      <w:r>
        <w:rPr>
          <w:b/>
          <w:bCs/>
        </w:rPr>
        <w:t>Weight updates</w:t>
      </w:r>
      <w:r>
        <w:t xml:space="preserve"> reduce </w:t>
      </w:r>
      <w:r>
        <w:rPr>
          <w:b/>
          <w:bCs/>
        </w:rPr>
        <w:t>mutual information</w:t>
      </w:r>
      <w:r>
        <w:t xml:space="preserve"> iteratively.</w:t>
      </w:r>
      <w:r>
        <w:br/>
      </w:r>
    </w:p>
    <w:p w14:paraId="25BD6151" w14:textId="77777777" w:rsidR="00893804" w:rsidRDefault="00DE2A8E">
      <w:pPr>
        <w:pStyle w:val="Compact"/>
        <w:numPr>
          <w:ilvl w:val="0"/>
          <w:numId w:val="35"/>
        </w:numPr>
      </w:pPr>
      <w:r>
        <w:rPr>
          <w:b/>
          <w:bCs/>
        </w:rPr>
        <w:t>Different activation functions</w:t>
      </w:r>
      <w:r>
        <w:t xml:space="preserve"> affect separation efficiency.</w:t>
      </w:r>
      <w:r>
        <w:br/>
      </w:r>
    </w:p>
    <w:p w14:paraId="25BD6152" w14:textId="77777777" w:rsidR="00893804" w:rsidRDefault="00DE2A8E">
      <w:pPr>
        <w:pStyle w:val="Compact"/>
        <w:numPr>
          <w:ilvl w:val="0"/>
          <w:numId w:val="35"/>
        </w:numPr>
      </w:pPr>
      <w:r>
        <w:rPr>
          <w:b/>
          <w:bCs/>
        </w:rPr>
        <w:t>Convergence</w:t>
      </w:r>
      <w:r>
        <w:t xml:space="preserve"> is monitored via mutual information reduction.</w:t>
      </w:r>
    </w:p>
    <w:p w14:paraId="25BD6153" w14:textId="77777777" w:rsidR="00893804" w:rsidRDefault="00DE2A8E">
      <w:r>
        <w:rPr>
          <w:noProof/>
        </w:rPr>
      </w:r>
      <w:r w:rsidR="00DE2A8E">
        <w:rPr>
          <w:noProof/>
        </w:rPr>
        <w:pict w14:anchorId="25BD61F1">
          <v:rect id="_x0000_i1042" alt="" style="width:451.3pt;height:.05pt;mso-width-percent:0;mso-height-percent:0;mso-width-percent:0;mso-height-percent:0" o:hralign="center" o:hrstd="t" o:hr="t"/>
        </w:pict>
      </w:r>
    </w:p>
    <w:p w14:paraId="25BD6154" w14:textId="77777777" w:rsidR="00893804" w:rsidRDefault="00DE2A8E">
      <w:pPr>
        <w:pStyle w:val="Heading3"/>
      </w:pPr>
      <w:bookmarkStart w:id="31" w:name="complete-understanding-of-infomax-ica"/>
      <w:bookmarkEnd w:id="30"/>
      <w:r>
        <w:rPr>
          <w:b/>
          <w:bCs/>
        </w:rPr>
        <w:t>Complete Understanding of Infomax ICA</w:t>
      </w:r>
    </w:p>
    <w:p w14:paraId="25BD6155" w14:textId="77777777" w:rsidR="00893804" w:rsidRDefault="00DE2A8E">
      <w:pPr>
        <w:pStyle w:val="FirstParagraph"/>
      </w:pPr>
      <w:r>
        <w:t xml:space="preserve">This includes </w:t>
      </w:r>
      <w:r>
        <w:rPr>
          <w:b/>
          <w:bCs/>
        </w:rPr>
        <w:t>theory, mathematics, algorithmic behavior, practical implementation details, and comparisons</w:t>
      </w:r>
      <w:r>
        <w:t xml:space="preserve"> to other ICA methods.</w:t>
      </w:r>
    </w:p>
    <w:p w14:paraId="25BD6156" w14:textId="77777777" w:rsidR="00893804" w:rsidRDefault="00DE2A8E">
      <w:r>
        <w:rPr>
          <w:noProof/>
        </w:rPr>
      </w:r>
      <w:r w:rsidR="00DE2A8E">
        <w:rPr>
          <w:noProof/>
        </w:rPr>
        <w:pict w14:anchorId="25BD61F2">
          <v:rect id="_x0000_i1043" alt="" style="width:451.3pt;height:.05pt;mso-width-percent:0;mso-height-percent:0;mso-width-percent:0;mso-height-percent:0" o:hralign="center" o:hrstd="t" o:hr="t"/>
        </w:pict>
      </w:r>
    </w:p>
    <w:p w14:paraId="25BD6157" w14:textId="77777777" w:rsidR="00893804" w:rsidRDefault="00DE2A8E">
      <w:pPr>
        <w:pStyle w:val="Heading2"/>
      </w:pPr>
      <w:bookmarkStart w:id="32" w:name="theoretical-understanding"/>
      <w:bookmarkEnd w:id="31"/>
      <w:r>
        <w:rPr>
          <w:b/>
          <w:bCs/>
        </w:rPr>
        <w:lastRenderedPageBreak/>
        <w:t>1. Theoretical Understanding</w:t>
      </w:r>
    </w:p>
    <w:p w14:paraId="25BD6158" w14:textId="77777777" w:rsidR="00893804" w:rsidRDefault="00DE2A8E">
      <w:pPr>
        <w:pStyle w:val="Heading3"/>
      </w:pPr>
      <w:bookmarkStart w:id="33" w:name="Xa0844bd4aa570087d0542796f3f6919cfb5e8b4"/>
      <w:r>
        <w:rPr>
          <w:b/>
          <w:bCs/>
        </w:rPr>
        <w:t>Why does maximizing entropy minimize mutual information?</w:t>
      </w:r>
    </w:p>
    <w:p w14:paraId="25BD6159" w14:textId="77777777" w:rsidR="00893804" w:rsidRDefault="00DE2A8E">
      <w:pPr>
        <w:pStyle w:val="FirstParagraph"/>
      </w:pPr>
      <w:r>
        <w:t xml:space="preserve">Infomax ICA is based on </w:t>
      </w:r>
      <w:r>
        <w:rPr>
          <w:b/>
          <w:bCs/>
        </w:rPr>
        <w:t>information maximization</w:t>
      </w:r>
      <w:r>
        <w:t>:</w:t>
      </w:r>
    </w:p>
    <w:p w14:paraId="25BD615A" w14:textId="77777777" w:rsidR="00893804" w:rsidRDefault="00DE2A8E">
      <w:pPr>
        <w:pStyle w:val="Compact"/>
        <w:numPr>
          <w:ilvl w:val="0"/>
          <w:numId w:val="36"/>
        </w:numPr>
      </w:pPr>
      <w:r>
        <w:t xml:space="preserve">We transform the observed signals using a </w:t>
      </w:r>
      <w:r>
        <w:rPr>
          <w:b/>
          <w:bCs/>
        </w:rPr>
        <w:t>nonlinear function</w:t>
      </w:r>
      <w:r>
        <w:t xml:space="preserve">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WX</m:t>
            </m:r>
          </m:e>
        </m:d>
      </m:oMath>
      <w:r>
        <w:t xml:space="preserve"> to </w:t>
      </w:r>
      <w:r>
        <w:rPr>
          <w:b/>
          <w:bCs/>
        </w:rPr>
        <w:t>maximize entropy</w:t>
      </w:r>
      <w:r>
        <w:t>.</w:t>
      </w:r>
      <w:r>
        <w:br/>
      </w:r>
    </w:p>
    <w:p w14:paraId="25BD615B" w14:textId="77777777" w:rsidR="00893804" w:rsidRDefault="00DE2A8E">
      <w:pPr>
        <w:pStyle w:val="Compact"/>
        <w:numPr>
          <w:ilvl w:val="0"/>
          <w:numId w:val="36"/>
        </w:numPr>
      </w:pPr>
      <w:r>
        <w:t xml:space="preserve">This is equivalent to </w:t>
      </w:r>
      <w:r>
        <w:rPr>
          <w:b/>
          <w:bCs/>
        </w:rPr>
        <w:t>minimizing the mutual information</w:t>
      </w:r>
      <w:r>
        <w:t xml:space="preserve"> between estimated sources </w:t>
      </w:r>
      <m:oMath>
        <m:r>
          <w:rPr>
            <w:rFonts w:ascii="Cambria Math" w:hAnsi="Cambria Math"/>
          </w:rPr>
          <m:t>S</m:t>
        </m:r>
      </m:oMath>
      <w:r>
        <w:t xml:space="preserve"> , because:</w:t>
      </w:r>
    </w:p>
    <w:p w14:paraId="25BD615C" w14:textId="77777777" w:rsidR="00893804" w:rsidRDefault="00DE2A8E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,...,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H</m:t>
              </m: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25BD615D" w14:textId="77777777" w:rsidR="00893804" w:rsidRDefault="00DE2A8E">
      <w:pPr>
        <w:pStyle w:val="FirstParagraph"/>
      </w:pPr>
      <w:r>
        <w:t xml:space="preserve">If </w:t>
      </w:r>
      <m:oMath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is independent</w:t>
      </w:r>
      <w:r>
        <w:t xml:space="preserve">, then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=∑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 xml:space="preserve"> , meaning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  <w:r>
        <w:br/>
        <w:t xml:space="preserve">Thus, </w:t>
      </w:r>
      <w:r>
        <w:rPr>
          <w:b/>
          <w:bCs/>
        </w:rPr>
        <w:t xml:space="preserve">maximizing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>
        <w:rPr>
          <w:b/>
          <w:bCs/>
        </w:rPr>
        <w:t xml:space="preserve"> ensures that the sources become independent</w:t>
      </w:r>
      <w:r>
        <w:t>.</w:t>
      </w:r>
    </w:p>
    <w:p w14:paraId="25BD615E" w14:textId="77777777" w:rsidR="00893804" w:rsidRDefault="00DE2A8E">
      <w:pPr>
        <w:pStyle w:val="Heading3"/>
      </w:pPr>
      <w:bookmarkStart w:id="34" w:name="X2560b07d4d4718816450c1ddfc71d80b6dbe760"/>
      <w:bookmarkEnd w:id="33"/>
      <w:r>
        <w:rPr>
          <w:b/>
          <w:bCs/>
        </w:rPr>
        <w:t>How does Infomax ICA handle different source distributions?</w:t>
      </w:r>
    </w:p>
    <w:p w14:paraId="25BD615F" w14:textId="77777777" w:rsidR="00893804" w:rsidRDefault="00DE2A8E">
      <w:pPr>
        <w:pStyle w:val="Compact"/>
        <w:numPr>
          <w:ilvl w:val="0"/>
          <w:numId w:val="37"/>
        </w:numPr>
      </w:pPr>
      <w:r>
        <w:rPr>
          <w:b/>
          <w:bCs/>
        </w:rPr>
        <w:t>Super-Gaussian (e.g., speech, EEG)</w:t>
      </w:r>
      <w:r>
        <w:t xml:space="preserve"> → Works well because these signals have high kurtosis.</w:t>
      </w:r>
      <w:r>
        <w:br/>
      </w:r>
    </w:p>
    <w:p w14:paraId="25BD6160" w14:textId="77777777" w:rsidR="00893804" w:rsidRDefault="00DE2A8E">
      <w:pPr>
        <w:pStyle w:val="Compact"/>
        <w:numPr>
          <w:ilvl w:val="0"/>
          <w:numId w:val="37"/>
        </w:numPr>
      </w:pPr>
      <w:r>
        <w:rPr>
          <w:b/>
          <w:bCs/>
        </w:rPr>
        <w:t>Sub-Gaussian (e.g., uniform noise, some images)</w:t>
      </w:r>
      <w:r>
        <w:t xml:space="preserve"> → Requires modified nonlinearity (e.g.,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).</w:t>
      </w:r>
      <w:r>
        <w:br/>
      </w:r>
    </w:p>
    <w:p w14:paraId="25BD6161" w14:textId="77777777" w:rsidR="00893804" w:rsidRDefault="00DE2A8E">
      <w:pPr>
        <w:pStyle w:val="Compact"/>
        <w:numPr>
          <w:ilvl w:val="0"/>
          <w:numId w:val="37"/>
        </w:numPr>
      </w:pPr>
      <w:r>
        <w:rPr>
          <w:b/>
          <w:bCs/>
        </w:rPr>
        <w:t>Gaussian signals</w:t>
      </w:r>
      <w:r>
        <w:t xml:space="preserve"> → Infomax ICA </w:t>
      </w:r>
      <w:r>
        <w:rPr>
          <w:b/>
          <w:bCs/>
        </w:rPr>
        <w:t>fails</w:t>
      </w:r>
      <w:r>
        <w:t xml:space="preserve"> because ICA assumes non-Gaussian sources.</w:t>
      </w:r>
    </w:p>
    <w:p w14:paraId="25BD6162" w14:textId="77777777" w:rsidR="00893804" w:rsidRDefault="00DE2A8E">
      <w:pPr>
        <w:pStyle w:val="Heading3"/>
      </w:pPr>
      <w:bookmarkStart w:id="35" w:name="X32bb9376abc0040c29713549fed0bda5bc75e45"/>
      <w:bookmarkEnd w:id="34"/>
      <w:r>
        <w:rPr>
          <w:b/>
          <w:bCs/>
        </w:rPr>
        <w:t>How does the choice of nonlinearity affect convergence and accuracy?</w:t>
      </w:r>
    </w:p>
    <w:p w14:paraId="25BD6163" w14:textId="77777777" w:rsidR="00893804" w:rsidRDefault="00DE2A8E">
      <w:pPr>
        <w:pStyle w:val="Compact"/>
        <w:numPr>
          <w:ilvl w:val="0"/>
          <w:numId w:val="38"/>
        </w:numPr>
      </w:pPr>
      <w:r>
        <w:rPr>
          <w:b/>
          <w:bCs/>
        </w:rPr>
        <w:t>Sigmoid (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s</m:t>
                </m:r>
              </m:sup>
            </m:sSup>
          </m:den>
        </m:f>
      </m:oMath>
      <w:r>
        <w:rPr>
          <w:b/>
          <w:bCs/>
        </w:rPr>
        <w:t xml:space="preserve"> )</w:t>
      </w:r>
      <w:r>
        <w:t xml:space="preserve"> → Works well for bounded signals.</w:t>
      </w:r>
      <w:r>
        <w:br/>
      </w:r>
    </w:p>
    <w:p w14:paraId="25BD6164" w14:textId="77777777" w:rsidR="00893804" w:rsidRDefault="00DE2A8E">
      <w:pPr>
        <w:pStyle w:val="Compact"/>
        <w:numPr>
          <w:ilvl w:val="0"/>
          <w:numId w:val="38"/>
        </w:numPr>
      </w:pPr>
      <w:r>
        <w:rPr>
          <w:b/>
          <w:bCs/>
        </w:rPr>
        <w:t>Tanh (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=tanh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</m:oMath>
      <w:r>
        <w:rPr>
          <w:b/>
          <w:bCs/>
        </w:rPr>
        <w:t xml:space="preserve"> )</w:t>
      </w:r>
      <w:r>
        <w:t xml:space="preserve"> → Works better for super-Gaussian sources.</w:t>
      </w:r>
      <w:r>
        <w:br/>
      </w:r>
    </w:p>
    <w:p w14:paraId="25BD6165" w14:textId="77777777" w:rsidR="00893804" w:rsidRDefault="00DE2A8E">
      <w:pPr>
        <w:pStyle w:val="Compact"/>
        <w:numPr>
          <w:ilvl w:val="0"/>
          <w:numId w:val="38"/>
        </w:numPr>
      </w:pPr>
      <w:r>
        <w:rPr>
          <w:b/>
          <w:bCs/>
        </w:rPr>
        <w:t>Cubic (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b/>
          <w:bCs/>
        </w:rPr>
        <w:t xml:space="preserve"> )</w:t>
      </w:r>
      <w:r>
        <w:t xml:space="preserve"> → Handles both sub- and super-Gaussian signals but can be unstable.</w:t>
      </w:r>
    </w:p>
    <w:p w14:paraId="25BD6166" w14:textId="77777777" w:rsidR="00893804" w:rsidRDefault="00DE2A8E">
      <w:pPr>
        <w:pStyle w:val="Heading3"/>
      </w:pPr>
      <w:bookmarkStart w:id="36" w:name="X314fcea220afb661d83e0a6fc159449aa855d83"/>
      <w:bookmarkEnd w:id="35"/>
      <w:r>
        <w:rPr>
          <w:b/>
          <w:bCs/>
        </w:rPr>
        <w:t>What are the assumptions and limitations of Infomax ICA?</w:t>
      </w:r>
    </w:p>
    <w:p w14:paraId="25BD6167" w14:textId="77777777" w:rsidR="00893804" w:rsidRDefault="00DE2A8E">
      <w:pPr>
        <w:pStyle w:val="Heading4"/>
      </w:pPr>
      <w:bookmarkStart w:id="37" w:name="assumptions"/>
      <w:r>
        <w:rPr>
          <w:b/>
          <w:bCs/>
        </w:rPr>
        <w:t>Assumptions:</w:t>
      </w:r>
    </w:p>
    <w:p w14:paraId="25BD6168" w14:textId="77777777" w:rsidR="00893804" w:rsidRDefault="00DE2A8E">
      <w:pPr>
        <w:pStyle w:val="Compact"/>
        <w:numPr>
          <w:ilvl w:val="0"/>
          <w:numId w:val="39"/>
        </w:numPr>
      </w:pPr>
      <w:r>
        <w:t xml:space="preserve">The sources are </w:t>
      </w:r>
      <w:r>
        <w:rPr>
          <w:b/>
          <w:bCs/>
        </w:rPr>
        <w:t>statistically independent</w:t>
      </w:r>
      <w:r>
        <w:t>.</w:t>
      </w:r>
      <w:r>
        <w:br/>
      </w:r>
    </w:p>
    <w:p w14:paraId="25BD6169" w14:textId="77777777" w:rsidR="00893804" w:rsidRDefault="00DE2A8E">
      <w:pPr>
        <w:pStyle w:val="Compact"/>
        <w:numPr>
          <w:ilvl w:val="0"/>
          <w:numId w:val="39"/>
        </w:numPr>
      </w:pPr>
      <w:r>
        <w:t xml:space="preserve">The mixture is </w:t>
      </w:r>
      <w:r>
        <w:rPr>
          <w:b/>
          <w:bCs/>
        </w:rPr>
        <w:t>linear</w:t>
      </w:r>
      <w:r>
        <w:t xml:space="preserve">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AS</m:t>
        </m:r>
      </m:oMath>
      <w:r>
        <w:t xml:space="preserve"> ).</w:t>
      </w:r>
      <w:r>
        <w:br/>
      </w:r>
    </w:p>
    <w:p w14:paraId="25BD616A" w14:textId="77777777" w:rsidR="00893804" w:rsidRDefault="00DE2A8E">
      <w:pPr>
        <w:pStyle w:val="Compact"/>
        <w:numPr>
          <w:ilvl w:val="0"/>
          <w:numId w:val="39"/>
        </w:numPr>
      </w:pPr>
      <w:r>
        <w:lastRenderedPageBreak/>
        <w:t xml:space="preserve">Sources are </w:t>
      </w:r>
      <w:r>
        <w:rPr>
          <w:b/>
          <w:bCs/>
        </w:rPr>
        <w:t>non-Gaussian</w:t>
      </w:r>
      <w:r>
        <w:t xml:space="preserve"> (except at most one Gaussian source).</w:t>
      </w:r>
      <w:r>
        <w:br/>
      </w:r>
    </w:p>
    <w:p w14:paraId="25BD616B" w14:textId="77777777" w:rsidR="00893804" w:rsidRDefault="00DE2A8E">
      <w:pPr>
        <w:pStyle w:val="Compact"/>
        <w:numPr>
          <w:ilvl w:val="0"/>
          <w:numId w:val="39"/>
        </w:numPr>
      </w:pPr>
      <w:r>
        <w:t xml:space="preserve">Number of observations </w:t>
      </w:r>
      <m:oMath>
        <m:r>
          <w:rPr>
            <w:rFonts w:ascii="Cambria Math" w:hAnsi="Cambria Math"/>
          </w:rPr>
          <m:t>n</m:t>
        </m:r>
      </m:oMath>
      <w:r>
        <w:t xml:space="preserve"> must be </w:t>
      </w:r>
      <w:r>
        <w:rPr>
          <w:b/>
          <w:bCs/>
        </w:rPr>
        <w:t>at least the number of sources</w:t>
      </w:r>
      <w:r>
        <w:t>.</w:t>
      </w:r>
    </w:p>
    <w:p w14:paraId="25BD616C" w14:textId="77777777" w:rsidR="00893804" w:rsidRDefault="00DE2A8E">
      <w:pPr>
        <w:pStyle w:val="Heading4"/>
      </w:pPr>
      <w:bookmarkStart w:id="38" w:name="limitations-1"/>
      <w:bookmarkEnd w:id="37"/>
      <w:r>
        <w:rPr>
          <w:b/>
          <w:bCs/>
        </w:rPr>
        <w:t>Limitations:</w:t>
      </w:r>
    </w:p>
    <w:p w14:paraId="25BD616D" w14:textId="77777777" w:rsidR="00893804" w:rsidRDefault="00DE2A8E">
      <w:pPr>
        <w:pStyle w:val="Compact"/>
        <w:numPr>
          <w:ilvl w:val="0"/>
          <w:numId w:val="40"/>
        </w:numPr>
      </w:pPr>
      <w:r>
        <w:rPr>
          <w:b/>
          <w:bCs/>
        </w:rPr>
        <w:t>Fails for Gaussian sources</w:t>
      </w:r>
      <w:r>
        <w:t xml:space="preserve"> (since Gaussian has maximum entropy).</w:t>
      </w:r>
      <w:r>
        <w:br/>
      </w:r>
    </w:p>
    <w:p w14:paraId="25BD616E" w14:textId="77777777" w:rsidR="00893804" w:rsidRDefault="00DE2A8E">
      <w:pPr>
        <w:pStyle w:val="Compact"/>
        <w:numPr>
          <w:ilvl w:val="0"/>
          <w:numId w:val="40"/>
        </w:numPr>
      </w:pPr>
      <w:r>
        <w:rPr>
          <w:b/>
          <w:bCs/>
        </w:rPr>
        <w:t>Sensitive to initialization</w:t>
      </w:r>
      <w:r>
        <w:t xml:space="preserve"> of </w:t>
      </w:r>
      <m:oMath>
        <m:r>
          <w:rPr>
            <w:rFonts w:ascii="Cambria Math" w:hAnsi="Cambria Math"/>
          </w:rPr>
          <m:t>W</m:t>
        </m:r>
      </m:oMath>
      <w:r>
        <w:t>.</w:t>
      </w:r>
      <w:r>
        <w:br/>
      </w:r>
    </w:p>
    <w:p w14:paraId="25BD616F" w14:textId="77777777" w:rsidR="00893804" w:rsidRDefault="00DE2A8E">
      <w:pPr>
        <w:pStyle w:val="Compact"/>
        <w:numPr>
          <w:ilvl w:val="0"/>
          <w:numId w:val="40"/>
        </w:numPr>
      </w:pPr>
      <w:r>
        <w:rPr>
          <w:b/>
          <w:bCs/>
        </w:rPr>
        <w:t>Slow convergence</w:t>
      </w:r>
      <w:r>
        <w:t xml:space="preserve"> for large datasets.</w:t>
      </w:r>
      <w:r>
        <w:br/>
      </w:r>
    </w:p>
    <w:p w14:paraId="25BD6170" w14:textId="77777777" w:rsidR="00893804" w:rsidRDefault="00DE2A8E">
      <w:pPr>
        <w:pStyle w:val="Compact"/>
        <w:numPr>
          <w:ilvl w:val="0"/>
          <w:numId w:val="40"/>
        </w:numPr>
      </w:pPr>
      <w:r>
        <w:rPr>
          <w:b/>
          <w:bCs/>
        </w:rPr>
        <w:t>Cannot handle nonlinear mixtures</w:t>
      </w:r>
      <w:r>
        <w:t>.</w:t>
      </w:r>
    </w:p>
    <w:p w14:paraId="25BD6171" w14:textId="77777777" w:rsidR="00893804" w:rsidRDefault="00DE2A8E">
      <w:r>
        <w:rPr>
          <w:noProof/>
        </w:rPr>
      </w:r>
      <w:r w:rsidR="00DE2A8E">
        <w:rPr>
          <w:noProof/>
        </w:rPr>
        <w:pict w14:anchorId="25BD61F3">
          <v:rect id="_x0000_i1044" alt="" style="width:451.3pt;height:.05pt;mso-width-percent:0;mso-height-percent:0;mso-width-percent:0;mso-height-percent:0" o:hralign="center" o:hrstd="t" o:hr="t"/>
        </w:pict>
      </w:r>
    </w:p>
    <w:p w14:paraId="25BD6172" w14:textId="77777777" w:rsidR="00893804" w:rsidRDefault="00DE2A8E">
      <w:pPr>
        <w:pStyle w:val="Heading2"/>
      </w:pPr>
      <w:bookmarkStart w:id="39" w:name="algorithmic-behavior"/>
      <w:bookmarkEnd w:id="38"/>
      <w:bookmarkEnd w:id="36"/>
      <w:bookmarkEnd w:id="32"/>
      <w:r>
        <w:rPr>
          <w:b/>
          <w:bCs/>
        </w:rPr>
        <w:t>2. Algorithmic Behavior</w:t>
      </w:r>
    </w:p>
    <w:p w14:paraId="25BD6173" w14:textId="77777777" w:rsidR="00893804" w:rsidRDefault="00DE2A8E">
      <w:pPr>
        <w:pStyle w:val="Heading3"/>
      </w:pPr>
      <w:bookmarkStart w:id="40" w:name="Xccb97717619437cec4b3b08dd60da4a97946295"/>
      <w:r>
        <w:rPr>
          <w:b/>
          <w:bCs/>
        </w:rPr>
        <w:t>What are the stopping criteria for training?</w:t>
      </w:r>
    </w:p>
    <w:p w14:paraId="25BD6174" w14:textId="77777777" w:rsidR="00893804" w:rsidRDefault="00DE2A8E">
      <w:pPr>
        <w:pStyle w:val="Compact"/>
        <w:numPr>
          <w:ilvl w:val="0"/>
          <w:numId w:val="41"/>
        </w:numPr>
      </w:pPr>
      <w:r>
        <w:rPr>
          <w:b/>
          <w:bCs/>
        </w:rPr>
        <w:t>Mutual information threshold:</w:t>
      </w:r>
      <w:r>
        <w:t xml:space="preserve"> Stop when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ϵ</m:t>
        </m:r>
      </m:oMath>
      <w:r>
        <w:t>.</w:t>
      </w:r>
      <w:r>
        <w:br/>
      </w:r>
    </w:p>
    <w:p w14:paraId="25BD6175" w14:textId="77777777" w:rsidR="00893804" w:rsidRDefault="00DE2A8E">
      <w:pPr>
        <w:pStyle w:val="Compact"/>
        <w:numPr>
          <w:ilvl w:val="0"/>
          <w:numId w:val="41"/>
        </w:numPr>
      </w:pPr>
      <w:r>
        <w:rPr>
          <w:b/>
          <w:bCs/>
        </w:rPr>
        <w:t>Gradient norm:</w:t>
      </w:r>
      <w:r>
        <w:t xml:space="preserve"> Stop if weight updates become small (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/>
        </m:d>
        <m:r>
          <w:rPr>
            <w:rFonts w:ascii="Cambria Math" w:hAnsi="Cambria Math"/>
          </w:rPr>
          <m:t>ΔW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/>
        </m: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δ</m:t>
        </m:r>
      </m:oMath>
      <w:r>
        <w:t xml:space="preserve"> ).</w:t>
      </w:r>
      <w:r>
        <w:br/>
      </w:r>
    </w:p>
    <w:p w14:paraId="25BD6176" w14:textId="77777777" w:rsidR="00893804" w:rsidRDefault="00DE2A8E">
      <w:pPr>
        <w:pStyle w:val="Compact"/>
        <w:numPr>
          <w:ilvl w:val="0"/>
          <w:numId w:val="41"/>
        </w:numPr>
      </w:pPr>
      <w:r>
        <w:rPr>
          <w:b/>
          <w:bCs/>
        </w:rPr>
        <w:t>Fixed number of iterations:</w:t>
      </w:r>
      <w:r>
        <w:t xml:space="preserve"> Usually 100–1000 iterations in practical use.</w:t>
      </w:r>
    </w:p>
    <w:p w14:paraId="25BD6177" w14:textId="77777777" w:rsidR="00893804" w:rsidRDefault="00DE2A8E">
      <w:pPr>
        <w:pStyle w:val="Heading3"/>
      </w:pPr>
      <w:bookmarkStart w:id="41" w:name="X3ee10efba29e017ad635444c942db6921774438"/>
      <w:bookmarkEnd w:id="40"/>
      <w:r>
        <w:rPr>
          <w:b/>
          <w:bCs/>
        </w:rPr>
        <w:t xml:space="preserve">What happens if </w:t>
      </w:r>
      <m:oMath>
        <m:r>
          <w:rPr>
            <w:rFonts w:ascii="Cambria Math" w:hAnsi="Cambria Math"/>
          </w:rPr>
          <m:t>W</m:t>
        </m:r>
      </m:oMath>
      <w:r>
        <w:rPr>
          <w:b/>
          <w:bCs/>
        </w:rPr>
        <w:t xml:space="preserve"> is not initialized properly?</w:t>
      </w:r>
    </w:p>
    <w:p w14:paraId="25BD6178" w14:textId="77777777" w:rsidR="00893804" w:rsidRDefault="00DE2A8E">
      <w:pPr>
        <w:pStyle w:val="Compact"/>
        <w:numPr>
          <w:ilvl w:val="0"/>
          <w:numId w:val="42"/>
        </w:numPr>
      </w:pPr>
      <w:r>
        <w:t xml:space="preserve">Poor initialization leads to </w:t>
      </w:r>
      <w:r>
        <w:rPr>
          <w:b/>
          <w:bCs/>
        </w:rPr>
        <w:t>slow convergence</w:t>
      </w:r>
      <w:r>
        <w:t xml:space="preserve"> or convergence to </w:t>
      </w:r>
      <w:r>
        <w:rPr>
          <w:b/>
          <w:bCs/>
        </w:rPr>
        <w:t>local minima</w:t>
      </w:r>
      <w:r>
        <w:t>.</w:t>
      </w:r>
      <w:r>
        <w:br/>
      </w:r>
    </w:p>
    <w:p w14:paraId="25BD6179" w14:textId="77777777" w:rsidR="00893804" w:rsidRDefault="00DE2A8E">
      <w:pPr>
        <w:pStyle w:val="Compact"/>
        <w:numPr>
          <w:ilvl w:val="0"/>
          <w:numId w:val="42"/>
        </w:numPr>
      </w:pPr>
      <w:r>
        <w:rPr>
          <w:b/>
          <w:bCs/>
        </w:rPr>
        <w:t>Solution:</w:t>
      </w:r>
      <w:r>
        <w:t xml:space="preserve"> Use a </w:t>
      </w:r>
      <w:r>
        <w:rPr>
          <w:b/>
          <w:bCs/>
        </w:rPr>
        <w:t>random orthogonal matrix</w:t>
      </w:r>
      <w:r>
        <w:t xml:space="preserve"> for </w:t>
      </w:r>
      <m:oMath>
        <m:r>
          <w:rPr>
            <w:rFonts w:ascii="Cambria Math" w:hAnsi="Cambria Math"/>
          </w:rPr>
          <m:t>W</m:t>
        </m:r>
      </m:oMath>
      <w:r>
        <w:t>.</w:t>
      </w:r>
    </w:p>
    <w:p w14:paraId="25BD617A" w14:textId="77777777" w:rsidR="00893804" w:rsidRDefault="00DE2A8E">
      <w:pPr>
        <w:pStyle w:val="Heading3"/>
      </w:pPr>
      <w:bookmarkStart w:id="42" w:name="Xfeecf54ba0c221e82ce46089e863913e2f0d16b"/>
      <w:bookmarkEnd w:id="41"/>
      <w:r>
        <w:rPr>
          <w:b/>
          <w:bCs/>
        </w:rPr>
        <w:t>What preprocessing is required before applying Infomax ICA?</w:t>
      </w:r>
    </w:p>
    <w:p w14:paraId="25BD617B" w14:textId="77777777" w:rsidR="00893804" w:rsidRDefault="00DE2A8E">
      <w:pPr>
        <w:pStyle w:val="Compact"/>
        <w:numPr>
          <w:ilvl w:val="0"/>
          <w:numId w:val="43"/>
        </w:numPr>
      </w:pPr>
      <w:r>
        <w:rPr>
          <w:b/>
          <w:bCs/>
        </w:rPr>
        <w:t>Centering:</w:t>
      </w:r>
      <w:r>
        <w:t xml:space="preserve"> Subtract the mean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←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  <w:r>
        <w:br/>
      </w:r>
    </w:p>
    <w:p w14:paraId="25BD617C" w14:textId="77777777" w:rsidR="00893804" w:rsidRDefault="00DE2A8E">
      <w:pPr>
        <w:pStyle w:val="Compact"/>
        <w:numPr>
          <w:ilvl w:val="0"/>
          <w:numId w:val="43"/>
        </w:numPr>
      </w:pPr>
      <w:r>
        <w:rPr>
          <w:b/>
          <w:bCs/>
        </w:rPr>
        <w:t>Whitening:</w:t>
      </w:r>
      <w:r>
        <w:t xml:space="preserve"> </w:t>
      </w:r>
      <w:r>
        <w:t>Apply PCA or ZCA to remove second-order dependencies.</w:t>
      </w:r>
      <w:r>
        <w:br/>
      </w:r>
    </w:p>
    <w:p w14:paraId="25BD617D" w14:textId="77777777" w:rsidR="00893804" w:rsidRDefault="00DE2A8E">
      <w:pPr>
        <w:pStyle w:val="Compact"/>
        <w:numPr>
          <w:ilvl w:val="0"/>
          <w:numId w:val="43"/>
        </w:numPr>
      </w:pPr>
      <w:r>
        <w:rPr>
          <w:b/>
          <w:bCs/>
        </w:rPr>
        <w:t>Normalization:</w:t>
      </w:r>
      <w:r>
        <w:t xml:space="preserve"> Ensure all signals have similar variance.</w:t>
      </w:r>
    </w:p>
    <w:p w14:paraId="25BD617E" w14:textId="77777777" w:rsidR="00893804" w:rsidRDefault="00DE2A8E">
      <w:pPr>
        <w:pStyle w:val="Heading3"/>
      </w:pPr>
      <w:bookmarkStart w:id="43" w:name="Xbcf631009f1fcceb9bb96cf7a00baf8d11dd668"/>
      <w:bookmarkEnd w:id="42"/>
      <w:r>
        <w:rPr>
          <w:b/>
          <w:bCs/>
        </w:rPr>
        <w:t>How does Infomax ICA behave in high-dimensional settings?</w:t>
      </w:r>
    </w:p>
    <w:p w14:paraId="25BD617F" w14:textId="77777777" w:rsidR="00893804" w:rsidRDefault="00DE2A8E">
      <w:pPr>
        <w:pStyle w:val="Compact"/>
        <w:numPr>
          <w:ilvl w:val="0"/>
          <w:numId w:val="44"/>
        </w:numPr>
      </w:pPr>
      <w:r>
        <w:t xml:space="preserve">Computational cost increases </w:t>
      </w:r>
      <w:r>
        <w:rPr>
          <w:b/>
          <w:bCs/>
        </w:rPr>
        <w:t>quadratically</w:t>
      </w:r>
      <w:r>
        <w:t xml:space="preserve"> with dimension.</w:t>
      </w:r>
      <w:r>
        <w:br/>
      </w:r>
    </w:p>
    <w:p w14:paraId="25BD6180" w14:textId="77777777" w:rsidR="00893804" w:rsidRDefault="00DE2A8E">
      <w:pPr>
        <w:pStyle w:val="Compact"/>
        <w:numPr>
          <w:ilvl w:val="0"/>
          <w:numId w:val="44"/>
        </w:numPr>
      </w:pPr>
      <w:r>
        <w:t xml:space="preserve">High-dimensional ICA requires </w:t>
      </w:r>
      <w:r>
        <w:rPr>
          <w:b/>
          <w:bCs/>
        </w:rPr>
        <w:t>batch updates</w:t>
      </w:r>
      <w:r>
        <w:t xml:space="preserve"> or </w:t>
      </w:r>
      <w:r>
        <w:rPr>
          <w:b/>
          <w:bCs/>
        </w:rPr>
        <w:t>stochastic gradient descent</w:t>
      </w:r>
      <w:r>
        <w:t xml:space="preserve"> for efficiency.</w:t>
      </w:r>
    </w:p>
    <w:p w14:paraId="25BD6181" w14:textId="77777777" w:rsidR="00893804" w:rsidRDefault="00DE2A8E">
      <w:r>
        <w:rPr>
          <w:noProof/>
        </w:rPr>
      </w:r>
      <w:r w:rsidR="00DE2A8E">
        <w:rPr>
          <w:noProof/>
        </w:rPr>
        <w:pict w14:anchorId="25BD61F4">
          <v:rect id="_x0000_i1045" alt="" style="width:451.3pt;height:.05pt;mso-width-percent:0;mso-height-percent:0;mso-width-percent:0;mso-height-percent:0" o:hralign="center" o:hrstd="t" o:hr="t"/>
        </w:pict>
      </w:r>
    </w:p>
    <w:p w14:paraId="25BD6182" w14:textId="77777777" w:rsidR="00893804" w:rsidRDefault="00DE2A8E">
      <w:pPr>
        <w:pStyle w:val="Heading2"/>
      </w:pPr>
      <w:bookmarkStart w:id="44" w:name="mathematical-computational-details"/>
      <w:bookmarkEnd w:id="43"/>
      <w:bookmarkEnd w:id="39"/>
      <w:r>
        <w:rPr>
          <w:b/>
          <w:bCs/>
        </w:rPr>
        <w:lastRenderedPageBreak/>
        <w:t>3. Mathematical &amp; Computational Details</w:t>
      </w:r>
    </w:p>
    <w:p w14:paraId="25BD6183" w14:textId="77777777" w:rsidR="00893804" w:rsidRDefault="00DE2A8E">
      <w:pPr>
        <w:pStyle w:val="Heading3"/>
      </w:pPr>
      <w:bookmarkStart w:id="45" w:name="Xe43d006430e33292f9b10a95ecd0da9d673189f"/>
      <w:r>
        <w:rPr>
          <w:b/>
          <w:bCs/>
        </w:rPr>
        <w:t>What is the loss function Infomax ICA implicitly optimizes?</w:t>
      </w:r>
    </w:p>
    <w:p w14:paraId="25BD6184" w14:textId="77777777" w:rsidR="00893804" w:rsidRDefault="00DE2A8E">
      <w:pPr>
        <w:pStyle w:val="FirstParagraph"/>
      </w:pPr>
      <w:r>
        <w:t xml:space="preserve">Infomax ICA </w:t>
      </w:r>
      <w:r>
        <w:rPr>
          <w:b/>
          <w:bCs/>
        </w:rPr>
        <w:t>maximizes joint entropy</w:t>
      </w:r>
      <w:r>
        <w:t>:</w:t>
      </w:r>
    </w:p>
    <w:p w14:paraId="25BD6185" w14:textId="77777777" w:rsidR="00893804" w:rsidRDefault="00DE2A8E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W</m:t>
              </m:r>
            </m:lim>
          </m:limLow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WX</m:t>
                  </m:r>
                </m:e>
              </m:d>
            </m:e>
          </m:d>
        </m:oMath>
      </m:oMathPara>
    </w:p>
    <w:p w14:paraId="25BD6186" w14:textId="77777777" w:rsidR="00893804" w:rsidRDefault="00DE2A8E">
      <w:pPr>
        <w:pStyle w:val="FirstParagraph"/>
      </w:pPr>
      <w:r>
        <w:t>By the chain rule:</w:t>
      </w:r>
    </w:p>
    <w:p w14:paraId="25BD6187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+log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  <m:r>
                <w:rPr>
                  <w:rFonts w:ascii="Cambria Math" w:hAnsi="Cambria Math"/>
                </w:rPr>
                <m:t>W</m:t>
              </m:r>
            </m:e>
          </m:d>
        </m:oMath>
      </m:oMathPara>
    </w:p>
    <w:p w14:paraId="25BD6188" w14:textId="77777777" w:rsidR="00893804" w:rsidRDefault="00DE2A8E">
      <w:pPr>
        <w:pStyle w:val="FirstParagraph"/>
      </w:pPr>
      <w:r>
        <w:t xml:space="preserve">This leads to a </w:t>
      </w:r>
      <w:r>
        <w:rPr>
          <w:b/>
          <w:bCs/>
        </w:rPr>
        <w:t>likelihood-based cost function</w:t>
      </w:r>
      <w:r>
        <w:t>:</w:t>
      </w:r>
    </w:p>
    <w:p w14:paraId="25BD6189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+log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  <m:r>
                <w:rPr>
                  <w:rFonts w:ascii="Cambria Math" w:hAnsi="Cambria Math"/>
                </w:rPr>
                <m:t>W</m:t>
              </m:r>
            </m:e>
          </m:d>
        </m:oMath>
      </m:oMathPara>
    </w:p>
    <w:p w14:paraId="25BD618A" w14:textId="77777777" w:rsidR="00893804" w:rsidRDefault="00DE2A8E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'</m:t>
        </m:r>
      </m:oMath>
      <w:r>
        <w:t xml:space="preserve"> is the derivative of the nonlinear function.</w:t>
      </w:r>
    </w:p>
    <w:p w14:paraId="25BD618B" w14:textId="77777777" w:rsidR="00893804" w:rsidRDefault="00DE2A8E">
      <w:pPr>
        <w:pStyle w:val="Heading3"/>
      </w:pPr>
      <w:bookmarkStart w:id="46" w:name="Xc858833dd93295d83913e6cf5255fc019db8698"/>
      <w:bookmarkEnd w:id="45"/>
      <w:r>
        <w:rPr>
          <w:b/>
          <w:bCs/>
        </w:rPr>
        <w:t>How does the gradient update formula ensure convergence?</w:t>
      </w:r>
    </w:p>
    <w:p w14:paraId="25BD618C" w14:textId="77777777" w:rsidR="00893804" w:rsidRDefault="00DE2A8E">
      <w:pPr>
        <w:pStyle w:val="FirstParagraph"/>
      </w:pPr>
      <w:r>
        <w:t>Gradient update:</w:t>
      </w:r>
    </w:p>
    <w:p w14:paraId="25BD618D" w14:textId="77777777" w:rsidR="00893804" w:rsidRDefault="00DE2A8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y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/>
            </w:rPr>
            <m:t>W</m:t>
          </m:r>
        </m:oMath>
      </m:oMathPara>
    </w:p>
    <w:p w14:paraId="25BD618E" w14:textId="77777777" w:rsidR="00893804" w:rsidRDefault="00DE2A8E">
      <w:pPr>
        <w:pStyle w:val="Compact"/>
        <w:numPr>
          <w:ilvl w:val="0"/>
          <w:numId w:val="45"/>
        </w:numPr>
      </w:pP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t xml:space="preserve"> acts as a correction term that </w:t>
      </w:r>
      <w:r>
        <w:rPr>
          <w:b/>
          <w:bCs/>
        </w:rPr>
        <w:t>reduces mutual information</w:t>
      </w:r>
      <w:r>
        <w:t>.</w:t>
      </w:r>
      <w:r>
        <w:br/>
      </w:r>
    </w:p>
    <w:p w14:paraId="25BD618F" w14:textId="77777777" w:rsidR="00893804" w:rsidRDefault="00DE2A8E">
      <w:pPr>
        <w:pStyle w:val="Compact"/>
        <w:numPr>
          <w:ilvl w:val="0"/>
          <w:numId w:val="45"/>
        </w:numPr>
      </w:pPr>
      <w:r>
        <w:t xml:space="preserve">The gradient update follows </w:t>
      </w:r>
      <w:r>
        <w:rPr>
          <w:b/>
          <w:bCs/>
        </w:rPr>
        <w:t>natural gradient descent</w:t>
      </w:r>
      <w:r>
        <w:t>, which speeds up convergence.</w:t>
      </w:r>
    </w:p>
    <w:p w14:paraId="25BD6190" w14:textId="77777777" w:rsidR="00893804" w:rsidRDefault="00DE2A8E">
      <w:pPr>
        <w:pStyle w:val="Heading3"/>
      </w:pPr>
      <w:bookmarkStart w:id="47" w:name="X6a701c1eea04090d8615de00bfe2e894f484be0"/>
      <w:bookmarkEnd w:id="46"/>
      <w:r>
        <w:rPr>
          <w:b/>
          <w:bCs/>
        </w:rPr>
        <w:t>How do we measure independence quantitatively?</w:t>
      </w:r>
    </w:p>
    <w:p w14:paraId="25BD6191" w14:textId="77777777" w:rsidR="00893804" w:rsidRDefault="00DE2A8E">
      <w:pPr>
        <w:pStyle w:val="Compact"/>
        <w:numPr>
          <w:ilvl w:val="0"/>
          <w:numId w:val="46"/>
        </w:numPr>
      </w:pPr>
      <w:r>
        <w:rPr>
          <w:b/>
          <w:bCs/>
        </w:rPr>
        <w:t>Mutual Information:</w:t>
      </w:r>
      <w:r>
        <w:t xml:space="preserve"> </w:t>
      </w:r>
      <m:oMath>
        <m:r>
          <w:rPr>
            <w:rFonts w:ascii="Cambria Math" w:hAnsi="Cambria Math"/>
          </w:rPr>
          <m:t>I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should be close to 0.</w:t>
      </w:r>
      <w:r>
        <w:br/>
      </w:r>
    </w:p>
    <w:p w14:paraId="25BD6192" w14:textId="77777777" w:rsidR="00893804" w:rsidRDefault="00DE2A8E">
      <w:pPr>
        <w:pStyle w:val="Compact"/>
        <w:numPr>
          <w:ilvl w:val="0"/>
          <w:numId w:val="46"/>
        </w:numPr>
      </w:pPr>
      <w:r>
        <w:rPr>
          <w:b/>
          <w:bCs/>
        </w:rPr>
        <w:t>Kurtosis:</w:t>
      </w:r>
      <w:r>
        <w:t xml:space="preserve"> Sources should have </w:t>
      </w:r>
      <w:r>
        <w:rPr>
          <w:b/>
          <w:bCs/>
        </w:rPr>
        <w:t>high non-Gaussianity</w:t>
      </w:r>
      <w:r>
        <w:t>.</w:t>
      </w:r>
      <w:r>
        <w:br/>
      </w:r>
    </w:p>
    <w:p w14:paraId="25BD6193" w14:textId="77777777" w:rsidR="00893804" w:rsidRDefault="00DE2A8E">
      <w:pPr>
        <w:pStyle w:val="Compact"/>
        <w:numPr>
          <w:ilvl w:val="0"/>
          <w:numId w:val="46"/>
        </w:numPr>
      </w:pPr>
      <w:r>
        <w:rPr>
          <w:b/>
          <w:bCs/>
        </w:rPr>
        <w:t>Negentropy:</w:t>
      </w:r>
      <w:r>
        <w:t xml:space="preserve"> Higher negentropy means better separation.</w:t>
      </w:r>
    </w:p>
    <w:p w14:paraId="25BD6194" w14:textId="77777777" w:rsidR="00893804" w:rsidRDefault="00DE2A8E">
      <w:r>
        <w:rPr>
          <w:noProof/>
        </w:rPr>
      </w:r>
      <w:r w:rsidR="00DE2A8E">
        <w:rPr>
          <w:noProof/>
        </w:rPr>
        <w:pict w14:anchorId="25BD61F5">
          <v:rect id="_x0000_i1046" alt="" style="width:451.3pt;height:.05pt;mso-width-percent:0;mso-height-percent:0;mso-width-percent:0;mso-height-percent:0" o:hralign="center" o:hrstd="t" o:hr="t"/>
        </w:pict>
      </w:r>
    </w:p>
    <w:p w14:paraId="25BD6195" w14:textId="77777777" w:rsidR="00893804" w:rsidRDefault="00DE2A8E">
      <w:pPr>
        <w:pStyle w:val="Heading2"/>
      </w:pPr>
      <w:bookmarkStart w:id="48" w:name="practical-implementation-details"/>
      <w:bookmarkEnd w:id="47"/>
      <w:bookmarkEnd w:id="44"/>
      <w:r>
        <w:rPr>
          <w:b/>
          <w:bCs/>
        </w:rPr>
        <w:t>4. Practical Implementation Details</w:t>
      </w:r>
    </w:p>
    <w:p w14:paraId="25BD6196" w14:textId="77777777" w:rsidR="00893804" w:rsidRDefault="00DE2A8E">
      <w:pPr>
        <w:pStyle w:val="Heading3"/>
      </w:pPr>
      <w:bookmarkStart w:id="49" w:name="X55150016aec7f8ed910e80b75c42ec816dba4b3"/>
      <w:r>
        <w:rPr>
          <w:b/>
          <w:bCs/>
        </w:rPr>
        <w:t xml:space="preserve">What are numerical stability issues when computing </w:t>
      </w:r>
      <m:oMath>
        <m:r>
          <w:rPr>
            <w:rFonts w:ascii="Cambria Math" w:hAnsi="Cambria Math"/>
          </w:rPr>
          <m:t>W</m:t>
        </m:r>
      </m:oMath>
      <w:r>
        <w:rPr>
          <w:b/>
          <w:bCs/>
        </w:rPr>
        <w:t xml:space="preserve"> ?</w:t>
      </w:r>
    </w:p>
    <w:p w14:paraId="25BD6197" w14:textId="77777777" w:rsidR="00893804" w:rsidRDefault="00DE2A8E">
      <w:pPr>
        <w:pStyle w:val="Compact"/>
        <w:numPr>
          <w:ilvl w:val="0"/>
          <w:numId w:val="47"/>
        </w:numPr>
      </w:pPr>
      <w:r>
        <w:rPr>
          <w:b/>
          <w:bCs/>
        </w:rPr>
        <w:t>Singular matrix:</w:t>
      </w:r>
      <w:r>
        <w:t xml:space="preserve"> If </w:t>
      </w:r>
      <m:oMath>
        <m:r>
          <w:rPr>
            <w:rFonts w:ascii="Cambria Math" w:hAnsi="Cambria Math"/>
          </w:rPr>
          <m:t>W</m:t>
        </m:r>
      </m:oMath>
      <w:r>
        <w:t xml:space="preserve"> is poorly conditioned, it may become singular.</w:t>
      </w:r>
    </w:p>
    <w:p w14:paraId="25BD6198" w14:textId="77777777" w:rsidR="00893804" w:rsidRDefault="00DE2A8E">
      <w:pPr>
        <w:pStyle w:val="Compact"/>
        <w:numPr>
          <w:ilvl w:val="1"/>
          <w:numId w:val="48"/>
        </w:numPr>
      </w:pPr>
      <w:r>
        <w:rPr>
          <w:b/>
          <w:bCs/>
        </w:rPr>
        <w:t>Fix:</w:t>
      </w:r>
      <w:r>
        <w:t xml:space="preserve"> Regularize </w:t>
      </w:r>
      <m:oMath>
        <m:r>
          <w:rPr>
            <w:rFonts w:ascii="Cambria Math" w:hAnsi="Cambria Math"/>
          </w:rPr>
          <m:t>W</m:t>
        </m:r>
      </m:oMath>
      <w:r>
        <w:t xml:space="preserve"> or use an adaptive learning rate.</w:t>
      </w:r>
      <w:r>
        <w:br/>
      </w:r>
    </w:p>
    <w:p w14:paraId="25BD6199" w14:textId="77777777" w:rsidR="00893804" w:rsidRDefault="00DE2A8E">
      <w:pPr>
        <w:pStyle w:val="Compact"/>
        <w:numPr>
          <w:ilvl w:val="0"/>
          <w:numId w:val="48"/>
        </w:numPr>
      </w:pPr>
      <w:r>
        <w:rPr>
          <w:b/>
          <w:bCs/>
        </w:rPr>
        <w:t>Exploding gradients:</w:t>
      </w:r>
      <w:r>
        <w:t xml:space="preserve"> If updates are too large, </w:t>
      </w:r>
      <m:oMath>
        <m:r>
          <w:rPr>
            <w:rFonts w:ascii="Cambria Math" w:hAnsi="Cambria Math"/>
          </w:rPr>
          <m:t>W</m:t>
        </m:r>
      </m:oMath>
      <w:r>
        <w:t xml:space="preserve"> diverges.</w:t>
      </w:r>
    </w:p>
    <w:p w14:paraId="25BD619A" w14:textId="77777777" w:rsidR="00893804" w:rsidRDefault="00DE2A8E">
      <w:pPr>
        <w:pStyle w:val="Compact"/>
        <w:numPr>
          <w:ilvl w:val="1"/>
          <w:numId w:val="49"/>
        </w:numPr>
      </w:pPr>
      <w:r>
        <w:rPr>
          <w:b/>
          <w:bCs/>
        </w:rPr>
        <w:lastRenderedPageBreak/>
        <w:t>Fix:</w:t>
      </w:r>
      <w:r>
        <w:t xml:space="preserve"> Use learning rate decay.</w:t>
      </w:r>
      <w:r>
        <w:br/>
      </w:r>
    </w:p>
    <w:p w14:paraId="25BD619B" w14:textId="77777777" w:rsidR="00893804" w:rsidRDefault="00DE2A8E">
      <w:pPr>
        <w:pStyle w:val="Compact"/>
        <w:numPr>
          <w:ilvl w:val="0"/>
          <w:numId w:val="49"/>
        </w:numPr>
      </w:pPr>
      <w:r>
        <w:rPr>
          <w:b/>
          <w:bCs/>
        </w:rPr>
        <w:t>Poor whitening:</w:t>
      </w:r>
      <w:r>
        <w:t xml:space="preserve"> </w:t>
      </w:r>
      <w:r>
        <w:t>If data is not properly whitened, Infomax ICA may fail.</w:t>
      </w:r>
    </w:p>
    <w:p w14:paraId="25BD619C" w14:textId="77777777" w:rsidR="00893804" w:rsidRDefault="00DE2A8E">
      <w:pPr>
        <w:pStyle w:val="Heading3"/>
      </w:pPr>
      <w:bookmarkStart w:id="50" w:name="X2a6b87fdd36f622b5baa8ba7775a38c5c63a586"/>
      <w:bookmarkEnd w:id="49"/>
      <w:r>
        <w:rPr>
          <w:b/>
          <w:bCs/>
        </w:rPr>
        <w:t>How do we choose the learning rate for weight updates?</w:t>
      </w:r>
    </w:p>
    <w:p w14:paraId="25BD619D" w14:textId="77777777" w:rsidR="00893804" w:rsidRDefault="00DE2A8E">
      <w:pPr>
        <w:pStyle w:val="Compact"/>
        <w:numPr>
          <w:ilvl w:val="0"/>
          <w:numId w:val="50"/>
        </w:numPr>
      </w:pPr>
      <w:r>
        <w:rPr>
          <w:b/>
          <w:bCs/>
        </w:rPr>
        <w:t>Typical range:</w:t>
      </w:r>
      <w:r>
        <w:t xml:space="preserve"> </w:t>
      </w: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</m:t>
        </m:r>
      </m:oMath>
      <w:r>
        <w:t xml:space="preserve"> to </w:t>
      </w:r>
      <m:oMath>
        <m:r>
          <w:rPr>
            <w:rFonts w:ascii="Cambria Math" w:hAnsi="Cambria Math"/>
          </w:rPr>
          <m:t>0.1</m:t>
        </m:r>
      </m:oMath>
      <w:r>
        <w:t>.</w:t>
      </w:r>
      <w:r>
        <w:br/>
      </w:r>
    </w:p>
    <w:p w14:paraId="25BD619E" w14:textId="77777777" w:rsidR="00893804" w:rsidRDefault="00DE2A8E">
      <w:pPr>
        <w:pStyle w:val="Compact"/>
        <w:numPr>
          <w:ilvl w:val="0"/>
          <w:numId w:val="50"/>
        </w:numPr>
      </w:pPr>
      <w:r>
        <w:rPr>
          <w:b/>
          <w:bCs/>
        </w:rPr>
        <w:t>Adaptive learning rates</w:t>
      </w:r>
      <w:r>
        <w:t xml:space="preserve"> like Adam can improve convergence.</w:t>
      </w:r>
    </w:p>
    <w:p w14:paraId="25BD619F" w14:textId="77777777" w:rsidR="00893804" w:rsidRDefault="00DE2A8E">
      <w:pPr>
        <w:pStyle w:val="Heading3"/>
      </w:pPr>
      <w:bookmarkStart w:id="51" w:name="Xf548d48ca3c036f9911ed114df2ad3159fba751"/>
      <w:bookmarkEnd w:id="50"/>
      <w:r>
        <w:rPr>
          <w:b/>
          <w:bCs/>
        </w:rPr>
        <w:t>What are common debugging strategies if Infomax ICA fails?</w:t>
      </w:r>
    </w:p>
    <w:p w14:paraId="25BD61A0" w14:textId="77777777" w:rsidR="00893804" w:rsidRDefault="00DE2A8E">
      <w:pPr>
        <w:pStyle w:val="Compact"/>
        <w:numPr>
          <w:ilvl w:val="0"/>
          <w:numId w:val="51"/>
        </w:numPr>
      </w:pPr>
      <w:r>
        <w:t xml:space="preserve">Check if </w:t>
      </w:r>
      <w:r>
        <w:rPr>
          <w:b/>
          <w:bCs/>
        </w:rPr>
        <w:t>preprocessing is correct</w:t>
      </w:r>
      <w:r>
        <w:t xml:space="preserve"> (centering + whitening).</w:t>
      </w:r>
      <w:r>
        <w:br/>
      </w:r>
    </w:p>
    <w:p w14:paraId="25BD61A1" w14:textId="77777777" w:rsidR="00893804" w:rsidRDefault="00DE2A8E">
      <w:pPr>
        <w:pStyle w:val="Compact"/>
        <w:numPr>
          <w:ilvl w:val="0"/>
          <w:numId w:val="51"/>
        </w:numPr>
      </w:pPr>
      <w:r>
        <w:t xml:space="preserve">Try </w:t>
      </w:r>
      <w:r>
        <w:rPr>
          <w:b/>
          <w:bCs/>
        </w:rPr>
        <w:t>different activation functions</w:t>
      </w:r>
      <w:r>
        <w:t>.</w:t>
      </w:r>
      <w:r>
        <w:br/>
      </w:r>
    </w:p>
    <w:p w14:paraId="25BD61A2" w14:textId="77777777" w:rsidR="00893804" w:rsidRDefault="00DE2A8E">
      <w:pPr>
        <w:pStyle w:val="Compact"/>
        <w:numPr>
          <w:ilvl w:val="0"/>
          <w:numId w:val="51"/>
        </w:numPr>
      </w:pPr>
      <w:r>
        <w:t xml:space="preserve">Reduce the learning rate if updates </w:t>
      </w:r>
      <w:r>
        <w:rPr>
          <w:b/>
          <w:bCs/>
        </w:rPr>
        <w:t>diverge</w:t>
      </w:r>
      <w:r>
        <w:t>.</w:t>
      </w:r>
      <w:r>
        <w:br/>
      </w:r>
    </w:p>
    <w:p w14:paraId="25BD61A3" w14:textId="77777777" w:rsidR="00893804" w:rsidRDefault="00DE2A8E">
      <w:pPr>
        <w:pStyle w:val="Compact"/>
        <w:numPr>
          <w:ilvl w:val="0"/>
          <w:numId w:val="51"/>
        </w:numPr>
      </w:pPr>
      <w:r>
        <w:t xml:space="preserve">Increase iterations if </w:t>
      </w:r>
      <w:r>
        <w:rPr>
          <w:b/>
          <w:bCs/>
        </w:rPr>
        <w:t>convergence is too slow</w:t>
      </w:r>
      <w:r>
        <w:t>.</w:t>
      </w:r>
    </w:p>
    <w:p w14:paraId="25BD61A4" w14:textId="77777777" w:rsidR="00893804" w:rsidRDefault="00DE2A8E">
      <w:pPr>
        <w:pStyle w:val="Heading3"/>
      </w:pPr>
      <w:bookmarkStart w:id="52" w:name="when-does-infomax-ica-fail"/>
      <w:bookmarkEnd w:id="51"/>
      <w:r>
        <w:rPr>
          <w:b/>
          <w:bCs/>
        </w:rPr>
        <w:t>When does Infomax ICA fail?</w:t>
      </w:r>
    </w:p>
    <w:p w14:paraId="25BD61A5" w14:textId="77777777" w:rsidR="00893804" w:rsidRDefault="00DE2A8E">
      <w:pPr>
        <w:pStyle w:val="Compact"/>
        <w:numPr>
          <w:ilvl w:val="0"/>
          <w:numId w:val="52"/>
        </w:numPr>
      </w:pPr>
      <w:r>
        <w:rPr>
          <w:b/>
          <w:bCs/>
        </w:rPr>
        <w:t>When sources are Gaussian.</w:t>
      </w:r>
      <w:r>
        <w:br/>
      </w:r>
    </w:p>
    <w:p w14:paraId="25BD61A6" w14:textId="77777777" w:rsidR="00893804" w:rsidRDefault="00DE2A8E">
      <w:pPr>
        <w:pStyle w:val="Compact"/>
        <w:numPr>
          <w:ilvl w:val="0"/>
          <w:numId w:val="52"/>
        </w:numPr>
      </w:pPr>
      <w:r>
        <w:rPr>
          <w:b/>
          <w:bCs/>
        </w:rPr>
        <w:t>When the mixture is nonlinear.</w:t>
      </w:r>
      <w:r>
        <w:br/>
      </w:r>
    </w:p>
    <w:p w14:paraId="25BD61A7" w14:textId="77777777" w:rsidR="00893804" w:rsidRDefault="00DE2A8E">
      <w:pPr>
        <w:pStyle w:val="Compact"/>
        <w:numPr>
          <w:ilvl w:val="0"/>
          <w:numId w:val="52"/>
        </w:numPr>
      </w:pPr>
      <w:r>
        <w:rPr>
          <w:b/>
          <w:bCs/>
        </w:rPr>
        <w:t>When noise dominates the signals.</w:t>
      </w:r>
    </w:p>
    <w:p w14:paraId="25BD61A8" w14:textId="77777777" w:rsidR="00893804" w:rsidRDefault="00DE2A8E">
      <w:r>
        <w:rPr>
          <w:noProof/>
        </w:rPr>
      </w:r>
      <w:r w:rsidR="00DE2A8E">
        <w:rPr>
          <w:noProof/>
        </w:rPr>
        <w:pict w14:anchorId="25BD61F6">
          <v:rect id="_x0000_i1047" alt="" style="width:451.3pt;height:.05pt;mso-width-percent:0;mso-height-percent:0;mso-width-percent:0;mso-height-percent:0" o:hralign="center" o:hrstd="t" o:hr="t"/>
        </w:pict>
      </w:r>
    </w:p>
    <w:p w14:paraId="25BD61A9" w14:textId="77777777" w:rsidR="00893804" w:rsidRDefault="00DE2A8E">
      <w:pPr>
        <w:pStyle w:val="Heading2"/>
      </w:pPr>
      <w:bookmarkStart w:id="53" w:name="alternative-methods-comparisons"/>
      <w:bookmarkEnd w:id="52"/>
      <w:bookmarkEnd w:id="48"/>
      <w:r>
        <w:rPr>
          <w:b/>
          <w:bCs/>
        </w:rPr>
        <w:t>5. Alternative Methods &amp; Comparisons</w:t>
      </w:r>
    </w:p>
    <w:p w14:paraId="25BD61AA" w14:textId="77777777" w:rsidR="00893804" w:rsidRDefault="00DE2A8E">
      <w:pPr>
        <w:pStyle w:val="Heading3"/>
      </w:pPr>
      <w:bookmarkStart w:id="54" w:name="how-does-infomax-ica-compare-to-fastica"/>
      <w:r>
        <w:rPr>
          <w:b/>
          <w:bCs/>
        </w:rPr>
        <w:t>How does Infomax ICA compare to FastICA?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4"/>
        <w:gridCol w:w="1878"/>
        <w:gridCol w:w="2710"/>
      </w:tblGrid>
      <w:tr w:rsidR="00893804" w14:paraId="25BD61AE" w14:textId="77777777" w:rsidTr="00893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BD61AB" w14:textId="77777777" w:rsidR="00893804" w:rsidRDefault="00DE2A8E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25BD61AC" w14:textId="77777777" w:rsidR="00893804" w:rsidRDefault="00DE2A8E">
            <w:pPr>
              <w:pStyle w:val="Compact"/>
            </w:pPr>
            <w:r>
              <w:t>Infomax ICA</w:t>
            </w:r>
          </w:p>
        </w:tc>
        <w:tc>
          <w:tcPr>
            <w:tcW w:w="0" w:type="auto"/>
          </w:tcPr>
          <w:p w14:paraId="25BD61AD" w14:textId="77777777" w:rsidR="00893804" w:rsidRDefault="00DE2A8E">
            <w:pPr>
              <w:pStyle w:val="Compact"/>
            </w:pPr>
            <w:r>
              <w:t>FastICA</w:t>
            </w:r>
          </w:p>
        </w:tc>
      </w:tr>
      <w:tr w:rsidR="00893804" w14:paraId="25BD61B2" w14:textId="77777777">
        <w:tc>
          <w:tcPr>
            <w:tcW w:w="0" w:type="auto"/>
          </w:tcPr>
          <w:p w14:paraId="25BD61AF" w14:textId="77777777" w:rsidR="00893804" w:rsidRDefault="00DE2A8E">
            <w:pPr>
              <w:pStyle w:val="Compact"/>
            </w:pPr>
            <w:r>
              <w:rPr>
                <w:b/>
                <w:bCs/>
              </w:rPr>
              <w:t>Optimization</w:t>
            </w:r>
          </w:p>
        </w:tc>
        <w:tc>
          <w:tcPr>
            <w:tcW w:w="0" w:type="auto"/>
          </w:tcPr>
          <w:p w14:paraId="25BD61B0" w14:textId="77777777" w:rsidR="00893804" w:rsidRDefault="00DE2A8E">
            <w:pPr>
              <w:pStyle w:val="Compact"/>
            </w:pPr>
            <w:r>
              <w:t>Gradient ascent</w:t>
            </w:r>
          </w:p>
        </w:tc>
        <w:tc>
          <w:tcPr>
            <w:tcW w:w="0" w:type="auto"/>
          </w:tcPr>
          <w:p w14:paraId="25BD61B1" w14:textId="77777777" w:rsidR="00893804" w:rsidRDefault="00DE2A8E">
            <w:pPr>
              <w:pStyle w:val="Compact"/>
            </w:pPr>
            <w:r>
              <w:t>Fixed-point iteration</w:t>
            </w:r>
          </w:p>
        </w:tc>
      </w:tr>
      <w:tr w:rsidR="00893804" w14:paraId="25BD61B6" w14:textId="77777777">
        <w:tc>
          <w:tcPr>
            <w:tcW w:w="0" w:type="auto"/>
          </w:tcPr>
          <w:p w14:paraId="25BD61B3" w14:textId="77777777" w:rsidR="00893804" w:rsidRDefault="00DE2A8E">
            <w:pPr>
              <w:pStyle w:val="Compact"/>
            </w:pPr>
            <w:r>
              <w:rPr>
                <w:b/>
                <w:bCs/>
              </w:rPr>
              <w:t>Speed</w:t>
            </w:r>
          </w:p>
        </w:tc>
        <w:tc>
          <w:tcPr>
            <w:tcW w:w="0" w:type="auto"/>
          </w:tcPr>
          <w:p w14:paraId="25BD61B4" w14:textId="77777777" w:rsidR="00893804" w:rsidRDefault="00DE2A8E">
            <w:pPr>
              <w:pStyle w:val="Compact"/>
            </w:pPr>
            <w:r>
              <w:t>Slower</w:t>
            </w:r>
          </w:p>
        </w:tc>
        <w:tc>
          <w:tcPr>
            <w:tcW w:w="0" w:type="auto"/>
          </w:tcPr>
          <w:p w14:paraId="25BD61B5" w14:textId="77777777" w:rsidR="00893804" w:rsidRDefault="00DE2A8E">
            <w:pPr>
              <w:pStyle w:val="Compact"/>
            </w:pPr>
            <w:r>
              <w:t>Faster</w:t>
            </w:r>
          </w:p>
        </w:tc>
      </w:tr>
      <w:tr w:rsidR="00893804" w14:paraId="25BD61BA" w14:textId="77777777">
        <w:tc>
          <w:tcPr>
            <w:tcW w:w="0" w:type="auto"/>
          </w:tcPr>
          <w:p w14:paraId="25BD61B7" w14:textId="77777777" w:rsidR="00893804" w:rsidRDefault="00DE2A8E">
            <w:pPr>
              <w:pStyle w:val="Compact"/>
            </w:pPr>
            <w:r>
              <w:rPr>
                <w:b/>
                <w:bCs/>
              </w:rPr>
              <w:t>Convergence</w:t>
            </w:r>
          </w:p>
        </w:tc>
        <w:tc>
          <w:tcPr>
            <w:tcW w:w="0" w:type="auto"/>
          </w:tcPr>
          <w:p w14:paraId="25BD61B8" w14:textId="77777777" w:rsidR="00893804" w:rsidRDefault="00DE2A8E">
            <w:pPr>
              <w:pStyle w:val="Compact"/>
            </w:pPr>
            <w:r>
              <w:t>More stable</w:t>
            </w:r>
          </w:p>
        </w:tc>
        <w:tc>
          <w:tcPr>
            <w:tcW w:w="0" w:type="auto"/>
          </w:tcPr>
          <w:p w14:paraId="25BD61B9" w14:textId="77777777" w:rsidR="00893804" w:rsidRDefault="00DE2A8E">
            <w:pPr>
              <w:pStyle w:val="Compact"/>
            </w:pPr>
            <w:r>
              <w:t>Can fail for certain data</w:t>
            </w:r>
          </w:p>
        </w:tc>
      </w:tr>
      <w:tr w:rsidR="00893804" w14:paraId="25BD61BE" w14:textId="77777777">
        <w:tc>
          <w:tcPr>
            <w:tcW w:w="0" w:type="auto"/>
          </w:tcPr>
          <w:p w14:paraId="25BD61BB" w14:textId="77777777" w:rsidR="00893804" w:rsidRDefault="00DE2A8E">
            <w:pPr>
              <w:pStyle w:val="Compact"/>
            </w:pPr>
            <w:r>
              <w:rPr>
                <w:b/>
                <w:bCs/>
              </w:rPr>
              <w:t>Nonlinearity</w:t>
            </w:r>
          </w:p>
        </w:tc>
        <w:tc>
          <w:tcPr>
            <w:tcW w:w="0" w:type="auto"/>
          </w:tcPr>
          <w:p w14:paraId="25BD61BC" w14:textId="77777777" w:rsidR="00893804" w:rsidRDefault="00DE2A8E">
            <w:pPr>
              <w:pStyle w:val="Compact"/>
            </w:pPr>
            <w:r>
              <w:t>Customizable</w:t>
            </w:r>
          </w:p>
        </w:tc>
        <w:tc>
          <w:tcPr>
            <w:tcW w:w="0" w:type="auto"/>
          </w:tcPr>
          <w:p w14:paraId="25BD61BD" w14:textId="77777777" w:rsidR="00893804" w:rsidRDefault="00DE2A8E">
            <w:pPr>
              <w:pStyle w:val="Compact"/>
            </w:pPr>
            <w:r>
              <w:t>Fixed (tanh, negentropy)</w:t>
            </w:r>
          </w:p>
        </w:tc>
      </w:tr>
      <w:tr w:rsidR="00893804" w14:paraId="25BD61C2" w14:textId="77777777">
        <w:tc>
          <w:tcPr>
            <w:tcW w:w="0" w:type="auto"/>
          </w:tcPr>
          <w:p w14:paraId="25BD61BF" w14:textId="77777777" w:rsidR="00893804" w:rsidRDefault="00DE2A8E">
            <w:pPr>
              <w:pStyle w:val="Compact"/>
            </w:pPr>
            <w:r>
              <w:rPr>
                <w:b/>
                <w:bCs/>
              </w:rPr>
              <w:t>Application</w:t>
            </w:r>
          </w:p>
        </w:tc>
        <w:tc>
          <w:tcPr>
            <w:tcW w:w="0" w:type="auto"/>
          </w:tcPr>
          <w:p w14:paraId="25BD61C0" w14:textId="77777777" w:rsidR="00893804" w:rsidRDefault="00DE2A8E">
            <w:pPr>
              <w:pStyle w:val="Compact"/>
            </w:pPr>
            <w:r>
              <w:t>EEG, fMRI</w:t>
            </w:r>
          </w:p>
        </w:tc>
        <w:tc>
          <w:tcPr>
            <w:tcW w:w="0" w:type="auto"/>
          </w:tcPr>
          <w:p w14:paraId="25BD61C1" w14:textId="77777777" w:rsidR="00893804" w:rsidRDefault="00DE2A8E">
            <w:pPr>
              <w:pStyle w:val="Compact"/>
            </w:pPr>
            <w:r>
              <w:t>General purpose</w:t>
            </w:r>
          </w:p>
        </w:tc>
      </w:tr>
    </w:tbl>
    <w:p w14:paraId="25BD61C3" w14:textId="77777777" w:rsidR="00893804" w:rsidRDefault="00DE2A8E">
      <w:pPr>
        <w:pStyle w:val="Heading3"/>
      </w:pPr>
      <w:bookmarkStart w:id="55" w:name="X782ea0c9eeaae4b4756decc7e0aee801f264878"/>
      <w:bookmarkEnd w:id="54"/>
      <w:r>
        <w:rPr>
          <w:b/>
          <w:bCs/>
        </w:rPr>
        <w:t>What are the main differences between Infomax ICA and Maximum Likelihood ICA?</w:t>
      </w:r>
    </w:p>
    <w:p w14:paraId="25BD61C4" w14:textId="77777777" w:rsidR="00893804" w:rsidRDefault="00DE2A8E">
      <w:pPr>
        <w:pStyle w:val="Compact"/>
        <w:numPr>
          <w:ilvl w:val="0"/>
          <w:numId w:val="53"/>
        </w:numPr>
      </w:pPr>
      <w:r>
        <w:rPr>
          <w:b/>
          <w:bCs/>
        </w:rPr>
        <w:t>Infomax ICA:</w:t>
      </w:r>
      <w:r>
        <w:t xml:space="preserve"> Maximizes entropy of transformed signals.</w:t>
      </w:r>
      <w:r>
        <w:br/>
      </w:r>
    </w:p>
    <w:p w14:paraId="25BD61C5" w14:textId="77777777" w:rsidR="00893804" w:rsidRDefault="00DE2A8E">
      <w:pPr>
        <w:pStyle w:val="Compact"/>
        <w:numPr>
          <w:ilvl w:val="0"/>
          <w:numId w:val="53"/>
        </w:numPr>
      </w:pPr>
      <w:r>
        <w:rPr>
          <w:b/>
          <w:bCs/>
        </w:rPr>
        <w:t>ML ICA:</w:t>
      </w:r>
      <w:r>
        <w:t xml:space="preserve"> Uses explicit </w:t>
      </w:r>
      <w:r>
        <w:rPr>
          <w:b/>
          <w:bCs/>
        </w:rPr>
        <w:t>probabilistic modeling</w:t>
      </w:r>
      <w:r>
        <w:t xml:space="preserve"> to estimate sources.</w:t>
      </w:r>
    </w:p>
    <w:p w14:paraId="25BD61C6" w14:textId="77777777" w:rsidR="00893804" w:rsidRDefault="00DE2A8E">
      <w:pPr>
        <w:pStyle w:val="Heading3"/>
      </w:pPr>
      <w:bookmarkStart w:id="56" w:name="X88502cb4748c16c2d580ac8766ce327eed3536e"/>
      <w:bookmarkEnd w:id="55"/>
      <w:r>
        <w:rPr>
          <w:b/>
          <w:bCs/>
        </w:rPr>
        <w:lastRenderedPageBreak/>
        <w:t>How does Infomax ICA compare to Joint Entropy Minimization?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5"/>
        <w:gridCol w:w="2394"/>
        <w:gridCol w:w="5387"/>
      </w:tblGrid>
      <w:tr w:rsidR="00893804" w14:paraId="25BD61CA" w14:textId="77777777" w:rsidTr="00893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25BD61C7" w14:textId="77777777" w:rsidR="00893804" w:rsidRDefault="00DE2A8E">
            <w:pPr>
              <w:pStyle w:val="Compact"/>
            </w:pPr>
            <w:r>
              <w:t>Feature</w:t>
            </w:r>
          </w:p>
        </w:tc>
        <w:tc>
          <w:tcPr>
            <w:tcW w:w="1980" w:type="dxa"/>
          </w:tcPr>
          <w:p w14:paraId="25BD61C8" w14:textId="77777777" w:rsidR="00893804" w:rsidRDefault="00DE2A8E">
            <w:pPr>
              <w:pStyle w:val="Compact"/>
            </w:pPr>
            <w:r>
              <w:t>Infomax ICA</w:t>
            </w:r>
          </w:p>
        </w:tc>
        <w:tc>
          <w:tcPr>
            <w:tcW w:w="4455" w:type="dxa"/>
          </w:tcPr>
          <w:p w14:paraId="25BD61C9" w14:textId="77777777" w:rsidR="00893804" w:rsidRDefault="00DE2A8E">
            <w:pPr>
              <w:pStyle w:val="Compact"/>
            </w:pPr>
            <w:r>
              <w:t>Joint Entropy Minimization</w:t>
            </w:r>
          </w:p>
        </w:tc>
      </w:tr>
      <w:tr w:rsidR="00893804" w14:paraId="25BD61CE" w14:textId="77777777">
        <w:tc>
          <w:tcPr>
            <w:tcW w:w="1485" w:type="dxa"/>
          </w:tcPr>
          <w:p w14:paraId="25BD61CB" w14:textId="77777777" w:rsidR="00893804" w:rsidRDefault="00DE2A8E">
            <w:pPr>
              <w:pStyle w:val="Compact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980" w:type="dxa"/>
          </w:tcPr>
          <w:p w14:paraId="25BD61CC" w14:textId="77777777" w:rsidR="00893804" w:rsidRDefault="00DE2A8E">
            <w:pPr>
              <w:pStyle w:val="Compact"/>
            </w:pPr>
            <w:r>
              <w:t>Maximize entropy</w:t>
            </w:r>
          </w:p>
        </w:tc>
        <w:tc>
          <w:tcPr>
            <w:tcW w:w="4455" w:type="dxa"/>
          </w:tcPr>
          <w:p w14:paraId="25BD61CD" w14:textId="77777777" w:rsidR="00893804" w:rsidRDefault="00DE2A8E">
            <w:pPr>
              <w:pStyle w:val="Compact"/>
            </w:pPr>
            <w:r>
              <w:t>Minimize joint entropy</w:t>
            </w:r>
          </w:p>
        </w:tc>
      </w:tr>
      <w:tr w:rsidR="00893804" w14:paraId="25BD61D2" w14:textId="77777777">
        <w:tc>
          <w:tcPr>
            <w:tcW w:w="1485" w:type="dxa"/>
          </w:tcPr>
          <w:p w14:paraId="25BD61CF" w14:textId="77777777" w:rsidR="00893804" w:rsidRDefault="00DE2A8E">
            <w:pPr>
              <w:pStyle w:val="Compact"/>
            </w:pPr>
            <w:r>
              <w:rPr>
                <w:b/>
                <w:bCs/>
              </w:rPr>
              <w:t>Efficiency</w:t>
            </w:r>
          </w:p>
        </w:tc>
        <w:tc>
          <w:tcPr>
            <w:tcW w:w="1980" w:type="dxa"/>
          </w:tcPr>
          <w:p w14:paraId="25BD61D0" w14:textId="77777777" w:rsidR="00893804" w:rsidRDefault="00DE2A8E">
            <w:pPr>
              <w:pStyle w:val="Compact"/>
            </w:pPr>
            <w:r>
              <w:t>More computationally intensive</w:t>
            </w:r>
          </w:p>
        </w:tc>
        <w:tc>
          <w:tcPr>
            <w:tcW w:w="4455" w:type="dxa"/>
          </w:tcPr>
          <w:p w14:paraId="25BD61D1" w14:textId="77777777" w:rsidR="00893804" w:rsidRDefault="00DE2A8E">
            <w:pPr>
              <w:pStyle w:val="Compact"/>
            </w:pPr>
            <w:r>
              <w:t>More stable in high dimensions</w:t>
            </w:r>
          </w:p>
        </w:tc>
      </w:tr>
      <w:tr w:rsidR="00893804" w14:paraId="25BD61D6" w14:textId="77777777">
        <w:tc>
          <w:tcPr>
            <w:tcW w:w="1485" w:type="dxa"/>
          </w:tcPr>
          <w:p w14:paraId="25BD61D3" w14:textId="77777777" w:rsidR="00893804" w:rsidRDefault="00DE2A8E">
            <w:pPr>
              <w:pStyle w:val="Compact"/>
            </w:pPr>
            <w:r>
              <w:rPr>
                <w:b/>
                <w:bCs/>
              </w:rPr>
              <w:t>Use Cases</w:t>
            </w:r>
          </w:p>
        </w:tc>
        <w:tc>
          <w:tcPr>
            <w:tcW w:w="1980" w:type="dxa"/>
          </w:tcPr>
          <w:p w14:paraId="25BD61D4" w14:textId="77777777" w:rsidR="00893804" w:rsidRDefault="00DE2A8E">
            <w:pPr>
              <w:pStyle w:val="Compact"/>
            </w:pPr>
            <w:r>
              <w:t>EEG, speech</w:t>
            </w:r>
          </w:p>
        </w:tc>
        <w:tc>
          <w:tcPr>
            <w:tcW w:w="4455" w:type="dxa"/>
          </w:tcPr>
          <w:p w14:paraId="25BD61D5" w14:textId="77777777" w:rsidR="00893804" w:rsidRDefault="00DE2A8E">
            <w:pPr>
              <w:pStyle w:val="Compact"/>
            </w:pPr>
            <w:r>
              <w:t>Image processing</w:t>
            </w:r>
          </w:p>
        </w:tc>
      </w:tr>
    </w:tbl>
    <w:p w14:paraId="25BD61D7" w14:textId="77777777" w:rsidR="00893804" w:rsidRDefault="00DE2A8E">
      <w:pPr>
        <w:pStyle w:val="Heading3"/>
      </w:pPr>
      <w:bookmarkStart w:id="57" w:name="X1bca9108380c57d3316f185644a885ecc62ec22"/>
      <w:bookmarkEnd w:id="56"/>
      <w:r>
        <w:rPr>
          <w:b/>
          <w:bCs/>
        </w:rPr>
        <w:t>Are there cases where mutual information minimization is more effective?</w:t>
      </w:r>
    </w:p>
    <w:p w14:paraId="25BD61D8" w14:textId="77777777" w:rsidR="00893804" w:rsidRDefault="00DE2A8E">
      <w:pPr>
        <w:pStyle w:val="FirstParagraph"/>
      </w:pPr>
      <w:r>
        <w:t xml:space="preserve">Yes, </w:t>
      </w:r>
      <w:r>
        <w:rPr>
          <w:b/>
          <w:bCs/>
        </w:rPr>
        <w:t>mutual information minimization</w:t>
      </w:r>
      <w:r>
        <w:t xml:space="preserve"> is better when:</w:t>
      </w:r>
      <w:r>
        <w:br/>
        <w:t xml:space="preserve">1. </w:t>
      </w:r>
      <w:r>
        <w:rPr>
          <w:b/>
          <w:bCs/>
        </w:rPr>
        <w:t>High-dimensional ICA is needed</w:t>
      </w:r>
      <w:r>
        <w:t xml:space="preserve"> (Infomax struggles with very large datasets).</w:t>
      </w:r>
      <w:r>
        <w:br/>
        <w:t xml:space="preserve">2. </w:t>
      </w:r>
      <w:r>
        <w:rPr>
          <w:b/>
          <w:bCs/>
        </w:rPr>
        <w:t>Sources have structured dependencies</w:t>
      </w:r>
      <w:r>
        <w:t xml:space="preserve"> that Infomax fails to capture.</w:t>
      </w:r>
      <w:r>
        <w:br/>
        <w:t xml:space="preserve">3. </w:t>
      </w:r>
      <w:r>
        <w:rPr>
          <w:b/>
          <w:bCs/>
        </w:rPr>
        <w:t>Nonlinear ICA extensions are required.</w:t>
      </w:r>
    </w:p>
    <w:p w14:paraId="25BD61D9" w14:textId="77777777" w:rsidR="00893804" w:rsidRDefault="00DE2A8E">
      <w:r>
        <w:rPr>
          <w:noProof/>
        </w:rPr>
      </w:r>
      <w:r w:rsidR="00DE2A8E">
        <w:rPr>
          <w:noProof/>
        </w:rPr>
        <w:pict w14:anchorId="25BD61F7">
          <v:rect id="_x0000_i1048" alt="" style="width:451.3pt;height:.05pt;mso-width-percent:0;mso-height-percent:0;mso-width-percent:0;mso-height-percent:0" o:hralign="center" o:hrstd="t" o:hr="t"/>
        </w:pict>
      </w:r>
    </w:p>
    <w:p w14:paraId="25BD61DA" w14:textId="77777777" w:rsidR="00893804" w:rsidRDefault="00DE2A8E">
      <w:pPr>
        <w:pStyle w:val="Heading3"/>
      </w:pPr>
      <w:bookmarkStart w:id="58" w:name="final-takeaway"/>
      <w:bookmarkEnd w:id="57"/>
      <w:r>
        <w:rPr>
          <w:b/>
          <w:bCs/>
        </w:rPr>
        <w:t>Final Takeaway</w:t>
      </w:r>
    </w:p>
    <w:p w14:paraId="25BD61DB" w14:textId="77777777" w:rsidR="00893804" w:rsidRDefault="00DE2A8E">
      <w:pPr>
        <w:pStyle w:val="Compact"/>
        <w:numPr>
          <w:ilvl w:val="0"/>
          <w:numId w:val="54"/>
        </w:numPr>
      </w:pPr>
      <w:r>
        <w:rPr>
          <w:b/>
          <w:bCs/>
        </w:rPr>
        <w:t>Infomax ICA = Entropy Maximization = Mutual Information Minimization.</w:t>
      </w:r>
      <w:r>
        <w:br/>
      </w:r>
    </w:p>
    <w:p w14:paraId="25BD61DC" w14:textId="77777777" w:rsidR="00893804" w:rsidRDefault="00DE2A8E">
      <w:pPr>
        <w:pStyle w:val="Compact"/>
        <w:numPr>
          <w:ilvl w:val="0"/>
          <w:numId w:val="54"/>
        </w:numPr>
      </w:pPr>
      <w:r>
        <w:rPr>
          <w:b/>
          <w:bCs/>
        </w:rPr>
        <w:t>Works best for non-Gaussian sources.</w:t>
      </w:r>
      <w:r>
        <w:br/>
      </w:r>
    </w:p>
    <w:p w14:paraId="25BD61DD" w14:textId="77777777" w:rsidR="00893804" w:rsidRDefault="00DE2A8E">
      <w:pPr>
        <w:pStyle w:val="Compact"/>
        <w:numPr>
          <w:ilvl w:val="0"/>
          <w:numId w:val="54"/>
        </w:numPr>
      </w:pPr>
      <w:r>
        <w:rPr>
          <w:b/>
          <w:bCs/>
        </w:rPr>
        <w:t>Sensitive to initialization and preprocessing.</w:t>
      </w:r>
      <w:r>
        <w:br/>
      </w:r>
    </w:p>
    <w:p w14:paraId="25BD61DE" w14:textId="77777777" w:rsidR="00893804" w:rsidRDefault="00DE2A8E">
      <w:pPr>
        <w:pStyle w:val="Compact"/>
        <w:numPr>
          <w:ilvl w:val="0"/>
          <w:numId w:val="54"/>
        </w:numPr>
      </w:pPr>
      <w:r>
        <w:rPr>
          <w:b/>
          <w:bCs/>
        </w:rPr>
        <w:t>Not the best for high-dimensional data or nonlinear mixtures.</w:t>
      </w:r>
    </w:p>
    <w:p w14:paraId="25BD61DF" w14:textId="77777777" w:rsidR="00893804" w:rsidRDefault="00DE2A8E">
      <w:pPr>
        <w:pStyle w:val="FirstParagraph"/>
      </w:pPr>
      <w:r>
        <w:t xml:space="preserve">Now, you have </w:t>
      </w:r>
      <w:r>
        <w:rPr>
          <w:b/>
          <w:bCs/>
        </w:rPr>
        <w:t>everything needed</w:t>
      </w:r>
      <w:r>
        <w:t xml:space="preserve"> to understand, implement, debug, and compare Infomax ICA! </w:t>
      </w:r>
      <w:r>
        <w:t>🚀</w:t>
      </w:r>
    </w:p>
    <w:bookmarkEnd w:id="58"/>
    <w:bookmarkEnd w:id="53"/>
    <w:sectPr w:rsidR="0089380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3CB8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CAA22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4602A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994111"/>
    <w:multiLevelType w:val="multilevel"/>
    <w:tmpl w:val="F1B41F58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" w16cid:durableId="178660440">
    <w:abstractNumId w:val="0"/>
  </w:num>
  <w:num w:numId="2" w16cid:durableId="705330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3281721">
    <w:abstractNumId w:val="1"/>
  </w:num>
  <w:num w:numId="4" w16cid:durableId="1107039267">
    <w:abstractNumId w:val="1"/>
  </w:num>
  <w:num w:numId="5" w16cid:durableId="20297921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7508582">
    <w:abstractNumId w:val="1"/>
  </w:num>
  <w:num w:numId="7" w16cid:durableId="34354002">
    <w:abstractNumId w:val="1"/>
  </w:num>
  <w:num w:numId="8" w16cid:durableId="2095780122">
    <w:abstractNumId w:val="1"/>
  </w:num>
  <w:num w:numId="9" w16cid:durableId="58403852">
    <w:abstractNumId w:val="1"/>
  </w:num>
  <w:num w:numId="10" w16cid:durableId="1925265171">
    <w:abstractNumId w:val="1"/>
  </w:num>
  <w:num w:numId="11" w16cid:durableId="1495760543">
    <w:abstractNumId w:val="1"/>
  </w:num>
  <w:num w:numId="12" w16cid:durableId="1367289389">
    <w:abstractNumId w:val="1"/>
  </w:num>
  <w:num w:numId="13" w16cid:durableId="1588493014">
    <w:abstractNumId w:val="1"/>
  </w:num>
  <w:num w:numId="14" w16cid:durableId="1037586444">
    <w:abstractNumId w:val="1"/>
  </w:num>
  <w:num w:numId="15" w16cid:durableId="906693789">
    <w:abstractNumId w:val="1"/>
  </w:num>
  <w:num w:numId="16" w16cid:durableId="905382057">
    <w:abstractNumId w:val="3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7" w16cid:durableId="1598439156">
    <w:abstractNumId w:val="1"/>
  </w:num>
  <w:num w:numId="18" w16cid:durableId="2425663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38261186">
    <w:abstractNumId w:val="1"/>
  </w:num>
  <w:num w:numId="20" w16cid:durableId="1332173840">
    <w:abstractNumId w:val="1"/>
  </w:num>
  <w:num w:numId="21" w16cid:durableId="1085297814">
    <w:abstractNumId w:val="1"/>
  </w:num>
  <w:num w:numId="22" w16cid:durableId="2021739883">
    <w:abstractNumId w:val="1"/>
  </w:num>
  <w:num w:numId="23" w16cid:durableId="1771582169">
    <w:abstractNumId w:val="1"/>
  </w:num>
  <w:num w:numId="24" w16cid:durableId="298153696">
    <w:abstractNumId w:val="1"/>
  </w:num>
  <w:num w:numId="25" w16cid:durableId="414209799">
    <w:abstractNumId w:val="1"/>
  </w:num>
  <w:num w:numId="26" w16cid:durableId="365444611">
    <w:abstractNumId w:val="1"/>
  </w:num>
  <w:num w:numId="27" w16cid:durableId="1672445554">
    <w:abstractNumId w:val="1"/>
  </w:num>
  <w:num w:numId="28" w16cid:durableId="1179006442">
    <w:abstractNumId w:val="1"/>
  </w:num>
  <w:num w:numId="29" w16cid:durableId="2089695661">
    <w:abstractNumId w:val="1"/>
  </w:num>
  <w:num w:numId="30" w16cid:durableId="383145054">
    <w:abstractNumId w:val="1"/>
  </w:num>
  <w:num w:numId="31" w16cid:durableId="7327039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94861423">
    <w:abstractNumId w:val="1"/>
  </w:num>
  <w:num w:numId="33" w16cid:durableId="1436289617">
    <w:abstractNumId w:val="1"/>
  </w:num>
  <w:num w:numId="34" w16cid:durableId="12212861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85783122">
    <w:abstractNumId w:val="1"/>
  </w:num>
  <w:num w:numId="36" w16cid:durableId="442118486">
    <w:abstractNumId w:val="1"/>
  </w:num>
  <w:num w:numId="37" w16cid:durableId="1007100362">
    <w:abstractNumId w:val="1"/>
  </w:num>
  <w:num w:numId="38" w16cid:durableId="1876235111">
    <w:abstractNumId w:val="1"/>
  </w:num>
  <w:num w:numId="39" w16cid:durableId="2009745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709241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82789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209734">
    <w:abstractNumId w:val="1"/>
  </w:num>
  <w:num w:numId="43" w16cid:durableId="11425062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09514043">
    <w:abstractNumId w:val="1"/>
  </w:num>
  <w:num w:numId="45" w16cid:durableId="1282302435">
    <w:abstractNumId w:val="1"/>
  </w:num>
  <w:num w:numId="46" w16cid:durableId="3128771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1318928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705868103">
    <w:abstractNumId w:val="1"/>
  </w:num>
  <w:num w:numId="49" w16cid:durableId="1228883204">
    <w:abstractNumId w:val="1"/>
  </w:num>
  <w:num w:numId="50" w16cid:durableId="1314992986">
    <w:abstractNumId w:val="1"/>
  </w:num>
  <w:num w:numId="51" w16cid:durableId="11716790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303269150">
    <w:abstractNumId w:val="1"/>
  </w:num>
  <w:num w:numId="53" w16cid:durableId="2125341966">
    <w:abstractNumId w:val="1"/>
  </w:num>
  <w:num w:numId="54" w16cid:durableId="779908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804"/>
    <w:rsid w:val="00893804"/>
    <w:rsid w:val="00AA7282"/>
    <w:rsid w:val="00DE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,"/>
  <w14:docId w14:val="25BD602B"/>
  <w15:docId w15:val="{09A83758-7299-D14E-B301-79372DE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2991</Words>
  <Characters>17052</Characters>
  <Application>Microsoft Office Word</Application>
  <DocSecurity>0</DocSecurity>
  <Lines>142</Lines>
  <Paragraphs>40</Paragraphs>
  <ScaleCrop>false</ScaleCrop>
  <Company/>
  <LinksUpToDate>false</LinksUpToDate>
  <CharactersWithSpaces>20003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Alabsi, Khaled</cp:lastModifiedBy>
  <cp:revision>2</cp:revision>
  <dcterms:created xsi:type="dcterms:W3CDTF">2025-02-10T09:24:00Z</dcterms:created>
  <dcterms:modified xsi:type="dcterms:W3CDTF">2025-02-22T17:31:00Z</dcterms:modified>
</cp:coreProperties>
</file>