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41A0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RTL Layout System Design for Kurzora Trading Platform</w:t>
      </w:r>
    </w:p>
    <w:p w14:paraId="53926A5F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Overview</w:t>
      </w:r>
    </w:p>
    <w:p w14:paraId="330790C9" w14:textId="77777777" w:rsidR="002E2AEC" w:rsidRPr="002E2AEC" w:rsidRDefault="002E2AEC" w:rsidP="002E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2A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Technical Specification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E2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E2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Priority: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t xml:space="preserve"> Phase 3 (Arabic Market Entry)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E2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2E2AEC">
        <w:rPr>
          <w:rFonts w:ascii="Times New Roman" w:eastAsia="Times New Roman" w:hAnsi="Times New Roman" w:cs="Times New Roman"/>
          <w:kern w:val="0"/>
          <w14:ligatures w14:val="none"/>
        </w:rPr>
        <w:t xml:space="preserve"> Next.js + Tailwind CSS + TypeScript</w:t>
      </w:r>
    </w:p>
    <w:p w14:paraId="444A336E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RTL Architecture</w:t>
      </w:r>
    </w:p>
    <w:p w14:paraId="6DA3D694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Custom Properties System</w:t>
      </w:r>
    </w:p>
    <w:p w14:paraId="416BE0E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globals.css - RTL CSS Variables */</w:t>
      </w:r>
    </w:p>
    <w:p w14:paraId="629EEDF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:root {</w:t>
      </w:r>
    </w:p>
    <w:p w14:paraId="061C92A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Base spacing */</w:t>
      </w:r>
    </w:p>
    <w:p w14:paraId="1132A35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--spacing-start: 0rem;</w:t>
      </w:r>
    </w:p>
    <w:p w14:paraId="5EB089C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--spacing-end: 1rem;</w:t>
      </w:r>
    </w:p>
    <w:p w14:paraId="35A1B2D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55BF8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Layout directions */</w:t>
      </w:r>
    </w:p>
    <w:p w14:paraId="4FA0D84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--text-align-start: left;</w:t>
      </w:r>
    </w:p>
    <w:p w14:paraId="68963E3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--text-align-end: right;</w:t>
      </w:r>
    </w:p>
    <w:p w14:paraId="66DE7C3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--border-start: border-left;</w:t>
      </w:r>
    </w:p>
    <w:p w14:paraId="004FD32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--border-end: border-right;</w:t>
      </w:r>
    </w:p>
    <w:p w14:paraId="11632C3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A53A8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Transform directions */</w:t>
      </w:r>
    </w:p>
    <w:p w14:paraId="71C2A2B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--rotate-start: 0deg;</w:t>
      </w:r>
    </w:p>
    <w:p w14:paraId="52E829F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--rotate-end: 180deg;</w:t>
      </w:r>
    </w:p>
    <w:p w14:paraId="2F9E64C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8C4E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Flexbox directions */</w:t>
      </w:r>
    </w:p>
    <w:p w14:paraId="23B13C6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--flex-row-direction: row;</w:t>
      </w:r>
    </w:p>
    <w:p w14:paraId="6166DA9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--flex-row-reverse-direction: row-reverse;</w:t>
      </w:r>
    </w:p>
    <w:p w14:paraId="41DC9BE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56174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8E71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RTL overrides */</w:t>
      </w:r>
    </w:p>
    <w:p w14:paraId="52577DA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{</w:t>
      </w:r>
    </w:p>
    <w:p w14:paraId="017C775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--spacing-start: 1rem;</w:t>
      </w:r>
    </w:p>
    <w:p w14:paraId="1EFC02C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--spacing-end: 0rem;</w:t>
      </w:r>
    </w:p>
    <w:p w14:paraId="4502630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--text-align-start: right;</w:t>
      </w:r>
    </w:p>
    <w:p w14:paraId="079E02B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--text-align-end: left;</w:t>
      </w:r>
    </w:p>
    <w:p w14:paraId="53DBB9C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--border-start: border-right;</w:t>
      </w:r>
    </w:p>
    <w:p w14:paraId="2F727B6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--border-end: border-left;</w:t>
      </w:r>
    </w:p>
    <w:p w14:paraId="55F416A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--rotate-start: 180deg;</w:t>
      </w:r>
    </w:p>
    <w:p w14:paraId="1015B30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--rotate-end: 0deg;</w:t>
      </w:r>
    </w:p>
    <w:p w14:paraId="2B82BDE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--flex-row-direction: row-reverse;</w:t>
      </w:r>
    </w:p>
    <w:p w14:paraId="51BC525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--flex-row-reverse-direction: row;</w:t>
      </w:r>
    </w:p>
    <w:p w14:paraId="40B06E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8D52D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ED5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/* Typography for Arabic */</w:t>
      </w:r>
    </w:p>
    <w:p w14:paraId="5946095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{</w:t>
      </w:r>
    </w:p>
    <w:p w14:paraId="6EE1C4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'Noto Sans Arabic', 'Cairo', 'Tajawal', system-ui, sans-serif;</w:t>
      </w:r>
    </w:p>
    <w:p w14:paraId="6642C17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letter-spacing: 0;</w:t>
      </w:r>
    </w:p>
    <w:p w14:paraId="2A03E6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1.8; /* Increased for Arabic readability */</w:t>
      </w:r>
    </w:p>
    <w:p w14:paraId="72AE2C7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ECB004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Tailwind CSS RTL Configuration</w:t>
      </w:r>
    </w:p>
    <w:p w14:paraId="79295AB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tailwind.config.ts - RTL Extensions</w:t>
      </w:r>
    </w:p>
    <w:p w14:paraId="428B54A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Config } from 'tailwindcss'</w:t>
      </w:r>
    </w:p>
    <w:p w14:paraId="763BBA3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640CF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config: Config = {</w:t>
      </w:r>
    </w:p>
    <w:p w14:paraId="5551A40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['./src/**/*.{js,ts,jsx,tsx,mdx}'],</w:t>
      </w:r>
    </w:p>
    <w:p w14:paraId="380DE9E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darkMode: 'class',</w:t>
      </w:r>
    </w:p>
    <w:p w14:paraId="08D3CC9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405D80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5E1C289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fontFamily: {</w:t>
      </w:r>
    </w:p>
    <w:p w14:paraId="794DA74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'arabic': ['Noto Sans Arabic', 'Cairo', 'Tajawal', 'sans-serif'],</w:t>
      </w:r>
    </w:p>
    <w:p w14:paraId="3317561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'english': ['Inter', 'system-ui', 'sans-serif'],</w:t>
      </w:r>
    </w:p>
    <w:p w14:paraId="214F722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'german': ['Inter', 'system-ui', 'sans-serif'],</w:t>
      </w:r>
    </w:p>
    <w:p w14:paraId="7FDBE17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16495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spacing: {</w:t>
      </w:r>
    </w:p>
    <w:p w14:paraId="7ACCF26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'rtl-safe': 'var(--spacing-start)',</w:t>
      </w:r>
    </w:p>
    <w:p w14:paraId="237CBDC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'rtl-safe-end': 'var(--spacing-end)',</w:t>
      </w:r>
    </w:p>
    <w:p w14:paraId="038A2D8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701558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textAlign: {</w:t>
      </w:r>
    </w:p>
    <w:p w14:paraId="393B12C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'start': 'var(--text-align-start)',</w:t>
      </w:r>
    </w:p>
    <w:p w14:paraId="2A4D3ED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'end': 'var(--text-align-end)',</w:t>
      </w:r>
    </w:p>
    <w:p w14:paraId="70711F1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EC3874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colors: {</w:t>
      </w:r>
    </w:p>
    <w:p w14:paraId="6E29B6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Arabic market preferred colors</w:t>
      </w:r>
    </w:p>
    <w:p w14:paraId="515630D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'arabic-primary': '#1B4332',</w:t>
      </w:r>
    </w:p>
    <w:p w14:paraId="729D3AD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'arabic-secondary': '#2D6A4F',</w:t>
      </w:r>
    </w:p>
    <w:p w14:paraId="14E8336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'arabic-accent': '#95D5B2',</w:t>
      </w:r>
    </w:p>
    <w:p w14:paraId="2B09183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'arabic-gold': '#FFD60A',</w:t>
      </w:r>
    </w:p>
    <w:p w14:paraId="16F1C98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4CBE1B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C9F9F8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2B884D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</w:t>
      </w:r>
    </w:p>
    <w:p w14:paraId="7BCC204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Custom RTL plugin</w:t>
      </w:r>
    </w:p>
    <w:p w14:paraId="60FF92F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function({ addUtilities, theme, variants }: any) {</w:t>
      </w:r>
    </w:p>
    <w:p w14:paraId="47B62E0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newUtilities = {</w:t>
      </w:r>
    </w:p>
    <w:p w14:paraId="330FA42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'.ps-safe': {</w:t>
      </w:r>
    </w:p>
    <w:p w14:paraId="7A18F9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'padding-inline-start': 'var(--spacing-start)',</w:t>
      </w:r>
    </w:p>
    <w:p w14:paraId="2B31500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DD8E9C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'.pe-safe': {</w:t>
      </w:r>
    </w:p>
    <w:p w14:paraId="258C3B3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'padding-inline-end': 'var(--spacing-end)',</w:t>
      </w:r>
    </w:p>
    <w:p w14:paraId="0FC8D6B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6E12E1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'.ms-safe': {</w:t>
      </w:r>
    </w:p>
    <w:p w14:paraId="27B2613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'margin-inline-start': 'var(--spacing-start)',</w:t>
      </w:r>
    </w:p>
    <w:p w14:paraId="0147E5D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E49AD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'.me-safe': {</w:t>
      </w:r>
    </w:p>
    <w:p w14:paraId="2B9197B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'margin-inline-end': 'var(--spacing-end)',</w:t>
      </w:r>
    </w:p>
    <w:p w14:paraId="0B7502D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2FBE6E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'.border-s-safe': {</w:t>
      </w:r>
    </w:p>
    <w:p w14:paraId="34D4EC4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'border-inline-start': '1px solid',</w:t>
      </w:r>
    </w:p>
    <w:p w14:paraId="67783B0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},</w:t>
      </w:r>
    </w:p>
    <w:p w14:paraId="0A7D44F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'.border-e-safe': {</w:t>
      </w:r>
    </w:p>
    <w:p w14:paraId="02CBDE9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'border-inline-end': '1px solid',</w:t>
      </w:r>
    </w:p>
    <w:p w14:paraId="62275AC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1AD1DA1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'.text-start-safe': {</w:t>
      </w:r>
    </w:p>
    <w:p w14:paraId="7FA94AE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'var(--text-align-start)',</w:t>
      </w:r>
    </w:p>
    <w:p w14:paraId="1CAB34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F0A999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'.text-end-safe': {</w:t>
      </w:r>
    </w:p>
    <w:p w14:paraId="04B26C4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'var(--text-align-end)',</w:t>
      </w:r>
    </w:p>
    <w:p w14:paraId="4BF0AB8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AF1E5D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'.rotate-icon-rtl': {</w:t>
      </w:r>
    </w:p>
    <w:p w14:paraId="5D0B23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'transform': 'rotate(var(--rotate-start))',</w:t>
      </w:r>
    </w:p>
    <w:p w14:paraId="0F6285B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1B0C07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'[dir="rtl"] .rotate-icon-rtl': {</w:t>
      </w:r>
    </w:p>
    <w:p w14:paraId="04D40F7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'transform': 'rotate(var(--rotate-end))',</w:t>
      </w:r>
    </w:p>
    <w:p w14:paraId="5661FC3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8163F8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88FB43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C01BF8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addUtilities(newUtilities, variants('margin'))</w:t>
      </w:r>
    </w:p>
    <w:p w14:paraId="0A1E840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BCBBE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681EE0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9468B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211D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config</w:t>
      </w:r>
    </w:p>
    <w:p w14:paraId="69F34B61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 Design Patterns</w:t>
      </w:r>
    </w:p>
    <w:p w14:paraId="359FC61E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RTL-Aware Layout Components</w:t>
      </w:r>
    </w:p>
    <w:p w14:paraId="4D804CB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components/layout/RTLProvider.tsx</w:t>
      </w:r>
    </w:p>
    <w:p w14:paraId="4E0C87F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51C9B7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2558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useContext, useEffect, useState } from 'react'</w:t>
      </w:r>
    </w:p>
    <w:p w14:paraId="02E7678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} from 'react-i18next'</w:t>
      </w:r>
    </w:p>
    <w:p w14:paraId="027B267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08D1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RTLContextType {</w:t>
      </w:r>
    </w:p>
    <w:p w14:paraId="63B06EC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isRTL: boolean</w:t>
      </w:r>
    </w:p>
    <w:p w14:paraId="0295D3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'ltr' | 'rtl'</w:t>
      </w:r>
    </w:p>
    <w:p w14:paraId="48DC08D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toggleDirection: () =&gt; void</w:t>
      </w:r>
    </w:p>
    <w:p w14:paraId="3C4BBB3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5AADD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BB7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RTLContext = createContext&lt;RTLContextType | null&gt;(null)</w:t>
      </w:r>
    </w:p>
    <w:p w14:paraId="2F52F00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FC1D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RTLProvider({ children }: { children: React.ReactNode }) {</w:t>
      </w:r>
    </w:p>
    <w:p w14:paraId="0C4B576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i18n } = useTranslation()</w:t>
      </w:r>
    </w:p>
    <w:p w14:paraId="4163DFA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[direction, setDirection] = useState&lt;'ltr' | 'rtl'&gt;('ltr')</w:t>
      </w:r>
    </w:p>
    <w:p w14:paraId="2F880B7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2BDE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isRTL = direction === 'rtl'</w:t>
      </w:r>
    </w:p>
    <w:p w14:paraId="5B159F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B393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8EEC18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currentLang = i18n.language</w:t>
      </w:r>
    </w:p>
    <w:p w14:paraId="0A8259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newDirection = currentLang === 'ar' ? 'rtl' : 'ltr'</w:t>
      </w:r>
    </w:p>
    <w:p w14:paraId="45AFF2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setDirection(newDirection)</w:t>
      </w:r>
    </w:p>
    <w:p w14:paraId="09EDFD1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12FB6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Update document attributes</w:t>
      </w:r>
    </w:p>
    <w:p w14:paraId="1544548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document.documentElement.setAttribute('dir', newDirection)</w:t>
      </w:r>
    </w:p>
    <w:p w14:paraId="796C516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document.documentElement.setAttribute('lang', currentLang)</w:t>
      </w:r>
    </w:p>
    <w:p w14:paraId="4B7CC93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41391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body classes for Tailwind</w:t>
      </w:r>
    </w:p>
    <w:p w14:paraId="1A384B4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document.body.className = document.body.className</w:t>
      </w:r>
    </w:p>
    <w:p w14:paraId="7CAD8CE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.replace(/\b(ltr|rtl)\b/g, '')</w:t>
      </w:r>
    </w:p>
    <w:p w14:paraId="29047D0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.concat(` ${newDirection}`)</w:t>
      </w:r>
    </w:p>
    <w:p w14:paraId="2C3C2A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B2E2E3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[i18n.language])</w:t>
      </w:r>
    </w:p>
    <w:p w14:paraId="55AF168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0BF4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toggleDirection = () =&gt; {</w:t>
      </w:r>
    </w:p>
    <w:p w14:paraId="6CB7703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newDirection = direction === 'ltr' ? 'rtl' : 'ltr'</w:t>
      </w:r>
    </w:p>
    <w:p w14:paraId="545800B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setDirection(newDirection)</w:t>
      </w:r>
    </w:p>
    <w:p w14:paraId="4F210CB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F2330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9B9BB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3B2442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&lt;RTLContext.Provider value={{ isRTL, direction, toggleDirection }}&gt;</w:t>
      </w:r>
    </w:p>
    <w:p w14:paraId="68EC6EB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className={`font-${i18n.language === 'ar' ? 'arabic' : 'english'}`}&gt;</w:t>
      </w:r>
    </w:p>
    <w:p w14:paraId="5161572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1E5A1F4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26DEC8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&lt;/RTLContext.Provider&gt;</w:t>
      </w:r>
    </w:p>
    <w:p w14:paraId="4E1726A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932659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0B7B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458B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useRTL = () =&gt; {</w:t>
      </w:r>
    </w:p>
    <w:p w14:paraId="1F0A5B4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useContext(RTLContext)</w:t>
      </w:r>
    </w:p>
    <w:p w14:paraId="6B5CB13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(!context) {</w:t>
      </w:r>
    </w:p>
    <w:p w14:paraId="5E06B5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Error('useRTL must be used within RTLProvider')</w:t>
      </w:r>
    </w:p>
    <w:p w14:paraId="426A6CD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DF2D7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17DFACC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549BA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 Dashboard RTL Adaptations</w:t>
      </w:r>
    </w:p>
    <w:p w14:paraId="2F1A5E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components/dashboard/SignalHeatmap.tsx</w:t>
      </w:r>
    </w:p>
    <w:p w14:paraId="219BDD0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37C53D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8BB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'@/components/layout/RTLProvider'</w:t>
      </w:r>
    </w:p>
    <w:p w14:paraId="7B2E862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} from 'react-i18next'</w:t>
      </w:r>
    </w:p>
    <w:p w14:paraId="42DD5FC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05E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SignalHeatmapProps {</w:t>
      </w:r>
    </w:p>
    <w:p w14:paraId="26312AC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TradingSignal[]</w:t>
      </w:r>
    </w:p>
    <w:p w14:paraId="4742BB0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className?: string</w:t>
      </w:r>
    </w:p>
    <w:p w14:paraId="660DF83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F8862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EC7F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SignalHeatmap({ signals, className }: SignalHeatmapProps) {</w:t>
      </w:r>
    </w:p>
    <w:p w14:paraId="188AA4C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19E1244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t } = useTranslation('trading')</w:t>
      </w:r>
    </w:p>
    <w:p w14:paraId="6D3A003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2786A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86505D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</w:t>
      </w:r>
    </w:p>
    <w:p w14:paraId="169DCEC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w-full bg-white dark:bg-gray-900 rounded-lg shadow-sm border</w:t>
      </w:r>
    </w:p>
    <w:p w14:paraId="3F12F26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${isRTL ? 'font-arabic' : 'font-english'}</w:t>
      </w:r>
    </w:p>
    <w:p w14:paraId="54E9224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${className}</w:t>
      </w:r>
    </w:p>
    <w:p w14:paraId="0ED573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`}&gt;</w:t>
      </w:r>
    </w:p>
    <w:p w14:paraId="2DC7A60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Header with RTL-safe alignment */}</w:t>
      </w:r>
    </w:p>
    <w:p w14:paraId="5F38793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</w:t>
      </w:r>
    </w:p>
    <w:p w14:paraId="148EE85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flex items-center justify-between p-6 border-b</w:t>
      </w:r>
    </w:p>
    <w:p w14:paraId="4973C4F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${isRTL ? 'flex-row-reverse' : 'flex-row'}</w:t>
      </w:r>
    </w:p>
    <w:p w14:paraId="7957370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`}&gt;</w:t>
      </w:r>
    </w:p>
    <w:p w14:paraId="21E5F8F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 className={`</w:t>
      </w:r>
    </w:p>
    <w:p w14:paraId="0E8C8F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text-xl font-semibold text-gray-900 dark:text-white</w:t>
      </w:r>
    </w:p>
    <w:p w14:paraId="416AA3D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'text-end-safe' : 'text-start-safe'}</w:t>
      </w:r>
    </w:p>
    <w:p w14:paraId="331CC76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721B634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{t('signal_heatmap.title')}</w:t>
      </w:r>
    </w:p>
    <w:p w14:paraId="1FBCB45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&lt;/h2&gt;</w:t>
      </w:r>
    </w:p>
    <w:p w14:paraId="255E8EA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94310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</w:t>
      </w:r>
    </w:p>
    <w:p w14:paraId="4B28C90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flex items-center gap-2</w:t>
      </w:r>
    </w:p>
    <w:p w14:paraId="76B41CC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'flex-row-reverse' : 'flex-row'}</w:t>
      </w:r>
    </w:p>
    <w:p w14:paraId="76C1E4D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0774525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className="text-sm text-gray-500"&gt;</w:t>
      </w:r>
    </w:p>
    <w:p w14:paraId="1487857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{t('signal_heatmap.live_signals')}</w:t>
      </w:r>
    </w:p>
    <w:p w14:paraId="2E16C52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3A9603C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className="w-2 h-2 bg-green-500 rounded-full animate-pulse" /&gt;</w:t>
      </w:r>
    </w:p>
    <w:p w14:paraId="281B628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DA087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283AF8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0C5E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Signal Grid with RTL-aware layout */}</w:t>
      </w:r>
    </w:p>
    <w:p w14:paraId="4FE4E0D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className="p-6"&gt;</w:t>
      </w:r>
    </w:p>
    <w:p w14:paraId="1A91B11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className="grid grid-cols-1 md:grid-cols-2 lg:grid-cols-3 xl:grid-cols-4 gap-4"&gt;</w:t>
      </w:r>
    </w:p>
    <w:p w14:paraId="62432F7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{signals.map((signal) =&gt; (</w:t>
      </w:r>
    </w:p>
    <w:p w14:paraId="4680FB5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&lt;SignalCard </w:t>
      </w:r>
    </w:p>
    <w:p w14:paraId="5D361B6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key={signal.id} </w:t>
      </w:r>
    </w:p>
    <w:p w14:paraId="7FC63B7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signal={signal}</w:t>
      </w:r>
    </w:p>
    <w:p w14:paraId="72E470D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isRTL={isRTL}</w:t>
      </w:r>
    </w:p>
    <w:p w14:paraId="40CABB4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C8084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295EF1E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A72220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7901F7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F14DA0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DFDDDD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3384A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4B97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RTL-aware Signal Card Component</w:t>
      </w:r>
    </w:p>
    <w:p w14:paraId="66FB9FB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SignalCard({ signal, isRTL }: { signal: TradingSignal, isRTL: boolean }) {</w:t>
      </w:r>
    </w:p>
    <w:p w14:paraId="5E2BCE2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t } = useTranslation('trading')</w:t>
      </w:r>
    </w:p>
    <w:p w14:paraId="5190ACB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3F070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AFD7ED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</w:t>
      </w:r>
    </w:p>
    <w:p w14:paraId="59F8F6F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bg-gray-50 dark:bg-gray-800 rounded-lg p-4 border border-gray-200 dark:border-gray-700</w:t>
      </w:r>
    </w:p>
    <w:p w14:paraId="3F28612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hover:shadow-md transition-shadow duration-200</w:t>
      </w:r>
    </w:p>
    <w:p w14:paraId="0B23670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${isRTL ? 'text-end-safe' : 'text-start-safe'}</w:t>
      </w:r>
    </w:p>
    <w:p w14:paraId="6833BC1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`}&gt;</w:t>
      </w:r>
    </w:p>
    <w:p w14:paraId="23C4EFE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Signal Header */}</w:t>
      </w:r>
    </w:p>
    <w:p w14:paraId="5533D69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</w:t>
      </w:r>
    </w:p>
    <w:p w14:paraId="40BD4E9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flex items-center justify-between mb-3</w:t>
      </w:r>
    </w:p>
    <w:p w14:paraId="397D56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${isRTL ? 'flex-row-reverse' : 'flex-row'}</w:t>
      </w:r>
    </w:p>
    <w:p w14:paraId="1872A71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`}&gt;</w:t>
      </w:r>
    </w:p>
    <w:p w14:paraId="0181672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</w:t>
      </w:r>
    </w:p>
    <w:p w14:paraId="5C5E89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flex items-center gap-2</w:t>
      </w:r>
    </w:p>
    <w:p w14:paraId="31D285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'flex-row-reverse' : 'flex-row'}</w:t>
      </w:r>
    </w:p>
    <w:p w14:paraId="746339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1DB3EA0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className="font-semibold text-gray-900 dark:text-white"&gt;</w:t>
      </w:r>
    </w:p>
    <w:p w14:paraId="1A2545F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{signal.ticker}</w:t>
      </w:r>
    </w:p>
    <w:p w14:paraId="22F8E1A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40F598D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</w:t>
      </w:r>
    </w:p>
    <w:p w14:paraId="28F61DE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px-2 py-1 rounded-full text-xs font-medium</w:t>
      </w:r>
    </w:p>
    <w:p w14:paraId="04E68C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${signal.signalType === 'bullish' </w:t>
      </w:r>
    </w:p>
    <w:p w14:paraId="1BB1729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? 'bg-green-100 text-green-800 dark:bg-green-900 dark:text-green-200'</w:t>
      </w:r>
    </w:p>
    <w:p w14:paraId="01850AF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: 'bg-red-100 text-red-800 dark:bg-red-900 dark:text-red-200'</w:t>
      </w:r>
    </w:p>
    <w:p w14:paraId="68020A2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4C805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`}&gt;</w:t>
      </w:r>
    </w:p>
    <w:p w14:paraId="5EE5614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{t(`signal_types.${signal.signalType}`)}</w:t>
      </w:r>
    </w:p>
    <w:p w14:paraId="20D2A7E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C8130F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33FABC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AEA2E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className="text-lg font-bold text-blue-600 dark:text-blue-400"&gt;</w:t>
      </w:r>
    </w:p>
    <w:p w14:paraId="22AD349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{signal.finalScore}</w:t>
      </w:r>
    </w:p>
    <w:p w14:paraId="69C669A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BD10B3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DA8BA2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AAE1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Price Information */}</w:t>
      </w:r>
    </w:p>
    <w:p w14:paraId="67F61B4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className="space-y-2 text-sm"&gt;</w:t>
      </w:r>
    </w:p>
    <w:p w14:paraId="678121C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</w:t>
      </w:r>
    </w:p>
    <w:p w14:paraId="5FF97E7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flex justify-between items-center</w:t>
      </w:r>
    </w:p>
    <w:p w14:paraId="0176B89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'flex-row-reverse' : 'flex-row'}</w:t>
      </w:r>
    </w:p>
    <w:p w14:paraId="429516C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6C97D5E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className="text-gray-600 dark:text-gray-400"&gt;</w:t>
      </w:r>
    </w:p>
    <w:p w14:paraId="17F56BF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{t('signal_card.entry_price')}</w:t>
      </w:r>
    </w:p>
    <w:p w14:paraId="3D3B980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32433DD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className="font-medium text-gray-900 dark:text-white"&gt;</w:t>
      </w:r>
    </w:p>
    <w:p w14:paraId="58A78AD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${signal.riskReward.entryPrice.toFixed(2)}</w:t>
      </w:r>
    </w:p>
    <w:p w14:paraId="2E87178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0F9D73D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67135D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2AC72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</w:t>
      </w:r>
    </w:p>
    <w:p w14:paraId="642610E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flex justify-between items-center</w:t>
      </w:r>
    </w:p>
    <w:p w14:paraId="23637EE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'flex-row-reverse' : 'flex-row'}</w:t>
      </w:r>
    </w:p>
    <w:p w14:paraId="3B084FF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48F08DB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className="text-gray-600 dark:text-gray-400"&gt;</w:t>
      </w:r>
    </w:p>
    <w:p w14:paraId="4F79C7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{t('signal_card.target')}</w:t>
      </w:r>
    </w:p>
    <w:p w14:paraId="0DEC21A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36D436B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className="font-medium text-green-600 dark:text-green-400"&gt;</w:t>
      </w:r>
    </w:p>
    <w:p w14:paraId="06451BE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${signal.riskReward.takeProfit.toFixed(2)}</w:t>
      </w:r>
    </w:p>
    <w:p w14:paraId="244B15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6F8D40A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8F56C4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8C41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</w:t>
      </w:r>
    </w:p>
    <w:p w14:paraId="749701A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flex justify-between items-center</w:t>
      </w:r>
    </w:p>
    <w:p w14:paraId="6026CA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${isRTL ? 'flex-row-reverse' : 'flex-row'}</w:t>
      </w:r>
    </w:p>
    <w:p w14:paraId="4B2A7CE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`}&gt;</w:t>
      </w:r>
    </w:p>
    <w:p w14:paraId="380585F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className="text-gray-600 dark:text-gray-400"&gt;</w:t>
      </w:r>
    </w:p>
    <w:p w14:paraId="46F1912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{t('signal_card.stop_loss')}</w:t>
      </w:r>
    </w:p>
    <w:p w14:paraId="3C5B3E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&lt;/span&gt;</w:t>
      </w:r>
    </w:p>
    <w:p w14:paraId="137A3F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className="font-medium text-red-600 dark:text-red-400"&gt;</w:t>
      </w:r>
    </w:p>
    <w:p w14:paraId="53E77F4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${signal.riskReward.stopLoss.toFixed(2)}</w:t>
      </w:r>
    </w:p>
    <w:p w14:paraId="730B337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0FC33B0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FBCFFE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B2BBE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05F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Action Button */}</w:t>
      </w:r>
    </w:p>
    <w:p w14:paraId="51CE840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className={`</w:t>
      </w:r>
    </w:p>
    <w:p w14:paraId="7AAB35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w-full mt-4 px-4 py-2 bg-blue-600 hover:bg-blue-700 text-white</w:t>
      </w:r>
    </w:p>
    <w:p w14:paraId="1531CFC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rounded-lg font-medium transition-colors duration-200</w:t>
      </w:r>
    </w:p>
    <w:p w14:paraId="32FD5E8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${isRTL ? 'font-arabic' : 'font-english'}</w:t>
      </w:r>
    </w:p>
    <w:p w14:paraId="3D1F912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`}&gt;</w:t>
      </w:r>
    </w:p>
    <w:p w14:paraId="7F1106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{t('signal_card.view_details')}</w:t>
      </w:r>
    </w:p>
    <w:p w14:paraId="4B3ABFF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27E356C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783CC6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646792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A24A79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Trading Interface RTL Adaptations</w:t>
      </w:r>
    </w:p>
    <w:p w14:paraId="550FC91D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 Layout Modifications</w:t>
      </w:r>
    </w:p>
    <w:p w14:paraId="59A3507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components/trading/TradingViewChart.tsx</w:t>
      </w:r>
    </w:p>
    <w:p w14:paraId="6953243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35A1789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9D446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'@/components/layout/RTLProvider'</w:t>
      </w:r>
    </w:p>
    <w:p w14:paraId="4255F8B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useEffect, useRef } from 'react'</w:t>
      </w:r>
    </w:p>
    <w:p w14:paraId="773246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C8E45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TradingViewChartProps {</w:t>
      </w:r>
    </w:p>
    <w:p w14:paraId="5BEDA18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465A4E1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interval: string</w:t>
      </w:r>
    </w:p>
    <w:p w14:paraId="1171F1D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'light' | 'dark'</w:t>
      </w:r>
    </w:p>
    <w:p w14:paraId="5B569A4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691D8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DF94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TradingViewChart({ symbol, interval, theme }: TradingViewChartProps) {</w:t>
      </w:r>
    </w:p>
    <w:p w14:paraId="1A7074E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67419B9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containerRef = useRef&lt;HTMLDivElement&gt;(null)</w:t>
      </w:r>
    </w:p>
    <w:p w14:paraId="5AFB736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73E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E7235F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(!containerRef.current) return</w:t>
      </w:r>
    </w:p>
    <w:p w14:paraId="4E8DD7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0D9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script = document.createElement('script')</w:t>
      </w:r>
    </w:p>
    <w:p w14:paraId="79F631A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script.src = 'https://s3.tradingview.com/external-embedding/embed-widget-advanced-chart.js'</w:t>
      </w:r>
    </w:p>
    <w:p w14:paraId="74DC18E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script.type = 'text/javascript'</w:t>
      </w:r>
    </w:p>
    <w:p w14:paraId="3AB34C9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script.async = true</w:t>
      </w:r>
    </w:p>
    <w:p w14:paraId="0B8D7F5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5B019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script.innerHTML = JSON.stringify({</w:t>
      </w:r>
    </w:p>
    <w:p w14:paraId="14583D7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autosize: true,</w:t>
      </w:r>
    </w:p>
    <w:p w14:paraId="183BE3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symbol,</w:t>
      </w:r>
    </w:p>
    <w:p w14:paraId="4C930EA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interval: interval,</w:t>
      </w:r>
    </w:p>
    <w:p w14:paraId="40A5C0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timezone: 'Etc/UTC',</w:t>
      </w:r>
    </w:p>
    <w:p w14:paraId="31E1A7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theme: theme,</w:t>
      </w:r>
    </w:p>
    <w:p w14:paraId="38E87F5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style: '1',</w:t>
      </w:r>
    </w:p>
    <w:p w14:paraId="4A69FAC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locale: isRTL ? 'ar' : 'en',</w:t>
      </w:r>
    </w:p>
    <w:p w14:paraId="5EC5A94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enable_publishing: false,</w:t>
      </w:r>
    </w:p>
    <w:p w14:paraId="5FFB3F7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withdateranges: true,</w:t>
      </w:r>
    </w:p>
    <w:p w14:paraId="44BD8C3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hide_side_toolbar: false,</w:t>
      </w:r>
    </w:p>
    <w:p w14:paraId="36B8323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allow_symbol_change: true,</w:t>
      </w:r>
    </w:p>
    <w:p w14:paraId="536ADF2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studies: [</w:t>
      </w:r>
    </w:p>
    <w:p w14:paraId="45FF314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'RSI@tv-basicstudies',</w:t>
      </w:r>
    </w:p>
    <w:p w14:paraId="6A1282C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'MACD@tv-basicstudies',</w:t>
      </w:r>
    </w:p>
    <w:p w14:paraId="632EF9A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'Volume@tv-basicstudies'</w:t>
      </w:r>
    </w:p>
    <w:p w14:paraId="1C2C90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],</w:t>
      </w:r>
    </w:p>
    <w:p w14:paraId="74A3E8A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RTL-specific configurations</w:t>
      </w:r>
    </w:p>
    <w:p w14:paraId="4F208A5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drawings_access: {</w:t>
      </w:r>
    </w:p>
    <w:p w14:paraId="2E67C5E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'black',</w:t>
      </w:r>
    </w:p>
    <w:p w14:paraId="5E2025C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tools: [</w:t>
      </w:r>
    </w:p>
    <w:p w14:paraId="12553A1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 name: 'Regression Trend', grayed: false },</w:t>
      </w:r>
    </w:p>
    <w:p w14:paraId="6AA2BAE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 name: 'Trend Line', grayed: false },</w:t>
      </w:r>
    </w:p>
    <w:p w14:paraId="7FE835D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 name: 'Horizontal Line', grayed: false }</w:t>
      </w:r>
    </w:p>
    <w:p w14:paraId="0A6716E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2FE5AD8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93FBEB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Toolbar position adjustment for RTL</w:t>
      </w:r>
    </w:p>
    <w:p w14:paraId="3D84005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toolbar_bg: isRTL ? '#f8f9fa' : '#ffffff',</w:t>
      </w:r>
    </w:p>
    <w:p w14:paraId="0C0DFA9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details: true,</w:t>
      </w:r>
    </w:p>
    <w:p w14:paraId="0F53962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hotlist: true,</w:t>
      </w:r>
    </w:p>
    <w:p w14:paraId="14B31B9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calendar: true,</w:t>
      </w:r>
    </w:p>
    <w:p w14:paraId="36368B7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container_id: 'tradingview_chart'</w:t>
      </w:r>
    </w:p>
    <w:p w14:paraId="6591D1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629FFA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0CE1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containerRef.current.appendChild(script)</w:t>
      </w:r>
    </w:p>
    <w:p w14:paraId="352FBCF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25EA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55A5E23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(containerRef.current) {</w:t>
      </w:r>
    </w:p>
    <w:p w14:paraId="57E5397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containerRef.current.innerHTML = ''</w:t>
      </w:r>
    </w:p>
    <w:p w14:paraId="0FDB6FD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05F49F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A6BE3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[symbol, interval, theme, isRTL])</w:t>
      </w:r>
    </w:p>
    <w:p w14:paraId="21DCF4B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4E00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4344F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</w:t>
      </w:r>
    </w:p>
    <w:p w14:paraId="55CE663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w-full h-[600px] bg-white dark:bg-gray-900 rounded-lg overflow-hidden</w:t>
      </w:r>
    </w:p>
    <w:p w14:paraId="6A34F36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${isRTL ? 'rtl-chart-container' : 'ltr-chart-container'}</w:t>
      </w:r>
    </w:p>
    <w:p w14:paraId="0C6B581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`}&gt;</w:t>
      </w:r>
    </w:p>
    <w:p w14:paraId="0D1F4CB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</w:p>
    <w:p w14:paraId="04CFB51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ref={containerRef}</w:t>
      </w:r>
    </w:p>
    <w:p w14:paraId="2F6329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id="tradingview_chart"</w:t>
      </w:r>
    </w:p>
    <w:p w14:paraId="0A4257B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className="w-full h-full"</w:t>
      </w:r>
    </w:p>
    <w:p w14:paraId="2E2B019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2E89AA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080E2B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B8734B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FF2CF9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and Menu Systems</w:t>
      </w:r>
    </w:p>
    <w:p w14:paraId="546D1F0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components/layout/Navigation.tsx</w:t>
      </w:r>
    </w:p>
    <w:p w14:paraId="794C2FD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AD39B2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3F76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useRTL } from '@/components/layout/RTLProvider'</w:t>
      </w:r>
    </w:p>
    <w:p w14:paraId="04678C0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} from 'react-i18next'</w:t>
      </w:r>
    </w:p>
    <w:p w14:paraId="1373BF5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ChevronLeftIcon, ChevronRightIcon } from '@heroicons/react/24/outline'</w:t>
      </w:r>
    </w:p>
    <w:p w14:paraId="5A7F209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1904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Navigation() {</w:t>
      </w:r>
    </w:p>
    <w:p w14:paraId="6ED9BF3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3288F09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t } = useTranslation('common')</w:t>
      </w:r>
    </w:p>
    <w:p w14:paraId="4A822AB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D9D3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ChevronIcon = isRTL ? ChevronLeftIcon : ChevronRightIcon</w:t>
      </w:r>
    </w:p>
    <w:p w14:paraId="65757F6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486D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navigationItems = [</w:t>
      </w:r>
    </w:p>
    <w:p w14:paraId="2DD53DA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key: 'dashboard', href: '/dashboard', icon: '</w:t>
      </w:r>
      <w:r w:rsidRPr="002E2AE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68AAB97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key: 'signals', href: '/signals', icon: '</w:t>
      </w:r>
      <w:r w:rsidRPr="002E2AE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⚡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789A9C0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key: 'portfolio', href: '/portfolio', icon: '</w:t>
      </w:r>
      <w:r w:rsidRPr="002E2AE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💼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5E603AB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key: 'watchlist', href: '/watchlist', icon: '</w:t>
      </w:r>
      <w:r w:rsidRPr="002E2AE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👁️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2CB962A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key: 'settings', href: '/settings', icon: '</w:t>
      </w:r>
      <w:r w:rsidRPr="002E2AE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⚙️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5F0AC19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AB2842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541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C22809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 className={`</w:t>
      </w:r>
    </w:p>
    <w:p w14:paraId="42AB021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fixed top-0 h-full w-64 bg-white dark:bg-gray-900 border-gray-200 dark:border-gray-800</w:t>
      </w:r>
    </w:p>
    <w:p w14:paraId="357BBD7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${isRTL ? 'right-0 border-l' : 'left-0 border-r'}</w:t>
      </w:r>
    </w:p>
    <w:p w14:paraId="671F5B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${isRTL ? 'font-arabic' : 'font-english'}</w:t>
      </w:r>
    </w:p>
    <w:p w14:paraId="3902B04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`}&gt;</w:t>
      </w:r>
    </w:p>
    <w:p w14:paraId="373235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Logo Section */}</w:t>
      </w:r>
    </w:p>
    <w:p w14:paraId="1C42983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</w:t>
      </w:r>
    </w:p>
    <w:p w14:paraId="41D6A32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p-6 border-b border-gray-200 dark:border-gray-800</w:t>
      </w:r>
    </w:p>
    <w:p w14:paraId="623D6D2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${isRTL ? 'text-end-safe' : 'text-start-safe'}</w:t>
      </w:r>
    </w:p>
    <w:p w14:paraId="6991392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`}&gt;</w:t>
      </w:r>
    </w:p>
    <w:p w14:paraId="034B3C2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 className="text-2xl font-bold text-blue-600 dark:text-blue-400"&gt;</w:t>
      </w:r>
    </w:p>
    <w:p w14:paraId="7850797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كورزورا</w:t>
      </w: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{/* Kurzora in Arabic */}</w:t>
      </w:r>
    </w:p>
    <w:p w14:paraId="4250B26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&lt;/h1&gt;</w:t>
      </w:r>
    </w:p>
    <w:p w14:paraId="2CD8369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className="text-sm text-gray-600 dark:text-gray-400 mt-1"&gt;</w:t>
      </w:r>
    </w:p>
    <w:p w14:paraId="7DB3024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{t('navigation.platform_subtitle')}</w:t>
      </w:r>
    </w:p>
    <w:p w14:paraId="576BBD0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5B3EAD6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E8EFA5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25F49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Navigation Items */}</w:t>
      </w:r>
    </w:p>
    <w:p w14:paraId="3124B4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className="p-4"&gt;</w:t>
      </w:r>
    </w:p>
    <w:p w14:paraId="683F7AD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 className="space-y-2"&gt;</w:t>
      </w:r>
    </w:p>
    <w:p w14:paraId="66576CE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{navigationItems.map((item) =&gt; (</w:t>
      </w:r>
    </w:p>
    <w:p w14:paraId="42F9D6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 key={item.key}&gt;</w:t>
      </w:r>
    </w:p>
    <w:p w14:paraId="05B8EE5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</w:t>
      </w:r>
    </w:p>
    <w:p w14:paraId="229D52C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href={item.href}</w:t>
      </w:r>
    </w:p>
    <w:p w14:paraId="087E8D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className={`</w:t>
      </w:r>
    </w:p>
    <w:p w14:paraId="7A0E858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flex items-center gap-3 px-4 py-3 rounded-lg</w:t>
      </w:r>
    </w:p>
    <w:p w14:paraId="1A24ADA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text-gray-700 dark:text-gray-300</w:t>
      </w:r>
    </w:p>
    <w:p w14:paraId="0C25FEC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hover:bg-gray-100 dark:hover:bg-gray-800</w:t>
      </w:r>
    </w:p>
    <w:p w14:paraId="28AC44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transition-colors duration-200</w:t>
      </w:r>
    </w:p>
    <w:p w14:paraId="73C066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${isRTL ? 'flex-row-reverse' : 'flex-row'}</w:t>
      </w:r>
    </w:p>
    <w:p w14:paraId="3725B1D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`}</w:t>
      </w:r>
    </w:p>
    <w:p w14:paraId="3C24944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6259DF8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className="text-lg"&gt;{item.icon}&lt;/span&gt;</w:t>
      </w:r>
    </w:p>
    <w:p w14:paraId="2CE0450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className="font-medium"&gt;</w:t>
      </w:r>
    </w:p>
    <w:p w14:paraId="32C536B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{t(`navigation.${item.key}`)}</w:t>
      </w:r>
    </w:p>
    <w:p w14:paraId="52D02EF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&lt;/span&gt;</w:t>
      </w:r>
    </w:p>
    <w:p w14:paraId="17A7A86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&lt;ChevronIcon className={`</w:t>
      </w:r>
    </w:p>
    <w:p w14:paraId="15F55BD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w-4 h-4 text-gray-400</w:t>
      </w:r>
    </w:p>
    <w:p w14:paraId="00D1968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${isRTL ? 'me-auto' : 'ms-auto'}</w:t>
      </w:r>
    </w:p>
    <w:p w14:paraId="0387CAA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`} /&gt;</w:t>
      </w:r>
    </w:p>
    <w:p w14:paraId="0B77135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&lt;/a&gt;</w:t>
      </w:r>
    </w:p>
    <w:p w14:paraId="722D89F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&lt;/li&gt;</w:t>
      </w:r>
    </w:p>
    <w:p w14:paraId="58129A6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5CB982E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53E0E2C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56942A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F411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Islamic Finance Badge (Arabic users only) */}</w:t>
      </w:r>
    </w:p>
    <w:p w14:paraId="49E0ADD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{isRTL &amp;&amp; (</w:t>
      </w:r>
    </w:p>
    <w:p w14:paraId="4B7A5B4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className="p-4 border-t border-gray-200 dark:border-gray-800 mt-auto"&gt;</w:t>
      </w:r>
    </w:p>
    <w:p w14:paraId="300BF5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className="bg-arabic-primary text-white p-3 rounded-lg text-center"&gt;</w:t>
      </w:r>
    </w:p>
    <w:p w14:paraId="55DEB8F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className="text-sm font-medium"&gt;</w:t>
      </w:r>
    </w:p>
    <w:p w14:paraId="5C6B824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{t('islamic_finance.halal_certified')}</w:t>
      </w:r>
    </w:p>
    <w:p w14:paraId="2371926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709F3C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className="text-xs opacity-80 mt-1"&gt;</w:t>
      </w:r>
    </w:p>
    <w:p w14:paraId="33DAC16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{t('islamic_finance.shariah_compliant')}</w:t>
      </w:r>
    </w:p>
    <w:p w14:paraId="6A3AACF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80B499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412097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3028A4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638084E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5477CFC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36B368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16963C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RTL Typography System</w:t>
      </w:r>
    </w:p>
    <w:p w14:paraId="648E2515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Arabic Font Configuration</w:t>
      </w:r>
    </w:p>
    <w:p w14:paraId="3C3173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 font loading and optimization */</w:t>
      </w:r>
    </w:p>
    <w:p w14:paraId="503017B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url('https://fonts.googleapis.com/css2?family=Noto+Sans+Arabic:wght@300;400;500;600;700&amp;display=swap');</w:t>
      </w:r>
    </w:p>
    <w:p w14:paraId="600A3C6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url('https://fonts.googleapis.com/css2?family=Cairo:wght@300;400;500;600;700&amp;display=swap');</w:t>
      </w:r>
    </w:p>
    <w:p w14:paraId="03BBA6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F5958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Arabic-specific typography rules */</w:t>
      </w:r>
    </w:p>
    <w:p w14:paraId="7876711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{</w:t>
      </w:r>
    </w:p>
    <w:p w14:paraId="72DCCA9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Base typography */</w:t>
      </w:r>
    </w:p>
    <w:p w14:paraId="1B557AF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'Noto Sans Arabic', 'Cairo', 'Tajawal', system-ui, sans-serif;</w:t>
      </w:r>
    </w:p>
    <w:p w14:paraId="395A594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font-feature-settings: 'liga' 1, 'calt' 1, 'kern' 1;</w:t>
      </w:r>
    </w:p>
    <w:p w14:paraId="5A1FB79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D2B13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Letter spacing adjustments */</w:t>
      </w:r>
    </w:p>
    <w:p w14:paraId="66E5358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letter-spacing: 0;</w:t>
      </w:r>
    </w:p>
    <w:p w14:paraId="0243CF9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word-spacing: 0.1em;</w:t>
      </w:r>
    </w:p>
    <w:p w14:paraId="7E7EBEB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6893C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Line height for Arabic readability */</w:t>
      </w:r>
    </w:p>
    <w:p w14:paraId="49F9594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1.8;</w:t>
      </w:r>
    </w:p>
    <w:p w14:paraId="7DE411C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3189DBB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Text rendering optimization */</w:t>
      </w:r>
    </w:p>
    <w:p w14:paraId="10BF347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text-rendering: optimizeLegibility;</w:t>
      </w:r>
    </w:p>
    <w:p w14:paraId="124D183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-webkit-font-smoothing: antialiased;</w:t>
      </w:r>
    </w:p>
    <w:p w14:paraId="32A6E56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-moz-osx-font-smoothing: grayscale;</w:t>
      </w:r>
    </w:p>
    <w:p w14:paraId="47BB57B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20E3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B951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 number formatting */</w:t>
      </w:r>
    </w:p>
    <w:p w14:paraId="2053C16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.number-display {</w:t>
      </w:r>
    </w:p>
    <w:p w14:paraId="482FD78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font-variant-numeric: tabular-nums;</w:t>
      </w:r>
    </w:p>
    <w:p w14:paraId="6E6D001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ltr;</w:t>
      </w:r>
    </w:p>
    <w:p w14:paraId="66A9FB6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unicode-bidi: bidi-override;</w:t>
      </w:r>
    </w:p>
    <w:p w14:paraId="221D7D8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63E5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3AC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 form inputs */</w:t>
      </w:r>
    </w:p>
    <w:p w14:paraId="69AEDE6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input,</w:t>
      </w:r>
    </w:p>
    <w:p w14:paraId="749819E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textarea,</w:t>
      </w:r>
    </w:p>
    <w:p w14:paraId="0A27452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select {</w:t>
      </w:r>
    </w:p>
    <w:p w14:paraId="1F94E1E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right;</w:t>
      </w:r>
    </w:p>
    <w:p w14:paraId="2DAA401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rtl;</w:t>
      </w:r>
    </w:p>
    <w:p w14:paraId="776A8E6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E5AE2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7ED5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Arabic table layouts */</w:t>
      </w:r>
    </w:p>
    <w:p w14:paraId="6B39A34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table {</w:t>
      </w:r>
    </w:p>
    <w:p w14:paraId="1D3AF33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rtl;</w:t>
      </w:r>
    </w:p>
    <w:p w14:paraId="7991D6B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E6A10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BCDAF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th,</w:t>
      </w:r>
    </w:p>
    <w:p w14:paraId="642929F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[dir="rtl"] td {</w:t>
      </w:r>
    </w:p>
    <w:p w14:paraId="1A3AF83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right;</w:t>
      </w:r>
    </w:p>
    <w:p w14:paraId="63502A0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68E0D4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Responsive RTL Behavior</w:t>
      </w:r>
    </w:p>
    <w:p w14:paraId="7385E4C7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Adaptations for Arabic</w:t>
      </w:r>
    </w:p>
    <w:p w14:paraId="72A6963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hooks/useResponsiveRTL.ts</w:t>
      </w:r>
    </w:p>
    <w:p w14:paraId="7BDE640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1DB0072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E6BD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'@/components/layout/RTLProvider'</w:t>
      </w:r>
    </w:p>
    <w:p w14:paraId="154AB07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useEffect, useState } from 'react'</w:t>
      </w:r>
    </w:p>
    <w:p w14:paraId="6D610EB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E468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useResponsiveRTL() {</w:t>
      </w:r>
    </w:p>
    <w:p w14:paraId="6A640D1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1B57351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[isMobile, setIsMobile] = useState(false)</w:t>
      </w:r>
    </w:p>
    <w:p w14:paraId="7B9BEE3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DDB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6A1972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checkMobile = () =&gt; {</w:t>
      </w:r>
    </w:p>
    <w:p w14:paraId="70303F4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setIsMobile(window.innerWidth &lt; 768)</w:t>
      </w:r>
    </w:p>
    <w:p w14:paraId="05F97D8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50CCE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18A3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checkMobile()</w:t>
      </w:r>
    </w:p>
    <w:p w14:paraId="26B13B9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window.addEventListener('resize', checkMobile)</w:t>
      </w:r>
    </w:p>
    <w:p w14:paraId="7847421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window.removeEventListener('resize', checkMobile)</w:t>
      </w:r>
    </w:p>
    <w:p w14:paraId="60BEE4A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656264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7E65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041D2C7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isRTL,</w:t>
      </w:r>
    </w:p>
    <w:p w14:paraId="6E3FB14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isMobile,</w:t>
      </w:r>
    </w:p>
    <w:p w14:paraId="1C814F7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Mobile-specific RTL classes</w:t>
      </w:r>
    </w:p>
    <w:p w14:paraId="27D2995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getFlexDirection: () =&gt; {</w:t>
      </w:r>
    </w:p>
    <w:p w14:paraId="55527EC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(isMobile) {</w:t>
      </w:r>
    </w:p>
    <w:p w14:paraId="58D61A5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'flex-col'</w:t>
      </w:r>
    </w:p>
    <w:p w14:paraId="28BC6B9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787BB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isRTL ? 'flex-row-reverse' : 'flex-row'</w:t>
      </w:r>
    </w:p>
    <w:p w14:paraId="2C2ED8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C392DF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Responsive padding</w:t>
      </w:r>
    </w:p>
    <w:p w14:paraId="58A6482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getResponsivePadding: () =&gt; {</w:t>
      </w:r>
    </w:p>
    <w:p w14:paraId="7E2A188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(isMobile) {</w:t>
      </w:r>
    </w:p>
    <w:p w14:paraId="2FFC5E5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'px-4'</w:t>
      </w:r>
    </w:p>
    <w:p w14:paraId="7FBB30C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B4A221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isRTL ? 'pr-6 pl-4' : 'pl-6 pr-4'</w:t>
      </w:r>
    </w:p>
    <w:p w14:paraId="760AE5B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B1C302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Responsive text alignment</w:t>
      </w:r>
    </w:p>
    <w:p w14:paraId="2370B79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getTextAlignment: () =&gt; {</w:t>
      </w:r>
    </w:p>
    <w:p w14:paraId="363EF64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(isMobile) {</w:t>
      </w:r>
    </w:p>
    <w:p w14:paraId="287A583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'text-center'</w:t>
      </w:r>
    </w:p>
    <w:p w14:paraId="7896CA5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BDE14D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isRTL ? 'text-right' : 'text-left'</w:t>
      </w:r>
    </w:p>
    <w:p w14:paraId="21D2923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3F0E9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2041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8FDC59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RTL Testing Framework</w:t>
      </w:r>
    </w:p>
    <w:p w14:paraId="16053BF2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Testing Utilities</w:t>
      </w:r>
    </w:p>
    <w:p w14:paraId="61D95ED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utils/rtl-testing.ts</w:t>
      </w:r>
    </w:p>
    <w:p w14:paraId="6B17890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render, RenderOptions } from '@testing-library/react'</w:t>
      </w:r>
    </w:p>
    <w:p w14:paraId="00F1FE7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RTLProvider } from '@/components/layout/RTLProvider'</w:t>
      </w:r>
    </w:p>
    <w:p w14:paraId="5EBAB71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I18nextProvider } from 'react-i18next'</w:t>
      </w:r>
    </w:p>
    <w:p w14:paraId="3C0E2A1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i18n from '@/lib/i18n'</w:t>
      </w:r>
    </w:p>
    <w:p w14:paraId="0670D58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B44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RTLRenderOptions extends RenderOptions {</w:t>
      </w:r>
    </w:p>
    <w:p w14:paraId="78447FA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language?: 'en' | 'de' | 'ar'</w:t>
      </w:r>
    </w:p>
    <w:p w14:paraId="76E1CEC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direction?: 'ltr' | 'rtl'</w:t>
      </w:r>
    </w:p>
    <w:p w14:paraId="4FC5BF0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3DF4D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7982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renderWithRTL(</w:t>
      </w:r>
    </w:p>
    <w:p w14:paraId="36C4F04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ui: React.ReactElement,</w:t>
      </w:r>
    </w:p>
    <w:p w14:paraId="3C43958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language = 'en', direction = 'ltr', ...options }: RTLRenderOptions = {}</w:t>
      </w:r>
    </w:p>
    <w:p w14:paraId="07CC814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B87AEA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 language for testing</w:t>
      </w:r>
    </w:p>
    <w:p w14:paraId="2F44D35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i18n.changeLanguage(language)</w:t>
      </w:r>
    </w:p>
    <w:p w14:paraId="7E6C04F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088F6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Wrapper = ({ children }: { children: React.ReactNode }) =&gt; (</w:t>
      </w:r>
    </w:p>
    <w:p w14:paraId="1072BB3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&lt;I18nextProvider i18n={i18n}&gt;</w:t>
      </w:r>
    </w:p>
    <w:p w14:paraId="1C83E69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&lt;RTLProvider&gt;</w:t>
      </w:r>
    </w:p>
    <w:p w14:paraId="0B31497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dir={direction}&gt;</w:t>
      </w:r>
    </w:p>
    <w:p w14:paraId="7CDCB05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{children}</w:t>
      </w:r>
    </w:p>
    <w:p w14:paraId="396731A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&lt;/div&gt;</w:t>
      </w:r>
    </w:p>
    <w:p w14:paraId="46E8F1B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&lt;/RTLProvider&gt;</w:t>
      </w:r>
    </w:p>
    <w:p w14:paraId="718CF03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&lt;/I18nextProvider&gt;</w:t>
      </w:r>
    </w:p>
    <w:p w14:paraId="46E82A7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3B147B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B57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render(ui, { wrapper: Wrapper, ...options })</w:t>
      </w:r>
    </w:p>
    <w:p w14:paraId="1C544D1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1EF6B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B0E7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utilities for RTL-specific assertions</w:t>
      </w:r>
    </w:p>
    <w:p w14:paraId="4B96B21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rtlTestUtils = {</w:t>
      </w:r>
    </w:p>
    <w:p w14:paraId="6F3BD5E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expectRTLLayout: (element: HTMLElement) =&gt; {</w:t>
      </w:r>
    </w:p>
    <w:p w14:paraId="658AEB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expect(element).toHaveAttribute('dir', 'rtl')</w:t>
      </w:r>
    </w:p>
    <w:p w14:paraId="1D7FE1A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expect(element).toHaveClass('font-arabic')</w:t>
      </w:r>
    </w:p>
    <w:p w14:paraId="4E00980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7D57F58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82FFE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expectLTRLayout: (element: HTMLElement) =&gt; {</w:t>
      </w:r>
    </w:p>
    <w:p w14:paraId="50A1005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expect(element).toHaveAttribute('dir', 'ltr')</w:t>
      </w:r>
    </w:p>
    <w:p w14:paraId="4B96C9E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expect(element).toHaveClass('font-english')</w:t>
      </w:r>
    </w:p>
    <w:p w14:paraId="72CC2A2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7B3EA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1FE7B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expectArabicTypography: (element: HTMLElement) =&gt; {</w:t>
      </w:r>
    </w:p>
    <w:p w14:paraId="0F07FBF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styles = window.getComputedStyle(element)</w:t>
      </w:r>
    </w:p>
    <w:p w14:paraId="40591E73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expect(styles.fontFamily).toContain('Noto Sans Arabic')</w:t>
      </w:r>
    </w:p>
    <w:p w14:paraId="35F1E9B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expect(parseFloat(styles.lineHeight)).toBeGreaterThan(1.6)</w:t>
      </w:r>
    </w:p>
    <w:p w14:paraId="1C9FACF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BBE61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75B53A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69B63B7F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(Week 1)</w:t>
      </w:r>
    </w:p>
    <w:p w14:paraId="0F1577A4" w14:textId="77777777" w:rsidR="002E2AEC" w:rsidRPr="002E2AEC" w:rsidRDefault="002E2AEC" w:rsidP="002E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Install Arabic font families (Noto Sans Arabic, Cairo)</w:t>
      </w:r>
    </w:p>
    <w:p w14:paraId="459B95C3" w14:textId="77777777" w:rsidR="002E2AEC" w:rsidRPr="002E2AEC" w:rsidRDefault="002E2AEC" w:rsidP="002E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Set up CSS custom properties for RTL</w:t>
      </w:r>
    </w:p>
    <w:p w14:paraId="7CCD22BE" w14:textId="77777777" w:rsidR="002E2AEC" w:rsidRPr="002E2AEC" w:rsidRDefault="002E2AEC" w:rsidP="002E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Configure Tailwind CSS RTL utilities</w:t>
      </w:r>
    </w:p>
    <w:p w14:paraId="64BAC91C" w14:textId="77777777" w:rsidR="002E2AEC" w:rsidRPr="002E2AEC" w:rsidRDefault="002E2AEC" w:rsidP="002E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Create RTLProvider component</w:t>
      </w:r>
    </w:p>
    <w:p w14:paraId="6CC21B33" w14:textId="77777777" w:rsidR="002E2AEC" w:rsidRPr="002E2AEC" w:rsidRDefault="002E2AEC" w:rsidP="002E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Test basic RTL/LTR switching</w:t>
      </w:r>
    </w:p>
    <w:p w14:paraId="6D9A602C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Components (Week 2)</w:t>
      </w:r>
    </w:p>
    <w:p w14:paraId="56686082" w14:textId="77777777" w:rsidR="002E2AEC" w:rsidRPr="002E2AEC" w:rsidRDefault="002E2AEC" w:rsidP="002E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Adapt Navigation component for RTL</w:t>
      </w:r>
    </w:p>
    <w:p w14:paraId="7D4B440C" w14:textId="77777777" w:rsidR="002E2AEC" w:rsidRPr="002E2AEC" w:rsidRDefault="002E2AEC" w:rsidP="002E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Modify Dashboard layout for Arabic</w:t>
      </w:r>
    </w:p>
    <w:p w14:paraId="4B7E84FB" w14:textId="77777777" w:rsidR="002E2AEC" w:rsidRPr="002E2AEC" w:rsidRDefault="002E2AEC" w:rsidP="002E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Update SignalHeatmap component</w:t>
      </w:r>
    </w:p>
    <w:p w14:paraId="4FC07E81" w14:textId="77777777" w:rsidR="002E2AEC" w:rsidRPr="002E2AEC" w:rsidRDefault="002E2AEC" w:rsidP="002E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Test TradingView chart RTL integration</w:t>
      </w:r>
    </w:p>
    <w:p w14:paraId="26C1F53B" w14:textId="77777777" w:rsidR="002E2AEC" w:rsidRPr="002E2AEC" w:rsidRDefault="002E2AEC" w:rsidP="002E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Validate form components in RTL</w:t>
      </w:r>
    </w:p>
    <w:p w14:paraId="79E98E27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Features (Week 3)</w:t>
      </w:r>
    </w:p>
    <w:p w14:paraId="0FFF7771" w14:textId="77777777" w:rsidR="002E2AEC" w:rsidRPr="002E2AEC" w:rsidRDefault="002E2AEC" w:rsidP="002E2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Implement responsive RTL behavior</w:t>
      </w:r>
    </w:p>
    <w:p w14:paraId="5695D489" w14:textId="77777777" w:rsidR="002E2AEC" w:rsidRPr="002E2AEC" w:rsidRDefault="002E2AEC" w:rsidP="002E2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Add Arabic typography optimizations</w:t>
      </w:r>
    </w:p>
    <w:p w14:paraId="4D07653C" w14:textId="77777777" w:rsidR="002E2AEC" w:rsidRPr="002E2AEC" w:rsidRDefault="002E2AEC" w:rsidP="002E2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Create RTL-specific animations</w:t>
      </w:r>
    </w:p>
    <w:p w14:paraId="2FC383FE" w14:textId="77777777" w:rsidR="002E2AEC" w:rsidRPr="002E2AEC" w:rsidRDefault="002E2AEC" w:rsidP="002E2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Test mobile RTL experience</w:t>
      </w:r>
    </w:p>
    <w:p w14:paraId="7AAB6EE7" w14:textId="77777777" w:rsidR="002E2AEC" w:rsidRPr="002E2AEC" w:rsidRDefault="002E2AEC" w:rsidP="002E2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Performance optimization for Arabic fonts</w:t>
      </w:r>
    </w:p>
    <w:p w14:paraId="1DCA86A3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Testing &amp; Validation (Week 4)</w:t>
      </w:r>
    </w:p>
    <w:p w14:paraId="7D9BD249" w14:textId="77777777" w:rsidR="002E2AEC" w:rsidRPr="002E2AEC" w:rsidRDefault="002E2AEC" w:rsidP="002E2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Write comprehensive RTL tests</w:t>
      </w:r>
    </w:p>
    <w:p w14:paraId="5DDF27C3" w14:textId="77777777" w:rsidR="002E2AEC" w:rsidRPr="002E2AEC" w:rsidRDefault="002E2AEC" w:rsidP="002E2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Arabic language QA testing</w:t>
      </w:r>
    </w:p>
    <w:p w14:paraId="55055DBF" w14:textId="77777777" w:rsidR="002E2AEC" w:rsidRPr="002E2AEC" w:rsidRDefault="002E2AEC" w:rsidP="002E2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Accessibility testing for RTL</w:t>
      </w:r>
    </w:p>
    <w:p w14:paraId="49EA5688" w14:textId="77777777" w:rsidR="002E2AEC" w:rsidRPr="002E2AEC" w:rsidRDefault="002E2AEC" w:rsidP="002E2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Cross-browser RTL validation</w:t>
      </w:r>
    </w:p>
    <w:p w14:paraId="3E0679B2" w14:textId="77777777" w:rsidR="002E2AEC" w:rsidRPr="002E2AEC" w:rsidRDefault="002E2AEC" w:rsidP="002E2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[ ] Performance benchmarking</w:t>
      </w:r>
    </w:p>
    <w:p w14:paraId="197776C9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2A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2E2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Arabic Typography Guidelines</w:t>
      </w:r>
    </w:p>
    <w:p w14:paraId="1714BDAF" w14:textId="77777777" w:rsidR="002E2AEC" w:rsidRPr="002E2AEC" w:rsidRDefault="002E2AEC" w:rsidP="002E2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2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Font Hierarchy for Trading Interface</w:t>
      </w:r>
    </w:p>
    <w:p w14:paraId="11BDB30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Trading-specific Arabic typography */</w:t>
      </w:r>
    </w:p>
    <w:p w14:paraId="358AB05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.arabic-trading-title {</w:t>
      </w:r>
    </w:p>
    <w:p w14:paraId="249C09C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'Cairo', 'Noto Sans Arabic', sans-serif;</w:t>
      </w:r>
    </w:p>
    <w:p w14:paraId="112F905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600;</w:t>
      </w:r>
    </w:p>
    <w:p w14:paraId="68C09E1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1.5rem;</w:t>
      </w:r>
    </w:p>
    <w:p w14:paraId="407E8FD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1.6;</w:t>
      </w:r>
    </w:p>
    <w:p w14:paraId="5260BB4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letter-spacing: 0;</w:t>
      </w:r>
    </w:p>
    <w:p w14:paraId="63FDE8B6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D57E5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D6D01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.arabic-trading-body {</w:t>
      </w:r>
    </w:p>
    <w:p w14:paraId="3E2BBA8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'Noto Sans Arabic', 'Cairo', sans-serif;</w:t>
      </w:r>
    </w:p>
    <w:p w14:paraId="2EA0580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400;</w:t>
      </w:r>
    </w:p>
    <w:p w14:paraId="585D4C0C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1rem;</w:t>
      </w:r>
    </w:p>
    <w:p w14:paraId="0E3B43D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1.8;</w:t>
      </w:r>
    </w:p>
    <w:p w14:paraId="12A6AD5B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55478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5430F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.arabic-trading-caption {</w:t>
      </w:r>
    </w:p>
    <w:p w14:paraId="500A617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'Noto Sans Arabic', sans-serif;</w:t>
      </w:r>
    </w:p>
    <w:p w14:paraId="3949722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300;</w:t>
      </w:r>
    </w:p>
    <w:p w14:paraId="51AD72A0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0.875rem;</w:t>
      </w:r>
    </w:p>
    <w:p w14:paraId="061334E7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1.6;</w:t>
      </w:r>
    </w:p>
    <w:p w14:paraId="29E12E0D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B0820A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980E5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Numbers in Arabic context */</w:t>
      </w:r>
    </w:p>
    <w:p w14:paraId="14527AB4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.arabic-number-display {</w:t>
      </w:r>
    </w:p>
    <w:p w14:paraId="3B3A16F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'Inter', monospace;</w:t>
      </w:r>
    </w:p>
    <w:p w14:paraId="3E90F2AE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ltr;</w:t>
      </w:r>
    </w:p>
    <w:p w14:paraId="59BABFF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inline-block;</w:t>
      </w:r>
    </w:p>
    <w:p w14:paraId="6C638739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unicode-bidi: bidi-override;</w:t>
      </w:r>
    </w:p>
    <w:p w14:paraId="414798C2" w14:textId="77777777" w:rsidR="002E2AEC" w:rsidRPr="002E2AEC" w:rsidRDefault="002E2AEC" w:rsidP="002E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2A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BC1879" w14:textId="77777777" w:rsidR="002E2AEC" w:rsidRPr="002E2AEC" w:rsidRDefault="002E2AEC" w:rsidP="002E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AEC">
        <w:rPr>
          <w:rFonts w:ascii="Times New Roman" w:eastAsia="Times New Roman" w:hAnsi="Times New Roman" w:cs="Times New Roman"/>
          <w:kern w:val="0"/>
          <w14:ligatures w14:val="none"/>
        </w:rPr>
        <w:t>This RTL Layout System Design provides a comprehensive foundation for implementing Arabic language support in the Kurzora trading platform, ensuring cultural appropriateness and technical excellence for the Arabic market expansion.</w:t>
      </w:r>
    </w:p>
    <w:p w14:paraId="365FE8A6" w14:textId="77777777" w:rsidR="002E2AEC" w:rsidRDefault="002E2AEC"/>
    <w:sectPr w:rsidR="002E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06A2"/>
    <w:multiLevelType w:val="multilevel"/>
    <w:tmpl w:val="4CD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91AF0"/>
    <w:multiLevelType w:val="multilevel"/>
    <w:tmpl w:val="2F3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0E15"/>
    <w:multiLevelType w:val="multilevel"/>
    <w:tmpl w:val="FBA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156F9"/>
    <w:multiLevelType w:val="multilevel"/>
    <w:tmpl w:val="9E3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965906">
    <w:abstractNumId w:val="1"/>
  </w:num>
  <w:num w:numId="2" w16cid:durableId="2097051614">
    <w:abstractNumId w:val="0"/>
  </w:num>
  <w:num w:numId="3" w16cid:durableId="1860387909">
    <w:abstractNumId w:val="3"/>
  </w:num>
  <w:num w:numId="4" w16cid:durableId="159300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EC"/>
    <w:rsid w:val="002E2AEC"/>
    <w:rsid w:val="008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EA19"/>
  <w15:chartTrackingRefBased/>
  <w15:docId w15:val="{269AF3AA-CD93-D148-893E-59DA5826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2A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A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2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3081</Words>
  <Characters>17564</Characters>
  <Application>Microsoft Office Word</Application>
  <DocSecurity>0</DocSecurity>
  <Lines>146</Lines>
  <Paragraphs>41</Paragraphs>
  <ScaleCrop>false</ScaleCrop>
  <Company/>
  <LinksUpToDate>false</LinksUpToDate>
  <CharactersWithSpaces>20604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2025-06-16T20:09:00Z</dcterms:created>
  <dcterms:modified xsi:type="dcterms:W3CDTF">2025-06-16T20:09:00Z</dcterms:modified>
</cp:coreProperties>
</file>