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B90D9" w14:textId="3233102E" w:rsidR="00935929" w:rsidRPr="004E58F3" w:rsidRDefault="00935929" w:rsidP="00AE2B5E">
      <w:pPr>
        <w:bidi/>
        <w:spacing w:after="0" w:line="360" w:lineRule="auto"/>
        <w:ind w:left="0" w:firstLine="0"/>
        <w:jc w:val="both"/>
        <w:rPr>
          <w:sz w:val="24"/>
          <w:szCs w:val="24"/>
          <w:rtl/>
          <w:lang w:bidi="ar-EG"/>
        </w:rPr>
      </w:pPr>
      <w:r w:rsidRPr="004E58F3">
        <w:rPr>
          <w:rFonts w:hint="cs"/>
          <w:sz w:val="24"/>
          <w:szCs w:val="24"/>
          <w:rtl/>
          <w:lang w:bidi="ar-EG"/>
        </w:rPr>
        <w:t xml:space="preserve">التاريخ : </w:t>
      </w:r>
      <w:r w:rsidR="004E58F3" w:rsidRPr="004E58F3">
        <w:rPr>
          <w:rFonts w:hint="cs"/>
          <w:sz w:val="24"/>
          <w:szCs w:val="24"/>
          <w:rtl/>
          <w:lang w:bidi="ar-EG"/>
        </w:rPr>
        <w:t>13/07/1441هــ</w:t>
      </w:r>
    </w:p>
    <w:p w14:paraId="6C00828F" w14:textId="7E024028" w:rsidR="004E58F3" w:rsidRDefault="004E58F3" w:rsidP="004E58F3">
      <w:pPr>
        <w:bidi/>
        <w:spacing w:after="0" w:line="360" w:lineRule="auto"/>
        <w:ind w:left="0" w:firstLine="0"/>
        <w:jc w:val="both"/>
        <w:rPr>
          <w:sz w:val="24"/>
          <w:szCs w:val="24"/>
          <w:rtl/>
          <w:lang w:bidi="ar-EG"/>
        </w:rPr>
      </w:pPr>
      <w:r w:rsidRPr="004E58F3">
        <w:rPr>
          <w:rFonts w:hint="cs"/>
          <w:sz w:val="24"/>
          <w:szCs w:val="24"/>
          <w:rtl/>
          <w:lang w:bidi="ar-EG"/>
        </w:rPr>
        <w:t xml:space="preserve">الموافق : 08/03/2020م </w:t>
      </w:r>
    </w:p>
    <w:p w14:paraId="3764427B" w14:textId="4443838C" w:rsidR="004E58F3" w:rsidRDefault="004E58F3" w:rsidP="004E58F3">
      <w:pPr>
        <w:bidi/>
        <w:spacing w:after="0" w:line="360" w:lineRule="auto"/>
        <w:ind w:left="0" w:firstLine="0"/>
        <w:jc w:val="both"/>
        <w:rPr>
          <w:b/>
          <w:bCs/>
          <w:sz w:val="28"/>
          <w:szCs w:val="28"/>
          <w:rtl/>
          <w:lang w:bidi="ar-EG"/>
        </w:rPr>
      </w:pPr>
      <w:r w:rsidRPr="004E58F3">
        <w:rPr>
          <w:rFonts w:hint="cs"/>
          <w:b/>
          <w:bCs/>
          <w:sz w:val="28"/>
          <w:szCs w:val="28"/>
          <w:rtl/>
          <w:lang w:bidi="ar-EG"/>
        </w:rPr>
        <w:t xml:space="preserve">صاحب الفضيلة رئيس وأعضاء المحكمة العليا بالرياض </w:t>
      </w:r>
      <w:r w:rsidRPr="004E58F3">
        <w:rPr>
          <w:b/>
          <w:bCs/>
          <w:sz w:val="28"/>
          <w:szCs w:val="28"/>
          <w:rtl/>
          <w:lang w:bidi="ar-EG"/>
        </w:rPr>
        <w:tab/>
      </w:r>
      <w:r w:rsidRPr="004E58F3">
        <w:rPr>
          <w:b/>
          <w:bCs/>
          <w:sz w:val="28"/>
          <w:szCs w:val="28"/>
          <w:rtl/>
          <w:lang w:bidi="ar-EG"/>
        </w:rPr>
        <w:tab/>
      </w:r>
      <w:r w:rsidRPr="004E58F3">
        <w:rPr>
          <w:b/>
          <w:bCs/>
          <w:sz w:val="28"/>
          <w:szCs w:val="28"/>
          <w:rtl/>
          <w:lang w:bidi="ar-EG"/>
        </w:rPr>
        <w:tab/>
      </w:r>
      <w:r w:rsidRPr="004E58F3">
        <w:rPr>
          <w:b/>
          <w:bCs/>
          <w:sz w:val="28"/>
          <w:szCs w:val="28"/>
          <w:rtl/>
          <w:lang w:bidi="ar-EG"/>
        </w:rPr>
        <w:tab/>
      </w:r>
      <w:r w:rsidRPr="004E58F3">
        <w:rPr>
          <w:b/>
          <w:bCs/>
          <w:sz w:val="28"/>
          <w:szCs w:val="28"/>
          <w:rtl/>
          <w:lang w:bidi="ar-EG"/>
        </w:rPr>
        <w:tab/>
      </w:r>
      <w:r w:rsidRPr="004E58F3">
        <w:rPr>
          <w:b/>
          <w:bCs/>
          <w:sz w:val="28"/>
          <w:szCs w:val="28"/>
          <w:rtl/>
          <w:lang w:bidi="ar-EG"/>
        </w:rPr>
        <w:tab/>
      </w:r>
      <w:r w:rsidRPr="004E58F3">
        <w:rPr>
          <w:rFonts w:hint="cs"/>
          <w:b/>
          <w:bCs/>
          <w:sz w:val="28"/>
          <w:szCs w:val="28"/>
          <w:rtl/>
          <w:lang w:bidi="ar-EG"/>
        </w:rPr>
        <w:t>سلمهم الله</w:t>
      </w:r>
    </w:p>
    <w:p w14:paraId="6D1A71EA" w14:textId="519BBB35" w:rsidR="004E58F3" w:rsidRDefault="004E58F3" w:rsidP="004E58F3">
      <w:pPr>
        <w:bidi/>
        <w:spacing w:after="0" w:line="360" w:lineRule="auto"/>
        <w:ind w:left="0" w:firstLine="0"/>
        <w:jc w:val="both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السلام عليكم ورحمة الله وبركاته ،،،،،</w:t>
      </w:r>
    </w:p>
    <w:p w14:paraId="66552AA2" w14:textId="2998BF8F" w:rsidR="004E58F3" w:rsidRDefault="004E58F3" w:rsidP="00857CE8">
      <w:pPr>
        <w:bidi/>
        <w:spacing w:after="0" w:line="360" w:lineRule="auto"/>
        <w:ind w:left="0" w:firstLine="0"/>
        <w:jc w:val="center"/>
        <w:rPr>
          <w:b/>
          <w:bCs/>
          <w:sz w:val="28"/>
          <w:szCs w:val="28"/>
          <w:u w:val="single"/>
          <w:rtl/>
        </w:rPr>
      </w:pPr>
      <w:r w:rsidRPr="00857CE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الموضوع / </w:t>
      </w:r>
      <w:r w:rsidR="00857CE8">
        <w:rPr>
          <w:rFonts w:hint="cs"/>
          <w:b/>
          <w:bCs/>
          <w:sz w:val="28"/>
          <w:szCs w:val="28"/>
          <w:u w:val="single"/>
          <w:rtl/>
          <w:lang w:bidi="ar-EG"/>
        </w:rPr>
        <w:t>إعتراض ب</w:t>
      </w:r>
      <w:r w:rsidRPr="00857CE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طلب </w:t>
      </w:r>
      <w:r w:rsidR="00857CE8">
        <w:rPr>
          <w:rFonts w:hint="cs"/>
          <w:b/>
          <w:bCs/>
          <w:sz w:val="28"/>
          <w:szCs w:val="28"/>
          <w:u w:val="single"/>
          <w:rtl/>
          <w:lang w:bidi="ar-EG"/>
        </w:rPr>
        <w:t>ال</w:t>
      </w:r>
      <w:r w:rsidRPr="00857CE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نقض في الحكم الصادر بموجب الصك رقم (41118931) وتاريخ 23/06/1441هـــ </w:t>
      </w:r>
      <w:r w:rsidR="00857CE8" w:rsidRPr="00857CE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، مقدم من المعترض </w:t>
      </w:r>
      <w:r w:rsidR="00857CE8" w:rsidRPr="00857CE8">
        <w:rPr>
          <w:rFonts w:hint="cs"/>
          <w:b/>
          <w:bCs/>
          <w:sz w:val="28"/>
          <w:szCs w:val="28"/>
          <w:u w:val="single"/>
          <w:rtl/>
        </w:rPr>
        <w:t xml:space="preserve">مصطفى بن حسن ملهط </w:t>
      </w:r>
      <w:r w:rsidR="00857CE8" w:rsidRPr="00857CE8">
        <w:rPr>
          <w:b/>
          <w:bCs/>
          <w:sz w:val="28"/>
          <w:szCs w:val="28"/>
          <w:u w:val="single"/>
          <w:rtl/>
        </w:rPr>
        <w:t>–</w:t>
      </w:r>
      <w:r w:rsidR="00857CE8" w:rsidRPr="00857CE8">
        <w:rPr>
          <w:rFonts w:hint="cs"/>
          <w:b/>
          <w:bCs/>
          <w:sz w:val="28"/>
          <w:szCs w:val="28"/>
          <w:u w:val="single"/>
          <w:rtl/>
        </w:rPr>
        <w:t xml:space="preserve"> هوية رقم ( 2208714754 ) </w:t>
      </w:r>
      <w:r w:rsidR="00191245">
        <w:rPr>
          <w:rFonts w:hint="cs"/>
          <w:b/>
          <w:bCs/>
          <w:sz w:val="28"/>
          <w:szCs w:val="28"/>
          <w:u w:val="single"/>
          <w:rtl/>
        </w:rPr>
        <w:t>.</w:t>
      </w:r>
    </w:p>
    <w:p w14:paraId="63F98925" w14:textId="715D5CF1" w:rsidR="00191245" w:rsidRPr="00191245" w:rsidRDefault="00191245" w:rsidP="00191245">
      <w:pPr>
        <w:bidi/>
        <w:spacing w:after="0" w:line="360" w:lineRule="auto"/>
        <w:ind w:left="0" w:firstLine="0"/>
        <w:jc w:val="both"/>
        <w:rPr>
          <w:b/>
          <w:bCs/>
          <w:sz w:val="28"/>
          <w:szCs w:val="28"/>
          <w:rtl/>
        </w:rPr>
      </w:pPr>
      <w:r w:rsidRPr="00191245">
        <w:rPr>
          <w:rFonts w:hint="cs"/>
          <w:b/>
          <w:bCs/>
          <w:sz w:val="28"/>
          <w:szCs w:val="28"/>
          <w:rtl/>
        </w:rPr>
        <w:t xml:space="preserve">بداية فإننا نتقدم بإعتراضنا هذا على الحكم الصادر في القضية تأسيساً على الخطأ في تكييف الواقعة ووصفها غير سليم ، أضافة لإنعدام الصفة النظامية في الدعوى منذ بدايتها </w:t>
      </w:r>
      <w:r w:rsidRPr="00191245">
        <w:rPr>
          <w:b/>
          <w:bCs/>
          <w:sz w:val="28"/>
          <w:szCs w:val="28"/>
          <w:rtl/>
        </w:rPr>
        <w:t>–</w:t>
      </w:r>
      <w:r w:rsidRPr="00191245">
        <w:rPr>
          <w:rFonts w:hint="cs"/>
          <w:b/>
          <w:bCs/>
          <w:sz w:val="28"/>
          <w:szCs w:val="28"/>
          <w:rtl/>
        </w:rPr>
        <w:t xml:space="preserve"> ونستعرض ذلك فيما يلي :</w:t>
      </w:r>
    </w:p>
    <w:p w14:paraId="124846FC" w14:textId="133D4778" w:rsidR="00AE2B5E" w:rsidRDefault="00AE2B5E" w:rsidP="00857CE8">
      <w:pPr>
        <w:bidi/>
        <w:spacing w:before="240" w:line="360" w:lineRule="auto"/>
        <w:ind w:left="0" w:firstLine="0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أولاُ </w:t>
      </w:r>
      <w:r w:rsidR="00EA3744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إن قيد الدعوى ووصفها أنها تزوير ونصب وإحتيال </w:t>
      </w:r>
      <w:r w:rsidR="00EA3744" w:rsidRPr="00AE2B5E">
        <w:rPr>
          <w:b/>
          <w:bCs/>
          <w:sz w:val="28"/>
          <w:szCs w:val="28"/>
          <w:u w:val="single"/>
          <w:rtl/>
          <w:lang w:bidi="ar-EG"/>
        </w:rPr>
        <w:t>–</w:t>
      </w:r>
      <w:r w:rsidR="00EA3744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في غير محله </w:t>
      </w:r>
      <w:r w:rsidR="00EA3744" w:rsidRPr="00AE2B5E">
        <w:rPr>
          <w:b/>
          <w:bCs/>
          <w:sz w:val="28"/>
          <w:szCs w:val="28"/>
          <w:u w:val="single"/>
          <w:rtl/>
          <w:lang w:bidi="ar-EG"/>
        </w:rPr>
        <w:t>–</w:t>
      </w:r>
      <w:r w:rsidR="00EA3744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ولا ينطبق مع الوقائع ومجريات الاحداث</w:t>
      </w:r>
      <w:r w:rsidR="009F7E0B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EA3744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في القضية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>وذلك :</w:t>
      </w:r>
    </w:p>
    <w:p w14:paraId="3CF746CA" w14:textId="1BA736EF" w:rsidR="00E06C74" w:rsidRPr="00AE2B5E" w:rsidRDefault="009F7E0B" w:rsidP="00AE2B5E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b/>
          <w:bCs/>
          <w:sz w:val="28"/>
          <w:szCs w:val="28"/>
          <w:u w:val="single"/>
          <w:lang w:bidi="ar-EG"/>
        </w:rPr>
      </w:pPr>
      <w:r w:rsidRPr="00AE2B5E">
        <w:rPr>
          <w:rFonts w:asciiTheme="minorBidi" w:hAnsiTheme="minorBidi" w:hint="cs"/>
          <w:sz w:val="28"/>
          <w:szCs w:val="28"/>
          <w:rtl/>
        </w:rPr>
        <w:t xml:space="preserve">أن أركان جريمة </w:t>
      </w:r>
      <w:r w:rsidR="0098194B" w:rsidRPr="00AE2B5E">
        <w:rPr>
          <w:rFonts w:asciiTheme="minorBidi" w:hAnsiTheme="minorBidi" w:hint="cs"/>
          <w:b/>
          <w:bCs/>
          <w:sz w:val="28"/>
          <w:szCs w:val="28"/>
          <w:rtl/>
        </w:rPr>
        <w:t>" ا</w:t>
      </w:r>
      <w:r w:rsidRPr="00AE2B5E">
        <w:rPr>
          <w:rFonts w:asciiTheme="minorBidi" w:hAnsiTheme="minorBidi" w:hint="cs"/>
          <w:b/>
          <w:bCs/>
          <w:sz w:val="28"/>
          <w:szCs w:val="28"/>
          <w:rtl/>
        </w:rPr>
        <w:t xml:space="preserve">لنصب </w:t>
      </w:r>
      <w:r w:rsidR="0098194B" w:rsidRPr="00AE2B5E">
        <w:rPr>
          <w:rFonts w:asciiTheme="minorBidi" w:hAnsiTheme="minorBidi" w:hint="cs"/>
          <w:b/>
          <w:bCs/>
          <w:sz w:val="28"/>
          <w:szCs w:val="28"/>
          <w:rtl/>
        </w:rPr>
        <w:t>والاحتيال "</w:t>
      </w:r>
      <w:r w:rsidR="0098194B" w:rsidRPr="00AE2B5E">
        <w:rPr>
          <w:rFonts w:asciiTheme="minorBidi" w:hAnsiTheme="minorBidi" w:hint="cs"/>
          <w:sz w:val="28"/>
          <w:szCs w:val="28"/>
          <w:rtl/>
        </w:rPr>
        <w:t xml:space="preserve"> </w:t>
      </w:r>
      <w:r w:rsidRPr="00AE2B5E">
        <w:rPr>
          <w:rFonts w:asciiTheme="minorBidi" w:hAnsiTheme="minorBidi" w:hint="cs"/>
          <w:sz w:val="28"/>
          <w:szCs w:val="28"/>
          <w:rtl/>
        </w:rPr>
        <w:t>لا تنطبق وموضوع الدعوى ، فأصل العلاقة واضح من البداية أنه</w:t>
      </w:r>
      <w:r w:rsidR="003D2046" w:rsidRPr="00AE2B5E">
        <w:rPr>
          <w:rFonts w:asciiTheme="minorBidi" w:hAnsiTheme="minorBidi" w:hint="cs"/>
          <w:sz w:val="28"/>
          <w:szCs w:val="28"/>
          <w:rtl/>
          <w:lang w:bidi="ar-EG"/>
        </w:rPr>
        <w:t>ا</w:t>
      </w:r>
      <w:r w:rsidRPr="00AE2B5E">
        <w:rPr>
          <w:rFonts w:asciiTheme="minorBidi" w:hAnsiTheme="minorBidi" w:hint="cs"/>
          <w:sz w:val="28"/>
          <w:szCs w:val="28"/>
          <w:rtl/>
        </w:rPr>
        <w:t xml:space="preserve"> شراكة </w:t>
      </w:r>
      <w:r w:rsidR="003D2046" w:rsidRPr="00AE2B5E">
        <w:rPr>
          <w:rFonts w:asciiTheme="minorBidi" w:hAnsiTheme="minorBidi" w:hint="cs"/>
          <w:sz w:val="28"/>
          <w:szCs w:val="28"/>
          <w:rtl/>
        </w:rPr>
        <w:t xml:space="preserve">بعقد مكتوب </w:t>
      </w:r>
      <w:r w:rsidRPr="00AE2B5E">
        <w:rPr>
          <w:rFonts w:asciiTheme="minorBidi" w:hAnsiTheme="minorBidi" w:hint="cs"/>
          <w:sz w:val="28"/>
          <w:szCs w:val="28"/>
          <w:rtl/>
        </w:rPr>
        <w:t xml:space="preserve">بين أطراف معلومة برأس مال واضح معلوم </w:t>
      </w:r>
      <w:r w:rsidR="0098194B" w:rsidRPr="00AE2B5E">
        <w:rPr>
          <w:rFonts w:asciiTheme="minorBidi" w:hAnsiTheme="minorBidi" w:hint="cs"/>
          <w:sz w:val="28"/>
          <w:szCs w:val="28"/>
          <w:rtl/>
        </w:rPr>
        <w:t xml:space="preserve">والتزامات واضحة ، </w:t>
      </w:r>
      <w:r w:rsidRPr="00AE2B5E">
        <w:rPr>
          <w:rFonts w:asciiTheme="minorBidi" w:hAnsiTheme="minorBidi" w:hint="cs"/>
          <w:sz w:val="28"/>
          <w:szCs w:val="28"/>
          <w:rtl/>
        </w:rPr>
        <w:t>على عدد صيدليات معلومه مقدر قيمتها مسبقاً</w:t>
      </w:r>
      <w:r w:rsidR="0098194B" w:rsidRPr="00AE2B5E">
        <w:rPr>
          <w:rFonts w:asciiTheme="minorBidi" w:hAnsiTheme="minorBidi" w:hint="cs"/>
          <w:sz w:val="28"/>
          <w:szCs w:val="28"/>
          <w:rtl/>
        </w:rPr>
        <w:t xml:space="preserve"> دون جهالة</w:t>
      </w:r>
      <w:r w:rsidRPr="00AE2B5E">
        <w:rPr>
          <w:rFonts w:asciiTheme="minorBidi" w:hAnsiTheme="minorBidi" w:hint="cs"/>
          <w:sz w:val="28"/>
          <w:szCs w:val="28"/>
          <w:rtl/>
        </w:rPr>
        <w:t xml:space="preserve"> بين الاطراف المتعاقدة </w:t>
      </w:r>
      <w:r w:rsidR="003D2046" w:rsidRPr="00AE2B5E">
        <w:rPr>
          <w:rFonts w:asciiTheme="minorBidi" w:hAnsiTheme="minorBidi"/>
          <w:sz w:val="28"/>
          <w:szCs w:val="28"/>
          <w:rtl/>
        </w:rPr>
        <w:t>–</w:t>
      </w:r>
      <w:r w:rsidR="003D2046" w:rsidRPr="00AE2B5E">
        <w:rPr>
          <w:rFonts w:asciiTheme="minorBidi" w:hAnsiTheme="minorBidi" w:hint="cs"/>
          <w:sz w:val="28"/>
          <w:szCs w:val="28"/>
          <w:rtl/>
        </w:rPr>
        <w:t xml:space="preserve"> </w:t>
      </w:r>
      <w:r w:rsidR="005D50E4" w:rsidRPr="00AE2B5E">
        <w:rPr>
          <w:rFonts w:asciiTheme="minorBidi" w:hAnsiTheme="minorBidi" w:hint="cs"/>
          <w:sz w:val="28"/>
          <w:szCs w:val="28"/>
          <w:rtl/>
        </w:rPr>
        <w:t xml:space="preserve">فالامكانات من حولنا متاحة للجميع للتيقن مما هو قادم عليه </w:t>
      </w:r>
      <w:r w:rsidR="005D50E4" w:rsidRPr="00AE2B5E">
        <w:rPr>
          <w:rFonts w:asciiTheme="minorBidi" w:hAnsiTheme="minorBidi"/>
          <w:sz w:val="28"/>
          <w:szCs w:val="28"/>
          <w:rtl/>
        </w:rPr>
        <w:t>–</w:t>
      </w:r>
      <w:r w:rsidR="005D50E4" w:rsidRPr="00AE2B5E">
        <w:rPr>
          <w:rFonts w:asciiTheme="minorBidi" w:hAnsiTheme="minorBidi" w:hint="cs"/>
          <w:sz w:val="28"/>
          <w:szCs w:val="28"/>
          <w:rtl/>
        </w:rPr>
        <w:t xml:space="preserve"> </w:t>
      </w:r>
      <w:r w:rsidR="0098194B" w:rsidRPr="00AE2B5E">
        <w:rPr>
          <w:rFonts w:asciiTheme="minorBidi" w:hAnsiTheme="minorBidi" w:hint="cs"/>
          <w:b/>
          <w:bCs/>
          <w:sz w:val="28"/>
          <w:szCs w:val="28"/>
          <w:rtl/>
        </w:rPr>
        <w:t>مما</w:t>
      </w:r>
      <w:r w:rsidR="005D50E4" w:rsidRPr="00AE2B5E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98194B" w:rsidRPr="00AE2B5E">
        <w:rPr>
          <w:rFonts w:asciiTheme="minorBidi" w:hAnsiTheme="minorBidi" w:hint="cs"/>
          <w:b/>
          <w:bCs/>
          <w:sz w:val="28"/>
          <w:szCs w:val="28"/>
          <w:rtl/>
        </w:rPr>
        <w:t>ينتفي معه الادعاء بالنصب والاحتيال</w:t>
      </w:r>
      <w:r w:rsidR="0098194B" w:rsidRPr="00AE2B5E">
        <w:rPr>
          <w:rFonts w:asciiTheme="minorBidi" w:hAnsiTheme="minorBidi" w:hint="cs"/>
          <w:sz w:val="28"/>
          <w:szCs w:val="28"/>
          <w:rtl/>
        </w:rPr>
        <w:t xml:space="preserve"> </w:t>
      </w:r>
      <w:r w:rsidR="0098194B" w:rsidRPr="00AE2B5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، </w:t>
      </w:r>
      <w:r w:rsidR="003D2046" w:rsidRPr="00AE2B5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والجدير بالذكر أنه قد سبق صدور حكم من قبل هيئة التحكيم المختصة بنظر النزاع التجاري بتخارجي أنا (مصطفى حسن ملهط) من الشراكة والنزاع وإخلاء سبيلي من أي مطالبة تجاه الشركة </w:t>
      </w:r>
      <w:r w:rsidR="005D50E4" w:rsidRPr="00AE2B5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،</w:t>
      </w:r>
      <w:r w:rsidR="003D2046" w:rsidRPr="00AE2B5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مما يجعل هذا الحكم عنواناً وسنداً لإبراء ذمتي من تلك الإتهامات الجزافية المخالفة للنظام .</w:t>
      </w:r>
    </w:p>
    <w:p w14:paraId="756384FA" w14:textId="2EE461DB" w:rsidR="003D2046" w:rsidRPr="00AE2B5E" w:rsidRDefault="00AE2B5E" w:rsidP="00AE2B5E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b/>
          <w:bCs/>
          <w:sz w:val="28"/>
          <w:szCs w:val="28"/>
          <w:u w:val="single"/>
          <w:lang w:bidi="ar-EG"/>
        </w:rPr>
      </w:pPr>
      <w:r w:rsidRPr="00AE2B5E">
        <w:rPr>
          <w:rFonts w:hint="cs"/>
          <w:sz w:val="28"/>
          <w:szCs w:val="28"/>
          <w:rtl/>
          <w:lang w:bidi="ar-EG"/>
        </w:rPr>
        <w:t xml:space="preserve">إن إستناد المحكمة على قول المدعي بالحق الخاص أن هناك تلاعب وتدليس في تقييم الصيدليات </w:t>
      </w:r>
      <w:r w:rsidRPr="00AE2B5E">
        <w:rPr>
          <w:sz w:val="28"/>
          <w:szCs w:val="28"/>
          <w:rtl/>
          <w:lang w:bidi="ar-EG"/>
        </w:rPr>
        <w:t>–</w:t>
      </w:r>
      <w:r w:rsidRPr="00AE2B5E">
        <w:rPr>
          <w:rFonts w:hint="cs"/>
          <w:sz w:val="28"/>
          <w:szCs w:val="28"/>
          <w:rtl/>
          <w:lang w:bidi="ar-EG"/>
        </w:rPr>
        <w:t xml:space="preserve"> محل نظر </w:t>
      </w:r>
      <w:r>
        <w:rPr>
          <w:rFonts w:hint="cs"/>
          <w:sz w:val="28"/>
          <w:szCs w:val="28"/>
          <w:rtl/>
          <w:lang w:bidi="ar-EG"/>
        </w:rPr>
        <w:t xml:space="preserve">لتعارضه مع </w:t>
      </w:r>
      <w:r w:rsidR="00FC2163" w:rsidRPr="00AE2B5E">
        <w:rPr>
          <w:rFonts w:hint="cs"/>
          <w:sz w:val="28"/>
          <w:szCs w:val="28"/>
          <w:rtl/>
          <w:lang w:bidi="ar-EG"/>
        </w:rPr>
        <w:t xml:space="preserve">الإقرار العقدي </w:t>
      </w:r>
      <w:r w:rsidR="005D50E4" w:rsidRPr="00AE2B5E">
        <w:rPr>
          <w:rFonts w:hint="cs"/>
          <w:sz w:val="28"/>
          <w:szCs w:val="28"/>
          <w:rtl/>
          <w:lang w:bidi="ar-EG"/>
        </w:rPr>
        <w:t>المبرم بين جميع الاطراف و</w:t>
      </w:r>
      <w:r w:rsidR="00E06C74" w:rsidRPr="00AE2B5E">
        <w:rPr>
          <w:rFonts w:hint="cs"/>
          <w:sz w:val="28"/>
          <w:szCs w:val="28"/>
          <w:rtl/>
          <w:lang w:bidi="ar-EG"/>
        </w:rPr>
        <w:t xml:space="preserve">الذي جاء به ان جميع الاطراف لديهم الخبرة الادارية والفنية اللازمة لتسيير النشاط ولديهم إلمام بالسوق السعودي </w:t>
      </w:r>
      <w:r w:rsidR="00E06C74" w:rsidRPr="00AE2B5E">
        <w:rPr>
          <w:sz w:val="28"/>
          <w:szCs w:val="28"/>
          <w:rtl/>
          <w:lang w:bidi="ar-EG"/>
        </w:rPr>
        <w:t>–</w:t>
      </w:r>
      <w:r w:rsidR="00E06C74" w:rsidRPr="00AE2B5E">
        <w:rPr>
          <w:rFonts w:hint="cs"/>
          <w:sz w:val="28"/>
          <w:szCs w:val="28"/>
          <w:rtl/>
          <w:lang w:bidi="ar-EG"/>
        </w:rPr>
        <w:t xml:space="preserve"> مما يعني عدم واقعية الدفع بالتلاعب والتدليس </w:t>
      </w:r>
      <w:r w:rsidR="00E06C74" w:rsidRPr="00AE2B5E">
        <w:rPr>
          <w:sz w:val="28"/>
          <w:szCs w:val="28"/>
          <w:rtl/>
          <w:lang w:bidi="ar-EG"/>
        </w:rPr>
        <w:t>–</w:t>
      </w:r>
      <w:r w:rsidR="00E06C74" w:rsidRPr="00AE2B5E">
        <w:rPr>
          <w:rFonts w:hint="cs"/>
          <w:sz w:val="28"/>
          <w:szCs w:val="28"/>
          <w:rtl/>
          <w:lang w:bidi="ar-EG"/>
        </w:rPr>
        <w:t xml:space="preserve"> فكافة الاطراف لديهم الخبرات ومتاح لديهم</w:t>
      </w:r>
      <w:r w:rsidR="005D50E4" w:rsidRPr="00AE2B5E">
        <w:rPr>
          <w:rFonts w:hint="cs"/>
          <w:sz w:val="28"/>
          <w:szCs w:val="28"/>
          <w:rtl/>
          <w:lang w:bidi="ar-EG"/>
        </w:rPr>
        <w:t xml:space="preserve"> الاطلاع على كافة التفاصيل</w:t>
      </w:r>
      <w:r w:rsidR="00E06C74" w:rsidRPr="00AE2B5E">
        <w:rPr>
          <w:rFonts w:hint="cs"/>
          <w:sz w:val="28"/>
          <w:szCs w:val="28"/>
          <w:rtl/>
          <w:lang w:bidi="ar-EG"/>
        </w:rPr>
        <w:t xml:space="preserve"> وبإمكانهم الاستعانة باهل الخبرة </w:t>
      </w:r>
      <w:r w:rsidR="005D50E4" w:rsidRPr="00AE2B5E">
        <w:rPr>
          <w:rFonts w:hint="cs"/>
          <w:sz w:val="28"/>
          <w:szCs w:val="28"/>
          <w:rtl/>
          <w:lang w:bidi="ar-EG"/>
        </w:rPr>
        <w:t xml:space="preserve">إذا رغبوا </w:t>
      </w:r>
      <w:r w:rsidR="00E06C74" w:rsidRPr="00AE2B5E">
        <w:rPr>
          <w:sz w:val="28"/>
          <w:szCs w:val="28"/>
          <w:rtl/>
          <w:lang w:bidi="ar-EG"/>
        </w:rPr>
        <w:t>–</w:t>
      </w:r>
      <w:r w:rsidR="00E06C74" w:rsidRPr="00AE2B5E">
        <w:rPr>
          <w:rFonts w:hint="cs"/>
          <w:sz w:val="28"/>
          <w:szCs w:val="28"/>
          <w:rtl/>
          <w:lang w:bidi="ar-EG"/>
        </w:rPr>
        <w:t xml:space="preserve"> مما ينتفي معه هذا الادعاء الواهي</w:t>
      </w:r>
      <w:r w:rsidR="00E06C74" w:rsidRPr="00AE2B5E">
        <w:rPr>
          <w:rFonts w:hint="cs"/>
          <w:sz w:val="28"/>
          <w:szCs w:val="28"/>
          <w:u w:val="single"/>
          <w:rtl/>
          <w:lang w:bidi="ar-EG"/>
        </w:rPr>
        <w:t xml:space="preserve"> </w:t>
      </w:r>
      <w:r w:rsidR="00E06C74" w:rsidRPr="00AE2B5E">
        <w:rPr>
          <w:sz w:val="28"/>
          <w:szCs w:val="28"/>
          <w:u w:val="single"/>
          <w:rtl/>
          <w:lang w:bidi="ar-EG"/>
        </w:rPr>
        <w:t>–</w:t>
      </w:r>
      <w:r w:rsidR="00E06C74" w:rsidRPr="00AE2B5E">
        <w:rPr>
          <w:rFonts w:hint="cs"/>
          <w:sz w:val="28"/>
          <w:szCs w:val="28"/>
          <w:u w:val="single"/>
          <w:rtl/>
          <w:lang w:bidi="ar-EG"/>
        </w:rPr>
        <w:t xml:space="preserve"> </w:t>
      </w:r>
      <w:r w:rsidR="00E06C74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ولو افترضنا جدلاً عدم خبرتهم </w:t>
      </w:r>
      <w:r w:rsidR="00E06C74" w:rsidRPr="00AE2B5E">
        <w:rPr>
          <w:b/>
          <w:bCs/>
          <w:sz w:val="28"/>
          <w:szCs w:val="28"/>
          <w:u w:val="single"/>
          <w:rtl/>
          <w:lang w:bidi="ar-EG"/>
        </w:rPr>
        <w:t>–</w:t>
      </w:r>
      <w:r w:rsidR="00E06C74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فهم مفرطين في عدم الاستعانة باهل الخبرة في التقييم </w:t>
      </w:r>
      <w:r w:rsidR="00E06C74" w:rsidRPr="00AE2B5E">
        <w:rPr>
          <w:b/>
          <w:bCs/>
          <w:sz w:val="28"/>
          <w:szCs w:val="28"/>
          <w:u w:val="single"/>
          <w:rtl/>
          <w:lang w:bidi="ar-EG"/>
        </w:rPr>
        <w:t>–</w:t>
      </w:r>
      <w:r w:rsidR="00E06C74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ولا يعقل أن يتم الدفع بالاستغلال والتلاعب بعد المضي في الشراكة والوفاء برأس المال .</w:t>
      </w:r>
    </w:p>
    <w:p w14:paraId="05F1639C" w14:textId="4A6A9DAE" w:rsidR="00B41572" w:rsidRPr="00480326" w:rsidRDefault="00AE2B5E" w:rsidP="00B41572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وقد تجاهلت المحكمة </w:t>
      </w:r>
      <w:r w:rsidR="00B41572" w:rsidRPr="00480326">
        <w:rPr>
          <w:rFonts w:hint="cs"/>
          <w:sz w:val="28"/>
          <w:szCs w:val="28"/>
          <w:rtl/>
          <w:lang w:bidi="ar-EG"/>
        </w:rPr>
        <w:t xml:space="preserve">إقرارات الشركاء بالعقد انهم أطلعوا وعلموا ولديهم الخبرة والدراية الكافية للدخول في الشراكة </w:t>
      </w:r>
      <w:r w:rsidR="00480326" w:rsidRPr="00480326">
        <w:rPr>
          <w:sz w:val="28"/>
          <w:szCs w:val="28"/>
          <w:rtl/>
          <w:lang w:bidi="ar-EG"/>
        </w:rPr>
        <w:t>–</w:t>
      </w:r>
      <w:r w:rsidR="00480326" w:rsidRPr="00480326">
        <w:rPr>
          <w:rFonts w:hint="cs"/>
          <w:sz w:val="28"/>
          <w:szCs w:val="28"/>
          <w:rtl/>
          <w:lang w:bidi="ar-EG"/>
        </w:rPr>
        <w:t xml:space="preserve"> بالاضافة لعدم وجود مستند يثبت صحة الاستغلال والتلاعب المدعى به وتكتفي بشهادة خصم على خصمه </w:t>
      </w:r>
      <w:r w:rsidR="00480326" w:rsidRPr="00480326">
        <w:rPr>
          <w:sz w:val="28"/>
          <w:szCs w:val="28"/>
          <w:rtl/>
          <w:lang w:bidi="ar-EG"/>
        </w:rPr>
        <w:t>–</w:t>
      </w:r>
      <w:r w:rsidR="00480326" w:rsidRPr="00480326">
        <w:rPr>
          <w:rFonts w:hint="cs"/>
          <w:sz w:val="28"/>
          <w:szCs w:val="28"/>
          <w:rtl/>
          <w:lang w:bidi="ar-EG"/>
        </w:rPr>
        <w:t xml:space="preserve"> فذلك يخالف أحكام النظام في هذا الشأن .</w:t>
      </w:r>
    </w:p>
    <w:p w14:paraId="46EFFEA5" w14:textId="54443CF0" w:rsidR="00E51FBA" w:rsidRPr="00AE2B5E" w:rsidRDefault="00AE2B5E" w:rsidP="00191245">
      <w:pPr>
        <w:bidi/>
        <w:spacing w:after="0" w:line="360" w:lineRule="auto"/>
        <w:ind w:left="0" w:firstLine="0"/>
        <w:jc w:val="both"/>
        <w:rPr>
          <w:sz w:val="28"/>
          <w:szCs w:val="28"/>
          <w:u w:val="single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lastRenderedPageBreak/>
        <w:t xml:space="preserve">ثانياً بخصوص </w:t>
      </w:r>
      <w:r w:rsidR="00E51FBA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الإتهام بالتزوير وما أعتبرته الدائرة إقرار بتزوير سندات </w:t>
      </w:r>
      <w:r w:rsidR="00857CE8">
        <w:rPr>
          <w:rFonts w:hint="cs"/>
          <w:b/>
          <w:bCs/>
          <w:sz w:val="28"/>
          <w:szCs w:val="28"/>
          <w:u w:val="single"/>
          <w:rtl/>
          <w:lang w:bidi="ar-EG"/>
        </w:rPr>
        <w:t>ب</w:t>
      </w:r>
      <w:r w:rsidR="00D328C8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طريق الاستعمال لاثبات واقعة غير صحيحة على إنها صحيحة </w:t>
      </w:r>
      <w:r w:rsidR="00D328C8" w:rsidRPr="00AE2B5E">
        <w:rPr>
          <w:b/>
          <w:bCs/>
          <w:sz w:val="28"/>
          <w:szCs w:val="28"/>
          <w:u w:val="single"/>
          <w:rtl/>
          <w:lang w:bidi="ar-EG"/>
        </w:rPr>
        <w:t>–</w:t>
      </w:r>
      <w:r w:rsidR="00D328C8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فذلك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>في غير محله ل</w:t>
      </w:r>
      <w:r w:rsidR="00D328C8" w:rsidRPr="00AE2B5E">
        <w:rPr>
          <w:rFonts w:hint="cs"/>
          <w:b/>
          <w:bCs/>
          <w:sz w:val="28"/>
          <w:szCs w:val="28"/>
          <w:u w:val="single"/>
          <w:rtl/>
          <w:lang w:bidi="ar-EG"/>
        </w:rPr>
        <w:t>ما يلي :</w:t>
      </w:r>
    </w:p>
    <w:p w14:paraId="0008CF12" w14:textId="04FA6A39" w:rsidR="00D328C8" w:rsidRDefault="00D328C8" w:rsidP="00935929">
      <w:pPr>
        <w:pStyle w:val="ListParagraph"/>
        <w:numPr>
          <w:ilvl w:val="0"/>
          <w:numId w:val="28"/>
        </w:numPr>
        <w:bidi/>
        <w:spacing w:after="0" w:line="360" w:lineRule="auto"/>
        <w:ind w:left="566" w:hanging="425"/>
        <w:jc w:val="both"/>
        <w:rPr>
          <w:sz w:val="28"/>
          <w:szCs w:val="28"/>
          <w:lang w:bidi="ar-EG"/>
        </w:rPr>
      </w:pPr>
      <w:r w:rsidRPr="00D328C8">
        <w:rPr>
          <w:rFonts w:hint="cs"/>
          <w:sz w:val="28"/>
          <w:szCs w:val="28"/>
          <w:rtl/>
          <w:lang w:bidi="ar-EG"/>
        </w:rPr>
        <w:t>أن</w:t>
      </w:r>
      <w:r w:rsidR="00AE2B5E">
        <w:rPr>
          <w:rFonts w:hint="cs"/>
          <w:sz w:val="28"/>
          <w:szCs w:val="28"/>
          <w:rtl/>
          <w:lang w:bidi="ar-EG"/>
        </w:rPr>
        <w:t xml:space="preserve">ه لم </w:t>
      </w:r>
      <w:r>
        <w:rPr>
          <w:rFonts w:hint="cs"/>
          <w:sz w:val="28"/>
          <w:szCs w:val="28"/>
          <w:rtl/>
          <w:lang w:bidi="ar-EG"/>
        </w:rPr>
        <w:t xml:space="preserve">يثبت </w:t>
      </w:r>
      <w:r w:rsidR="00AE2B5E">
        <w:rPr>
          <w:rFonts w:hint="cs"/>
          <w:sz w:val="28"/>
          <w:szCs w:val="28"/>
          <w:rtl/>
          <w:lang w:bidi="ar-EG"/>
        </w:rPr>
        <w:t xml:space="preserve">نهائياً </w:t>
      </w:r>
      <w:r>
        <w:rPr>
          <w:rFonts w:hint="cs"/>
          <w:sz w:val="28"/>
          <w:szCs w:val="28"/>
          <w:rtl/>
          <w:lang w:bidi="ar-EG"/>
        </w:rPr>
        <w:t>إدخال فواتير دون حق أو دون دخول بضاعة تقابلها</w:t>
      </w:r>
      <w:r w:rsidR="00935929">
        <w:rPr>
          <w:rFonts w:hint="cs"/>
          <w:sz w:val="28"/>
          <w:szCs w:val="28"/>
          <w:rtl/>
          <w:lang w:bidi="ar-EG"/>
        </w:rPr>
        <w:t xml:space="preserve"> </w:t>
      </w:r>
      <w:r w:rsidR="00935929">
        <w:rPr>
          <w:sz w:val="28"/>
          <w:szCs w:val="28"/>
          <w:rtl/>
          <w:lang w:bidi="ar-EG"/>
        </w:rPr>
        <w:t>–</w:t>
      </w:r>
      <w:r w:rsidR="00935929">
        <w:rPr>
          <w:rFonts w:hint="cs"/>
          <w:sz w:val="28"/>
          <w:szCs w:val="28"/>
          <w:rtl/>
          <w:lang w:bidi="ar-EG"/>
        </w:rPr>
        <w:t xml:space="preserve"> ولم يثبت وجود أي تغيير للحقائق .</w:t>
      </w:r>
    </w:p>
    <w:p w14:paraId="30730C8B" w14:textId="08344468" w:rsidR="004375B4" w:rsidRPr="00935929" w:rsidRDefault="005A3762" w:rsidP="00935929">
      <w:pPr>
        <w:pStyle w:val="ListParagraph"/>
        <w:numPr>
          <w:ilvl w:val="0"/>
          <w:numId w:val="28"/>
        </w:numPr>
        <w:bidi/>
        <w:spacing w:after="0" w:line="360" w:lineRule="auto"/>
        <w:ind w:left="566" w:hanging="425"/>
        <w:jc w:val="both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إن الثابت أن الدائرة تستند على إقرار معيب موقع بالإكراه بتنازلي عن كافة حقوقي في الشراكة </w:t>
      </w:r>
      <w:r w:rsidR="004375B4" w:rsidRPr="00935929">
        <w:rPr>
          <w:sz w:val="28"/>
          <w:szCs w:val="28"/>
          <w:rtl/>
          <w:lang w:bidi="ar-EG"/>
        </w:rPr>
        <w:t>–</w:t>
      </w:r>
      <w:r w:rsidR="004375B4" w:rsidRPr="00935929">
        <w:rPr>
          <w:rFonts w:hint="cs"/>
          <w:sz w:val="28"/>
          <w:szCs w:val="28"/>
          <w:rtl/>
          <w:lang w:bidi="ar-EG"/>
        </w:rPr>
        <w:t xml:space="preserve"> ولم ينتج عنه أي مصلحة معتبرة لشخصي .</w:t>
      </w:r>
    </w:p>
    <w:p w14:paraId="506B1139" w14:textId="77777777" w:rsidR="00935929" w:rsidRPr="00935929" w:rsidRDefault="00935929" w:rsidP="00935929">
      <w:pPr>
        <w:pStyle w:val="ListParagraph"/>
        <w:numPr>
          <w:ilvl w:val="0"/>
          <w:numId w:val="28"/>
        </w:numPr>
        <w:bidi/>
        <w:spacing w:after="0" w:line="360" w:lineRule="auto"/>
        <w:ind w:left="566" w:hanging="425"/>
        <w:jc w:val="both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عدم استعانة الدائرة بخبير فني لفحص المستندات وبيان إذا كان فيها تربح ومنفعة تعود على المتهم أم لا .</w:t>
      </w:r>
    </w:p>
    <w:p w14:paraId="20ECCAC4" w14:textId="0F3548F9" w:rsidR="00935929" w:rsidRPr="00935929" w:rsidRDefault="00127B71" w:rsidP="00935929">
      <w:pPr>
        <w:pStyle w:val="ListParagraph"/>
        <w:numPr>
          <w:ilvl w:val="0"/>
          <w:numId w:val="28"/>
        </w:numPr>
        <w:bidi/>
        <w:spacing w:after="0" w:line="360" w:lineRule="auto"/>
        <w:ind w:left="566" w:hanging="425"/>
        <w:jc w:val="both"/>
        <w:rPr>
          <w:sz w:val="28"/>
          <w:szCs w:val="28"/>
          <w:lang w:bidi="ar-EG"/>
        </w:rPr>
      </w:pPr>
      <w:r w:rsidRPr="00935929">
        <w:rPr>
          <w:rFonts w:hint="cs"/>
          <w:sz w:val="28"/>
          <w:szCs w:val="28"/>
          <w:rtl/>
          <w:lang w:bidi="ar-EG"/>
        </w:rPr>
        <w:t>عدم تحريري للفواتير بخط يدي كما تم ذكره</w:t>
      </w:r>
      <w:r w:rsidR="00935929" w:rsidRPr="00935929">
        <w:rPr>
          <w:rFonts w:hint="cs"/>
          <w:sz w:val="28"/>
          <w:szCs w:val="28"/>
          <w:rtl/>
          <w:lang w:bidi="ar-EG"/>
        </w:rPr>
        <w:t xml:space="preserve"> و</w:t>
      </w:r>
      <w:r w:rsidRPr="00935929">
        <w:rPr>
          <w:rFonts w:hint="cs"/>
          <w:sz w:val="28"/>
          <w:szCs w:val="28"/>
          <w:rtl/>
          <w:lang w:bidi="ar-EG"/>
        </w:rPr>
        <w:t>عدم وجود سوء نية لتغير الحقيقة</w:t>
      </w:r>
      <w:r w:rsidR="00935929" w:rsidRPr="00935929">
        <w:rPr>
          <w:rFonts w:hint="cs"/>
          <w:sz w:val="28"/>
          <w:szCs w:val="28"/>
          <w:rtl/>
          <w:lang w:bidi="ar-EG"/>
        </w:rPr>
        <w:t xml:space="preserve"> </w:t>
      </w:r>
      <w:r w:rsidR="00935929">
        <w:rPr>
          <w:rFonts w:hint="cs"/>
          <w:sz w:val="28"/>
          <w:szCs w:val="28"/>
          <w:rtl/>
          <w:lang w:bidi="ar-EG"/>
        </w:rPr>
        <w:t>بالاضافة لإ</w:t>
      </w:r>
      <w:r w:rsidRPr="00935929">
        <w:rPr>
          <w:rFonts w:hint="cs"/>
          <w:sz w:val="28"/>
          <w:szCs w:val="28"/>
          <w:rtl/>
          <w:lang w:bidi="ar-EG"/>
        </w:rPr>
        <w:t xml:space="preserve">نتفاء وجود </w:t>
      </w:r>
      <w:r w:rsidR="00935929">
        <w:rPr>
          <w:rFonts w:hint="cs"/>
          <w:sz w:val="28"/>
          <w:szCs w:val="28"/>
          <w:rtl/>
          <w:lang w:bidi="ar-EG"/>
        </w:rPr>
        <w:t xml:space="preserve">أي </w:t>
      </w:r>
      <w:r w:rsidRPr="00935929">
        <w:rPr>
          <w:rFonts w:hint="cs"/>
          <w:sz w:val="28"/>
          <w:szCs w:val="28"/>
          <w:rtl/>
          <w:lang w:bidi="ar-EG"/>
        </w:rPr>
        <w:t>ضرر ل</w:t>
      </w:r>
      <w:r w:rsidR="00935929">
        <w:rPr>
          <w:rFonts w:hint="cs"/>
          <w:sz w:val="28"/>
          <w:szCs w:val="28"/>
          <w:rtl/>
          <w:lang w:bidi="ar-EG"/>
        </w:rPr>
        <w:t>أي طرف من ا</w:t>
      </w:r>
      <w:r w:rsidRPr="00935929">
        <w:rPr>
          <w:rFonts w:hint="cs"/>
          <w:sz w:val="28"/>
          <w:szCs w:val="28"/>
          <w:rtl/>
          <w:lang w:bidi="ar-EG"/>
        </w:rPr>
        <w:t>لأطراف</w:t>
      </w:r>
      <w:r w:rsidR="00935929" w:rsidRPr="00935929">
        <w:rPr>
          <w:rFonts w:hint="cs"/>
          <w:sz w:val="28"/>
          <w:szCs w:val="28"/>
          <w:rtl/>
          <w:lang w:bidi="ar-EG"/>
        </w:rPr>
        <w:t xml:space="preserve"> .</w:t>
      </w:r>
    </w:p>
    <w:p w14:paraId="1E1064F9" w14:textId="3DBE240A" w:rsidR="00127B71" w:rsidRPr="00935929" w:rsidRDefault="00935929" w:rsidP="00935929">
      <w:pPr>
        <w:pStyle w:val="ListParagraph"/>
        <w:numPr>
          <w:ilvl w:val="0"/>
          <w:numId w:val="28"/>
        </w:numPr>
        <w:bidi/>
        <w:spacing w:after="0" w:line="360" w:lineRule="auto"/>
        <w:ind w:left="566" w:hanging="425"/>
        <w:jc w:val="both"/>
        <w:rPr>
          <w:sz w:val="28"/>
          <w:szCs w:val="28"/>
          <w:lang w:bidi="ar-EG"/>
        </w:rPr>
      </w:pPr>
      <w:r w:rsidRPr="00935929">
        <w:rPr>
          <w:rFonts w:hint="cs"/>
          <w:sz w:val="28"/>
          <w:szCs w:val="28"/>
          <w:rtl/>
          <w:lang w:bidi="ar-EG"/>
        </w:rPr>
        <w:t>أن عملية ت</w:t>
      </w:r>
      <w:r w:rsidR="00127B71" w:rsidRPr="00935929">
        <w:rPr>
          <w:rFonts w:hint="cs"/>
          <w:sz w:val="28"/>
          <w:szCs w:val="28"/>
          <w:rtl/>
          <w:lang w:bidi="ar-EG"/>
        </w:rPr>
        <w:t xml:space="preserve">وريد </w:t>
      </w:r>
      <w:r w:rsidRPr="00935929">
        <w:rPr>
          <w:rFonts w:hint="cs"/>
          <w:sz w:val="28"/>
          <w:szCs w:val="28"/>
          <w:rtl/>
          <w:lang w:bidi="ar-EG"/>
        </w:rPr>
        <w:t xml:space="preserve">الادوية قد تمت </w:t>
      </w:r>
      <w:r w:rsidR="00127B71" w:rsidRPr="00935929">
        <w:rPr>
          <w:rFonts w:hint="cs"/>
          <w:sz w:val="28"/>
          <w:szCs w:val="28"/>
          <w:rtl/>
          <w:lang w:bidi="ar-EG"/>
        </w:rPr>
        <w:t xml:space="preserve">على </w:t>
      </w:r>
      <w:r w:rsidRPr="00935929">
        <w:rPr>
          <w:rFonts w:hint="cs"/>
          <w:sz w:val="28"/>
          <w:szCs w:val="28"/>
          <w:rtl/>
          <w:lang w:bidi="ar-EG"/>
        </w:rPr>
        <w:t>مرأى</w:t>
      </w:r>
      <w:r w:rsidR="00127B71" w:rsidRPr="00935929">
        <w:rPr>
          <w:rFonts w:hint="cs"/>
          <w:sz w:val="28"/>
          <w:szCs w:val="28"/>
          <w:rtl/>
          <w:lang w:bidi="ar-EG"/>
        </w:rPr>
        <w:t xml:space="preserve"> ومسمع الجميع . </w:t>
      </w:r>
    </w:p>
    <w:p w14:paraId="448C5D2F" w14:textId="6974AE47" w:rsidR="008C0E23" w:rsidRPr="00935929" w:rsidRDefault="00935929" w:rsidP="00935929">
      <w:pPr>
        <w:bidi/>
        <w:spacing w:before="240" w:line="360" w:lineRule="auto"/>
        <w:ind w:left="0" w:firstLine="0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ثالثاً الدفع ب</w:t>
      </w:r>
      <w:r w:rsidR="008C0E23" w:rsidRPr="00935929">
        <w:rPr>
          <w:rFonts w:hint="cs"/>
          <w:b/>
          <w:bCs/>
          <w:sz w:val="28"/>
          <w:szCs w:val="28"/>
          <w:u w:val="single"/>
          <w:rtl/>
        </w:rPr>
        <w:t xml:space="preserve">إنعدام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الصفة </w:t>
      </w:r>
      <w:r w:rsidR="003C34A0" w:rsidRPr="00935929">
        <w:rPr>
          <w:rFonts w:hint="cs"/>
          <w:b/>
          <w:bCs/>
          <w:sz w:val="28"/>
          <w:szCs w:val="28"/>
          <w:u w:val="single"/>
          <w:rtl/>
        </w:rPr>
        <w:t>النظامية</w:t>
      </w:r>
      <w:r w:rsidR="008C0E23" w:rsidRPr="00935929">
        <w:rPr>
          <w:rFonts w:hint="cs"/>
          <w:b/>
          <w:bCs/>
          <w:sz w:val="28"/>
          <w:szCs w:val="28"/>
          <w:u w:val="single"/>
          <w:rtl/>
        </w:rPr>
        <w:t xml:space="preserve"> في الدعوى .</w:t>
      </w:r>
    </w:p>
    <w:p w14:paraId="57DFB7BA" w14:textId="3C4ECCF5" w:rsidR="00C12BCB" w:rsidRPr="00322364" w:rsidRDefault="008C0E23" w:rsidP="003C34A0">
      <w:pPr>
        <w:bidi/>
        <w:spacing w:after="0" w:line="360" w:lineRule="auto"/>
        <w:ind w:left="0" w:firstLine="0"/>
        <w:jc w:val="both"/>
        <w:rPr>
          <w:b/>
          <w:bCs/>
          <w:sz w:val="28"/>
          <w:szCs w:val="28"/>
        </w:rPr>
      </w:pPr>
      <w:r w:rsidRPr="00322364">
        <w:rPr>
          <w:rFonts w:hint="cs"/>
          <w:b/>
          <w:bCs/>
          <w:sz w:val="28"/>
          <w:szCs w:val="28"/>
          <w:rtl/>
        </w:rPr>
        <w:t>حيث تم تخارجي من الشراكة نهائياً بموجب عدد من المستندات المسبق إرفاقها ونشير إليها فيما يلي :</w:t>
      </w:r>
    </w:p>
    <w:p w14:paraId="3C984ABD" w14:textId="67291E51" w:rsidR="008C0E23" w:rsidRPr="00322364" w:rsidRDefault="00861040" w:rsidP="00322364">
      <w:pPr>
        <w:pStyle w:val="ListParagraph"/>
        <w:numPr>
          <w:ilvl w:val="0"/>
          <w:numId w:val="6"/>
        </w:numPr>
        <w:bidi/>
        <w:spacing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التنازل عن حصت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بالشركة لباق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الشركاء في 8/ 2 /2017 ومرفق صورة من التنازل</w:t>
      </w:r>
      <w:r w:rsidR="00E7518F" w:rsidRPr="00322364">
        <w:rPr>
          <w:rFonts w:hint="cs"/>
          <w:sz w:val="28"/>
          <w:szCs w:val="28"/>
          <w:rtl/>
        </w:rPr>
        <w:t xml:space="preserve"> </w:t>
      </w:r>
      <w:r w:rsidR="008C0E23" w:rsidRPr="00322364">
        <w:rPr>
          <w:rFonts w:hint="cs"/>
          <w:sz w:val="28"/>
          <w:szCs w:val="28"/>
          <w:rtl/>
        </w:rPr>
        <w:t>.</w:t>
      </w:r>
    </w:p>
    <w:p w14:paraId="39780B47" w14:textId="77777777" w:rsidR="008C0E23" w:rsidRPr="00322364" w:rsidRDefault="00861040" w:rsidP="00322364">
      <w:pPr>
        <w:pStyle w:val="ListParagraph"/>
        <w:numPr>
          <w:ilvl w:val="0"/>
          <w:numId w:val="6"/>
        </w:numPr>
        <w:bidi/>
        <w:spacing w:before="240"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التعميم الصادر من د/ بندر العمرى ( المدير العام ) بتاريخ 8 / 2 / 2017 بخصوص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وافادته بانه قد انتهت شراكت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من هذه الشركة وليس ل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علاقة اطلاقا بها ومرفق صورة منه .</w:t>
      </w:r>
    </w:p>
    <w:p w14:paraId="4D557BBB" w14:textId="77777777" w:rsidR="00322364" w:rsidRPr="00322364" w:rsidRDefault="00861040" w:rsidP="003C34A0">
      <w:pPr>
        <w:pStyle w:val="ListParagraph"/>
        <w:numPr>
          <w:ilvl w:val="0"/>
          <w:numId w:val="6"/>
        </w:numPr>
        <w:bidi/>
        <w:spacing w:before="240" w:after="0"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الخطاب الصادر من د / بندر العمرى ( المدير العام )بتاريخ 25 / 1 / 2017 والذى يفيد بانه بعد الاستعلام تبين عدم موافقة الهيئة العامة للاستثمار على قبول تسجيل الشريك الثان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 د / مصطفى حسن محمد ملهط ضمن المؤسسين للشركة وفق نظام الاستثمار ونظام الشركات ويبطل العقد في مواجهة الشريك الثان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ويعتبر كأن لم يكن وتنعدم صفته </w:t>
      </w:r>
      <w:r w:rsidR="00151DDC" w:rsidRPr="00322364">
        <w:rPr>
          <w:rFonts w:hint="cs"/>
          <w:sz w:val="28"/>
          <w:szCs w:val="28"/>
          <w:rtl/>
        </w:rPr>
        <w:t>بالشركة ويبقى العقد سار</w:t>
      </w:r>
      <w:r w:rsidR="008C0E23" w:rsidRPr="00322364">
        <w:rPr>
          <w:rFonts w:hint="cs"/>
          <w:sz w:val="28"/>
          <w:szCs w:val="28"/>
          <w:rtl/>
        </w:rPr>
        <w:t>ي</w:t>
      </w:r>
      <w:r w:rsidR="00151DDC" w:rsidRPr="00322364">
        <w:rPr>
          <w:rFonts w:hint="cs"/>
          <w:sz w:val="28"/>
          <w:szCs w:val="28"/>
          <w:rtl/>
        </w:rPr>
        <w:t xml:space="preserve"> المفعول في مواجهة باق</w:t>
      </w:r>
      <w:r w:rsidR="008C0E23" w:rsidRPr="00322364">
        <w:rPr>
          <w:rFonts w:hint="cs"/>
          <w:sz w:val="28"/>
          <w:szCs w:val="28"/>
          <w:rtl/>
        </w:rPr>
        <w:t>ي</w:t>
      </w:r>
      <w:r w:rsidR="00151DDC" w:rsidRPr="00322364">
        <w:rPr>
          <w:rFonts w:hint="cs"/>
          <w:sz w:val="28"/>
          <w:szCs w:val="28"/>
          <w:rtl/>
        </w:rPr>
        <w:t xml:space="preserve"> الأطراف ومرفق صورة منه .</w:t>
      </w:r>
    </w:p>
    <w:p w14:paraId="26880B62" w14:textId="6318C7F8" w:rsidR="00643F55" w:rsidRPr="0085389E" w:rsidRDefault="00127B71" w:rsidP="00935929">
      <w:pPr>
        <w:bidi/>
        <w:spacing w:before="240" w:line="360" w:lineRule="auto"/>
        <w:ind w:left="-142" w:firstLine="0"/>
        <w:jc w:val="both"/>
        <w:rPr>
          <w:sz w:val="30"/>
          <w:szCs w:val="30"/>
        </w:rPr>
      </w:pPr>
      <w:r>
        <w:rPr>
          <w:rFonts w:hint="cs"/>
          <w:b/>
          <w:bCs/>
          <w:sz w:val="28"/>
          <w:szCs w:val="28"/>
          <w:rtl/>
        </w:rPr>
        <w:t xml:space="preserve">وعليه ولما تقدم فإنني ألتمس من فضيلتكم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سلمكم الله </w:t>
      </w:r>
      <w:r w:rsidR="00246742"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246742">
        <w:rPr>
          <w:rFonts w:hint="cs"/>
          <w:b/>
          <w:bCs/>
          <w:sz w:val="28"/>
          <w:szCs w:val="28"/>
          <w:rtl/>
        </w:rPr>
        <w:t xml:space="preserve">قبول </w:t>
      </w:r>
      <w:r w:rsidR="00935929">
        <w:rPr>
          <w:rFonts w:hint="cs"/>
          <w:b/>
          <w:bCs/>
          <w:sz w:val="28"/>
          <w:szCs w:val="28"/>
          <w:rtl/>
        </w:rPr>
        <w:t>طلب النقض المقدم مني</w:t>
      </w:r>
      <w:r w:rsidR="00246742">
        <w:rPr>
          <w:rFonts w:hint="cs"/>
          <w:b/>
          <w:bCs/>
          <w:sz w:val="28"/>
          <w:szCs w:val="28"/>
          <w:rtl/>
        </w:rPr>
        <w:t xml:space="preserve"> شكلاً وفي الموضوع بإعادة دراسة القضية في ضوء ما تم الدفع به بلائحتي هذه </w:t>
      </w:r>
      <w:r w:rsidR="00935929">
        <w:rPr>
          <w:rFonts w:hint="cs"/>
          <w:b/>
          <w:bCs/>
          <w:sz w:val="28"/>
          <w:szCs w:val="28"/>
          <w:rtl/>
        </w:rPr>
        <w:t xml:space="preserve">وما سبقها من اللائحة الاعتراضية والمذكرات والمستندات المقدمة </w:t>
      </w:r>
      <w:r w:rsidR="00246742">
        <w:rPr>
          <w:rFonts w:hint="cs"/>
          <w:b/>
          <w:bCs/>
          <w:sz w:val="28"/>
          <w:szCs w:val="28"/>
          <w:rtl/>
        </w:rPr>
        <w:t>وما ترونه فضيلتكم مناسباً لتحقيق لمبادئ العدالة وإحقاق الحق ، وتبرأتي مما أتهمت به ظلماً وجوراً دون وجه حق ودون بينة أو دليل ثابت بحقي .</w:t>
      </w:r>
    </w:p>
    <w:p w14:paraId="4C297855" w14:textId="77777777" w:rsidR="00643F55" w:rsidRDefault="00643F55" w:rsidP="00191245">
      <w:pPr>
        <w:bidi/>
        <w:spacing w:after="0" w:line="240" w:lineRule="auto"/>
        <w:ind w:left="-142" w:firstLine="0"/>
        <w:jc w:val="both"/>
        <w:rPr>
          <w:b/>
          <w:bCs/>
          <w:sz w:val="30"/>
          <w:szCs w:val="30"/>
          <w:rtl/>
        </w:rPr>
      </w:pPr>
      <w:r w:rsidRPr="0085389E">
        <w:rPr>
          <w:rFonts w:hint="cs"/>
          <w:b/>
          <w:bCs/>
          <w:sz w:val="30"/>
          <w:szCs w:val="30"/>
          <w:rtl/>
        </w:rPr>
        <w:t>سدد الله على طريق الحق والعدل خطاكم</w:t>
      </w:r>
      <w:r w:rsidR="00246742">
        <w:rPr>
          <w:rFonts w:hint="cs"/>
          <w:b/>
          <w:bCs/>
          <w:sz w:val="30"/>
          <w:szCs w:val="30"/>
          <w:rtl/>
        </w:rPr>
        <w:t xml:space="preserve"> ،،،،،</w:t>
      </w:r>
      <w:r w:rsidRPr="0085389E">
        <w:rPr>
          <w:rFonts w:hint="cs"/>
          <w:b/>
          <w:bCs/>
          <w:sz w:val="30"/>
          <w:szCs w:val="30"/>
          <w:rtl/>
        </w:rPr>
        <w:t xml:space="preserve"> والله ولي التوفيق</w:t>
      </w:r>
      <w:r w:rsidR="00246742">
        <w:rPr>
          <w:rFonts w:hint="cs"/>
          <w:b/>
          <w:bCs/>
          <w:sz w:val="30"/>
          <w:szCs w:val="30"/>
          <w:rtl/>
        </w:rPr>
        <w:t xml:space="preserve"> ،</w:t>
      </w:r>
      <w:r w:rsidRPr="0085389E">
        <w:rPr>
          <w:rFonts w:hint="cs"/>
          <w:b/>
          <w:bCs/>
          <w:sz w:val="30"/>
          <w:szCs w:val="30"/>
          <w:rtl/>
        </w:rPr>
        <w:t>،</w:t>
      </w:r>
      <w:r w:rsidR="00246742">
        <w:rPr>
          <w:rFonts w:hint="cs"/>
          <w:b/>
          <w:bCs/>
          <w:sz w:val="30"/>
          <w:szCs w:val="30"/>
          <w:rtl/>
        </w:rPr>
        <w:t>،،،</w:t>
      </w:r>
    </w:p>
    <w:p w14:paraId="30582C1B" w14:textId="5B80D987" w:rsidR="00246742" w:rsidRDefault="00857CE8" w:rsidP="00191245">
      <w:pPr>
        <w:bidi/>
        <w:spacing w:after="0" w:line="240" w:lineRule="auto"/>
        <w:ind w:left="6803" w:right="426"/>
        <w:jc w:val="right"/>
        <w:rPr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>المعترض</w:t>
      </w:r>
    </w:p>
    <w:p w14:paraId="41A0D25D" w14:textId="77777777" w:rsidR="00643F55" w:rsidRPr="0085389E" w:rsidRDefault="00246742" w:rsidP="00246742">
      <w:pPr>
        <w:bidi/>
        <w:spacing w:after="0" w:line="288" w:lineRule="auto"/>
        <w:ind w:left="6803"/>
        <w:jc w:val="right"/>
        <w:rPr>
          <w:b/>
          <w:bCs/>
          <w:sz w:val="30"/>
          <w:szCs w:val="30"/>
          <w:rtl/>
        </w:rPr>
      </w:pPr>
      <w:r>
        <w:rPr>
          <w:b/>
          <w:bCs/>
          <w:sz w:val="30"/>
          <w:szCs w:val="30"/>
          <w:rtl/>
        </w:rPr>
        <w:tab/>
      </w:r>
    </w:p>
    <w:p w14:paraId="51B3095C" w14:textId="77777777" w:rsidR="006E0783" w:rsidRPr="00E8527D" w:rsidRDefault="00643F55" w:rsidP="00E8527D">
      <w:pPr>
        <w:bidi/>
        <w:spacing w:after="0" w:line="288" w:lineRule="auto"/>
        <w:ind w:left="6803"/>
        <w:jc w:val="right"/>
        <w:rPr>
          <w:b/>
          <w:bCs/>
          <w:sz w:val="30"/>
          <w:szCs w:val="30"/>
          <w:rtl/>
        </w:rPr>
      </w:pPr>
      <w:bookmarkStart w:id="0" w:name="_GoBack"/>
      <w:bookmarkEnd w:id="0"/>
      <w:r w:rsidRPr="0085389E">
        <w:rPr>
          <w:rFonts w:hint="cs"/>
          <w:b/>
          <w:bCs/>
          <w:sz w:val="30"/>
          <w:szCs w:val="30"/>
          <w:rtl/>
        </w:rPr>
        <w:t>مصطفى حسن مل</w:t>
      </w:r>
      <w:r w:rsidR="00E8527D">
        <w:rPr>
          <w:rFonts w:hint="cs"/>
          <w:b/>
          <w:bCs/>
          <w:sz w:val="30"/>
          <w:szCs w:val="30"/>
          <w:rtl/>
        </w:rPr>
        <w:t>هط</w:t>
      </w:r>
    </w:p>
    <w:sectPr w:rsidR="006E0783" w:rsidRPr="00E8527D" w:rsidSect="00191245">
      <w:footerReference w:type="default" r:id="rId7"/>
      <w:pgSz w:w="12240" w:h="15840"/>
      <w:pgMar w:top="1560" w:right="900" w:bottom="1276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BA4D7B" w14:textId="77777777" w:rsidR="00DF5CFE" w:rsidRDefault="00DF5CFE" w:rsidP="00B81FF8">
      <w:pPr>
        <w:spacing w:after="0" w:line="240" w:lineRule="auto"/>
      </w:pPr>
      <w:r>
        <w:separator/>
      </w:r>
    </w:p>
  </w:endnote>
  <w:endnote w:type="continuationSeparator" w:id="0">
    <w:p w14:paraId="2089B521" w14:textId="77777777" w:rsidR="00DF5CFE" w:rsidRDefault="00DF5CFE" w:rsidP="00B81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22929691"/>
      <w:docPartObj>
        <w:docPartGallery w:val="Page Numbers (Bottom of Page)"/>
        <w:docPartUnique/>
      </w:docPartObj>
    </w:sdtPr>
    <w:sdtEndPr/>
    <w:sdtContent>
      <w:p w14:paraId="2DDBBF94" w14:textId="77777777" w:rsidR="00CF5FFA" w:rsidRDefault="00CF5FF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34A0">
          <w:rPr>
            <w:rFonts w:cs="Calibri"/>
            <w:noProof/>
            <w:lang w:val="ar-SA"/>
          </w:rPr>
          <w:t>4</w:t>
        </w:r>
        <w:r>
          <w:fldChar w:fldCharType="end"/>
        </w:r>
      </w:p>
    </w:sdtContent>
  </w:sdt>
  <w:p w14:paraId="625155C6" w14:textId="77777777" w:rsidR="00CF5FFA" w:rsidRDefault="00CF5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FF3E7" w14:textId="77777777" w:rsidR="00DF5CFE" w:rsidRDefault="00DF5CFE" w:rsidP="00B81FF8">
      <w:pPr>
        <w:spacing w:after="0" w:line="240" w:lineRule="auto"/>
      </w:pPr>
      <w:r>
        <w:separator/>
      </w:r>
    </w:p>
  </w:footnote>
  <w:footnote w:type="continuationSeparator" w:id="0">
    <w:p w14:paraId="2C8ECF32" w14:textId="77777777" w:rsidR="00DF5CFE" w:rsidRDefault="00DF5CFE" w:rsidP="00B81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1633C"/>
    <w:multiLevelType w:val="hybridMultilevel"/>
    <w:tmpl w:val="04D816DA"/>
    <w:lvl w:ilvl="0" w:tplc="D682E530">
      <w:start w:val="1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06E62"/>
    <w:multiLevelType w:val="hybridMultilevel"/>
    <w:tmpl w:val="C0FE6418"/>
    <w:lvl w:ilvl="0" w:tplc="75526E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31094"/>
    <w:multiLevelType w:val="hybridMultilevel"/>
    <w:tmpl w:val="85822FEA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6F0"/>
    <w:multiLevelType w:val="hybridMultilevel"/>
    <w:tmpl w:val="4202D328"/>
    <w:lvl w:ilvl="0" w:tplc="41B885FA">
      <w:start w:val="5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85F35"/>
    <w:multiLevelType w:val="hybridMultilevel"/>
    <w:tmpl w:val="5A6083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C245B6"/>
    <w:multiLevelType w:val="hybridMultilevel"/>
    <w:tmpl w:val="11FC3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516D1"/>
    <w:multiLevelType w:val="hybridMultilevel"/>
    <w:tmpl w:val="14BCD1C2"/>
    <w:lvl w:ilvl="0" w:tplc="45D2E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A7EF1"/>
    <w:multiLevelType w:val="hybridMultilevel"/>
    <w:tmpl w:val="37EE17AC"/>
    <w:lvl w:ilvl="0" w:tplc="C52813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A2DA8"/>
    <w:multiLevelType w:val="hybridMultilevel"/>
    <w:tmpl w:val="99EEEBAE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C5557"/>
    <w:multiLevelType w:val="hybridMultilevel"/>
    <w:tmpl w:val="47D4EEF6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B7714"/>
    <w:multiLevelType w:val="hybridMultilevel"/>
    <w:tmpl w:val="2B6AF9F4"/>
    <w:lvl w:ilvl="0" w:tplc="66949F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97ABF"/>
    <w:multiLevelType w:val="hybridMultilevel"/>
    <w:tmpl w:val="4F2E2E00"/>
    <w:lvl w:ilvl="0" w:tplc="D4BA6C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78314F"/>
    <w:multiLevelType w:val="hybridMultilevel"/>
    <w:tmpl w:val="9216D35C"/>
    <w:lvl w:ilvl="0" w:tplc="0F966B72">
      <w:start w:val="1"/>
      <w:numFmt w:val="arabicAlpha"/>
      <w:lvlText w:val="%1-"/>
      <w:lvlJc w:val="left"/>
      <w:pPr>
        <w:ind w:left="785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36DF48E1"/>
    <w:multiLevelType w:val="hybridMultilevel"/>
    <w:tmpl w:val="C6068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3E544D"/>
    <w:multiLevelType w:val="hybridMultilevel"/>
    <w:tmpl w:val="5E647DAC"/>
    <w:lvl w:ilvl="0" w:tplc="518274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581286"/>
    <w:multiLevelType w:val="hybridMultilevel"/>
    <w:tmpl w:val="F410C1DC"/>
    <w:lvl w:ilvl="0" w:tplc="C36C86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B63A09"/>
    <w:multiLevelType w:val="hybridMultilevel"/>
    <w:tmpl w:val="34F88B24"/>
    <w:lvl w:ilvl="0" w:tplc="C518E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45B87"/>
    <w:multiLevelType w:val="hybridMultilevel"/>
    <w:tmpl w:val="13449B8A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3665D"/>
    <w:multiLevelType w:val="hybridMultilevel"/>
    <w:tmpl w:val="5B00989A"/>
    <w:lvl w:ilvl="0" w:tplc="ED463F06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214FF7"/>
    <w:multiLevelType w:val="hybridMultilevel"/>
    <w:tmpl w:val="77AA348A"/>
    <w:lvl w:ilvl="0" w:tplc="7B640D3E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548A04EA"/>
    <w:multiLevelType w:val="hybridMultilevel"/>
    <w:tmpl w:val="4A620D12"/>
    <w:lvl w:ilvl="0" w:tplc="AC30579E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921A0"/>
    <w:multiLevelType w:val="hybridMultilevel"/>
    <w:tmpl w:val="37841E72"/>
    <w:lvl w:ilvl="0" w:tplc="374CD35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E765E"/>
    <w:multiLevelType w:val="hybridMultilevel"/>
    <w:tmpl w:val="8E7CA6A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885BD3"/>
    <w:multiLevelType w:val="hybridMultilevel"/>
    <w:tmpl w:val="F41C8F4C"/>
    <w:lvl w:ilvl="0" w:tplc="C5F493D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2B7518"/>
    <w:multiLevelType w:val="hybridMultilevel"/>
    <w:tmpl w:val="FED60C06"/>
    <w:lvl w:ilvl="0" w:tplc="BF34E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0218A"/>
    <w:multiLevelType w:val="hybridMultilevel"/>
    <w:tmpl w:val="B948B05A"/>
    <w:lvl w:ilvl="0" w:tplc="CA8E590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186F87"/>
    <w:multiLevelType w:val="hybridMultilevel"/>
    <w:tmpl w:val="1C368D80"/>
    <w:lvl w:ilvl="0" w:tplc="0C266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C5A8E"/>
    <w:multiLevelType w:val="hybridMultilevel"/>
    <w:tmpl w:val="E13C6200"/>
    <w:lvl w:ilvl="0" w:tplc="364ED744">
      <w:start w:val="1"/>
      <w:numFmt w:val="decimal"/>
      <w:lvlText w:val="%1-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AAD2394"/>
    <w:multiLevelType w:val="hybridMultilevel"/>
    <w:tmpl w:val="AD9E12B0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5"/>
  </w:num>
  <w:num w:numId="3">
    <w:abstractNumId w:val="11"/>
  </w:num>
  <w:num w:numId="4">
    <w:abstractNumId w:val="27"/>
  </w:num>
  <w:num w:numId="5">
    <w:abstractNumId w:val="28"/>
  </w:num>
  <w:num w:numId="6">
    <w:abstractNumId w:val="9"/>
  </w:num>
  <w:num w:numId="7">
    <w:abstractNumId w:val="2"/>
  </w:num>
  <w:num w:numId="8">
    <w:abstractNumId w:val="17"/>
  </w:num>
  <w:num w:numId="9">
    <w:abstractNumId w:val="8"/>
  </w:num>
  <w:num w:numId="10">
    <w:abstractNumId w:val="20"/>
  </w:num>
  <w:num w:numId="11">
    <w:abstractNumId w:val="10"/>
  </w:num>
  <w:num w:numId="12">
    <w:abstractNumId w:val="21"/>
  </w:num>
  <w:num w:numId="13">
    <w:abstractNumId w:val="3"/>
  </w:num>
  <w:num w:numId="14">
    <w:abstractNumId w:val="0"/>
  </w:num>
  <w:num w:numId="15">
    <w:abstractNumId w:val="1"/>
  </w:num>
  <w:num w:numId="16">
    <w:abstractNumId w:val="16"/>
  </w:num>
  <w:num w:numId="17">
    <w:abstractNumId w:val="22"/>
  </w:num>
  <w:num w:numId="18">
    <w:abstractNumId w:val="19"/>
  </w:num>
  <w:num w:numId="19">
    <w:abstractNumId w:val="14"/>
  </w:num>
  <w:num w:numId="20">
    <w:abstractNumId w:val="4"/>
  </w:num>
  <w:num w:numId="21">
    <w:abstractNumId w:val="18"/>
  </w:num>
  <w:num w:numId="22">
    <w:abstractNumId w:val="6"/>
  </w:num>
  <w:num w:numId="23">
    <w:abstractNumId w:val="13"/>
  </w:num>
  <w:num w:numId="24">
    <w:abstractNumId w:val="26"/>
  </w:num>
  <w:num w:numId="25">
    <w:abstractNumId w:val="7"/>
  </w:num>
  <w:num w:numId="26">
    <w:abstractNumId w:val="23"/>
  </w:num>
  <w:num w:numId="27">
    <w:abstractNumId w:val="25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BCB"/>
    <w:rsid w:val="000A7945"/>
    <w:rsid w:val="000C4120"/>
    <w:rsid w:val="000D0EED"/>
    <w:rsid w:val="000E081B"/>
    <w:rsid w:val="00122B79"/>
    <w:rsid w:val="0012321A"/>
    <w:rsid w:val="00127B71"/>
    <w:rsid w:val="00151DDC"/>
    <w:rsid w:val="00170294"/>
    <w:rsid w:val="00191245"/>
    <w:rsid w:val="0020521D"/>
    <w:rsid w:val="002369D3"/>
    <w:rsid w:val="00246742"/>
    <w:rsid w:val="00265833"/>
    <w:rsid w:val="002F4164"/>
    <w:rsid w:val="00322364"/>
    <w:rsid w:val="003662F1"/>
    <w:rsid w:val="003C34A0"/>
    <w:rsid w:val="003D2046"/>
    <w:rsid w:val="00404C61"/>
    <w:rsid w:val="004375B4"/>
    <w:rsid w:val="00480326"/>
    <w:rsid w:val="00483F94"/>
    <w:rsid w:val="004E58F3"/>
    <w:rsid w:val="00576A96"/>
    <w:rsid w:val="005A14CB"/>
    <w:rsid w:val="005A3762"/>
    <w:rsid w:val="005D50E4"/>
    <w:rsid w:val="0060255D"/>
    <w:rsid w:val="00643F55"/>
    <w:rsid w:val="006465F2"/>
    <w:rsid w:val="006533BD"/>
    <w:rsid w:val="006E0783"/>
    <w:rsid w:val="007358BE"/>
    <w:rsid w:val="007A20A6"/>
    <w:rsid w:val="007A5751"/>
    <w:rsid w:val="007A6633"/>
    <w:rsid w:val="007C53AD"/>
    <w:rsid w:val="00857CE8"/>
    <w:rsid w:val="00861040"/>
    <w:rsid w:val="008A0AF2"/>
    <w:rsid w:val="008C0E23"/>
    <w:rsid w:val="009048FF"/>
    <w:rsid w:val="00935929"/>
    <w:rsid w:val="0098194B"/>
    <w:rsid w:val="009F7E0B"/>
    <w:rsid w:val="00A0393F"/>
    <w:rsid w:val="00A8622D"/>
    <w:rsid w:val="00AA59FB"/>
    <w:rsid w:val="00AE2B5E"/>
    <w:rsid w:val="00B32890"/>
    <w:rsid w:val="00B41572"/>
    <w:rsid w:val="00B61009"/>
    <w:rsid w:val="00B81FF8"/>
    <w:rsid w:val="00C12BCB"/>
    <w:rsid w:val="00C24A1A"/>
    <w:rsid w:val="00C264DD"/>
    <w:rsid w:val="00CD0B69"/>
    <w:rsid w:val="00CF5FFA"/>
    <w:rsid w:val="00D328C8"/>
    <w:rsid w:val="00D91948"/>
    <w:rsid w:val="00DD7ECC"/>
    <w:rsid w:val="00DF5CFE"/>
    <w:rsid w:val="00E0490F"/>
    <w:rsid w:val="00E06C74"/>
    <w:rsid w:val="00E436BF"/>
    <w:rsid w:val="00E51FBA"/>
    <w:rsid w:val="00E7518F"/>
    <w:rsid w:val="00E8527D"/>
    <w:rsid w:val="00EA3744"/>
    <w:rsid w:val="00ED2B9B"/>
    <w:rsid w:val="00F33643"/>
    <w:rsid w:val="00F9400E"/>
    <w:rsid w:val="00FC2163"/>
    <w:rsid w:val="00FE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D3D0"/>
  <w15:chartTrackingRefBased/>
  <w15:docId w15:val="{86A31A02-C094-4962-9B92-0A54203E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BCB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81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FF8"/>
  </w:style>
  <w:style w:type="paragraph" w:styleId="Footer">
    <w:name w:val="footer"/>
    <w:basedOn w:val="Normal"/>
    <w:link w:val="FooterChar"/>
    <w:uiPriority w:val="99"/>
    <w:unhideWhenUsed/>
    <w:rsid w:val="00B81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588</Words>
  <Characters>3353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yasser borham</cp:lastModifiedBy>
  <cp:revision>5</cp:revision>
  <dcterms:created xsi:type="dcterms:W3CDTF">2020-03-07T11:14:00Z</dcterms:created>
  <dcterms:modified xsi:type="dcterms:W3CDTF">2020-03-07T11:22:00Z</dcterms:modified>
</cp:coreProperties>
</file>