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0A838D" w14:textId="77777777" w:rsidR="005917DE" w:rsidRPr="005917DE" w:rsidRDefault="005917DE" w:rsidP="00745F4B">
      <w:pPr>
        <w:spacing w:after="0" w:line="276" w:lineRule="auto"/>
        <w:ind w:left="114"/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rtl/>
          <w:lang w:val="en-GB"/>
          <w14:ligatures w14:val="standardContextual"/>
        </w:rPr>
      </w:pPr>
      <w:r w:rsidRPr="005917DE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rtl/>
          <w:lang w:val="en-GB"/>
          <w14:ligatures w14:val="standardContextual"/>
        </w:rPr>
        <w:t xml:space="preserve">أصحاب الفضيلة رئيس وأعضاء </w:t>
      </w:r>
      <w:bookmarkStart w:id="0" w:name="_Hlk216345061"/>
      <w:r w:rsidRPr="005917DE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rtl/>
          <w:lang w:val="en-GB"/>
          <w14:ligatures w14:val="standardContextual"/>
        </w:rPr>
        <w:t xml:space="preserve">الدائرة التاسعة بالمحكمة التجارية بجده </w:t>
      </w:r>
      <w:r w:rsidRPr="005917DE"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rtl/>
          <w:lang w:val="en-GB"/>
          <w14:ligatures w14:val="standardContextual"/>
        </w:rPr>
        <w:tab/>
      </w:r>
      <w:bookmarkEnd w:id="0"/>
      <w:r w:rsidRPr="005917DE"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rtl/>
          <w:lang w:val="en-GB"/>
          <w14:ligatures w14:val="standardContextual"/>
        </w:rPr>
        <w:tab/>
      </w:r>
      <w:r w:rsidRPr="005917DE"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rtl/>
          <w:lang w:val="en-GB"/>
          <w14:ligatures w14:val="standardContextual"/>
        </w:rPr>
        <w:tab/>
      </w:r>
      <w:r w:rsidRPr="005917DE"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rtl/>
          <w:lang w:val="en-GB"/>
          <w14:ligatures w14:val="standardContextual"/>
        </w:rPr>
        <w:tab/>
      </w:r>
      <w:r w:rsidRPr="005917DE"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rtl/>
          <w:lang w:val="en-GB"/>
          <w14:ligatures w14:val="standardContextual"/>
        </w:rPr>
        <w:tab/>
      </w:r>
      <w:r w:rsidRPr="005917DE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rtl/>
          <w:lang w:val="en-GB"/>
          <w14:ligatures w14:val="standardContextual"/>
        </w:rPr>
        <w:t>(سلمهم الله)،،</w:t>
      </w:r>
    </w:p>
    <w:p w14:paraId="5E7E4A75" w14:textId="261CE9D5" w:rsidR="00B80848" w:rsidRDefault="005917DE" w:rsidP="00745F4B">
      <w:pPr>
        <w:spacing w:after="200" w:line="276" w:lineRule="auto"/>
        <w:ind w:left="114"/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rtl/>
          <w:lang w:val="en-GB"/>
          <w14:ligatures w14:val="standardContextual"/>
        </w:rPr>
      </w:pPr>
      <w:r w:rsidRPr="005917DE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rtl/>
          <w:lang w:val="en-GB"/>
          <w14:ligatures w14:val="standardContextual"/>
        </w:rPr>
        <w:t>السلام عليكم ورحمة الله وبركاته،،</w:t>
      </w:r>
    </w:p>
    <w:p w14:paraId="78DA64C8" w14:textId="44DBE82E" w:rsidR="006469DD" w:rsidRPr="00745F4B" w:rsidRDefault="00745F4B" w:rsidP="005271F4">
      <w:pPr>
        <w:spacing w:after="0" w:line="276" w:lineRule="auto"/>
        <w:ind w:left="114" w:right="142"/>
        <w:jc w:val="both"/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u w:val="single"/>
          <w:rtl/>
          <w:lang w:val="en-GB"/>
          <w14:ligatures w14:val="standardContextual"/>
        </w:rPr>
      </w:pPr>
      <w:r w:rsidRPr="00745F4B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u w:val="single"/>
          <w:rtl/>
          <w:lang w:val="en-GB"/>
          <w14:ligatures w14:val="standardContextual"/>
        </w:rPr>
        <w:t>جوابًا على ما اُ</w:t>
      </w:r>
      <w:r w:rsidR="00BE154D" w:rsidRPr="00745F4B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u w:val="single"/>
          <w:rtl/>
          <w:lang w:val="en-GB"/>
          <w14:ligatures w14:val="standardContextual"/>
        </w:rPr>
        <w:t>ستمهل</w:t>
      </w:r>
      <w:r w:rsidRPr="00745F4B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u w:val="single"/>
          <w:rtl/>
          <w:lang w:val="en-GB"/>
          <w14:ligatures w14:val="standardContextual"/>
        </w:rPr>
        <w:t xml:space="preserve">نا </w:t>
      </w:r>
      <w:r w:rsidR="00BE154D" w:rsidRPr="00745F4B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u w:val="single"/>
          <w:rtl/>
          <w:lang w:val="en-GB"/>
          <w14:ligatures w14:val="standardContextual"/>
        </w:rPr>
        <w:t xml:space="preserve">لأجله وهو طلب </w:t>
      </w:r>
      <w:r w:rsidRPr="00745F4B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u w:val="single"/>
          <w:rtl/>
          <w:lang w:val="en-GB"/>
          <w14:ligatures w14:val="standardContextual"/>
        </w:rPr>
        <w:t xml:space="preserve">مقام </w:t>
      </w:r>
      <w:r w:rsidR="00BE154D" w:rsidRPr="00745F4B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u w:val="single"/>
          <w:rtl/>
          <w:lang w:val="en-GB"/>
          <w14:ligatures w14:val="standardContextual"/>
        </w:rPr>
        <w:t>الدائرة</w:t>
      </w:r>
      <w:r w:rsidRPr="00745F4B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u w:val="single"/>
          <w:rtl/>
          <w:lang w:val="en-GB"/>
          <w14:ligatures w14:val="standardContextual"/>
        </w:rPr>
        <w:t xml:space="preserve"> (وفقها الله)</w:t>
      </w:r>
      <w:r w:rsidR="00BE154D" w:rsidRPr="00745F4B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u w:val="single"/>
          <w:rtl/>
          <w:lang w:val="en-GB"/>
          <w14:ligatures w14:val="standardContextual"/>
        </w:rPr>
        <w:t xml:space="preserve"> </w:t>
      </w:r>
      <w:r w:rsidR="006469DD" w:rsidRPr="006469DD"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u w:val="single"/>
          <w:rtl/>
          <w:lang w:val="en-GB"/>
          <w14:ligatures w14:val="standardContextual"/>
        </w:rPr>
        <w:t xml:space="preserve">تقديم البيّنة المؤيدة للدفع بعدم الصفة، </w:t>
      </w:r>
      <w:r w:rsidR="005271F4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u w:val="single"/>
          <w:rtl/>
          <w:lang w:val="en-GB"/>
          <w14:ligatures w14:val="standardContextual"/>
        </w:rPr>
        <w:t xml:space="preserve">وعليه </w:t>
      </w:r>
      <w:r w:rsidR="006469DD" w:rsidRPr="006469DD"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u w:val="single"/>
          <w:rtl/>
          <w:lang w:val="en-GB"/>
          <w14:ligatures w14:val="standardContextual"/>
        </w:rPr>
        <w:t>نوضح الآتي:</w:t>
      </w:r>
    </w:p>
    <w:p w14:paraId="554C84CA" w14:textId="5D5F2CE3" w:rsidR="00AF535F" w:rsidRDefault="00AF535F" w:rsidP="00AF535F">
      <w:pPr>
        <w:pStyle w:val="ListParagraph"/>
        <w:numPr>
          <w:ilvl w:val="0"/>
          <w:numId w:val="1"/>
        </w:numPr>
        <w:spacing w:after="200" w:line="276" w:lineRule="auto"/>
        <w:ind w:right="142"/>
        <w:jc w:val="both"/>
        <w:rPr>
          <w:rFonts w:ascii="Traditional Arabic" w:eastAsia="Calibri" w:hAnsi="Traditional Arabic" w:cs="Traditional Arabic"/>
          <w:kern w:val="2"/>
          <w:sz w:val="28"/>
          <w:szCs w:val="28"/>
          <w:lang w:val="en-GB"/>
          <w14:ligatures w14:val="standardContextual"/>
        </w:rPr>
      </w:pPr>
      <w:r>
        <w:rPr>
          <w:rFonts w:ascii="Traditional Arabic" w:eastAsia="Calibri" w:hAnsi="Traditional Arabic" w:cs="Traditional Arabic"/>
          <w:kern w:val="2"/>
          <w:sz w:val="28"/>
          <w:szCs w:val="28"/>
          <w:rtl/>
          <w:lang w:val="en-GB"/>
          <w14:ligatures w14:val="standardContextual"/>
        </w:rPr>
        <w:t xml:space="preserve">بريد إلكتروني وارد </w:t>
      </w:r>
      <w:r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rtl/>
          <w:lang w:val="en-GB"/>
          <w14:ligatures w14:val="standardContextual"/>
        </w:rPr>
        <w:t xml:space="preserve">بإسم </w:t>
      </w:r>
      <w:r w:rsidRPr="00AF535F"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rtl/>
          <w:lang w:val="en-GB"/>
          <w14:ligatures w14:val="standardContextual"/>
        </w:rPr>
        <w:t>شركة عبدالوالي اليحيى</w:t>
      </w:r>
      <w:r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rtl/>
          <w:lang w:val="en-GB"/>
          <w14:ligatures w14:val="standardContextual"/>
        </w:rPr>
        <w:t xml:space="preserve"> للاستشارات الهندسية</w:t>
      </w:r>
      <w:r w:rsidRPr="00AF535F">
        <w:rPr>
          <w:rFonts w:ascii="Traditional Arabic" w:eastAsia="Calibri" w:hAnsi="Traditional Arabic" w:cs="Traditional Arabic"/>
          <w:kern w:val="2"/>
          <w:sz w:val="28"/>
          <w:szCs w:val="28"/>
          <w:rtl/>
          <w:lang w:val="en-GB"/>
          <w14:ligatures w14:val="standardContextual"/>
        </w:rPr>
        <w:t xml:space="preserve"> من </w:t>
      </w:r>
      <w:r w:rsidRPr="00AF535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val="en-GB"/>
          <w14:ligatures w14:val="standardContextual"/>
        </w:rPr>
        <w:t xml:space="preserve">مقام </w:t>
      </w:r>
      <w:r w:rsidRPr="00AF535F">
        <w:rPr>
          <w:rFonts w:ascii="Traditional Arabic" w:eastAsia="Calibri" w:hAnsi="Traditional Arabic" w:cs="Traditional Arabic"/>
          <w:kern w:val="2"/>
          <w:sz w:val="28"/>
          <w:szCs w:val="28"/>
          <w:rtl/>
          <w:lang w:val="en-GB"/>
          <w14:ligatures w14:val="standardContextual"/>
        </w:rPr>
        <w:t>الدائرة التاسعة بالمحكمة التجارية بجدة بتاريخ 04/07/2021م، متضمن نطاق الأعمال محل الندب، وهو ما يثبت أن التكليف موجَّه إلى الشركة لا</w:t>
      </w:r>
      <w:r w:rsidRPr="00AF535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val="en-GB"/>
          <w14:ligatures w14:val="standardContextual"/>
        </w:rPr>
        <w:t xml:space="preserve"> ل</w:t>
      </w:r>
      <w:r>
        <w:rPr>
          <w:rFonts w:ascii="Traditional Arabic" w:eastAsia="Calibri" w:hAnsi="Traditional Arabic" w:cs="Traditional Arabic"/>
          <w:kern w:val="2"/>
          <w:sz w:val="28"/>
          <w:szCs w:val="28"/>
          <w:rtl/>
          <w:lang w:val="en-GB"/>
          <w14:ligatures w14:val="standardContextual"/>
        </w:rPr>
        <w:t>شخصي</w:t>
      </w:r>
      <w:r w:rsidR="00745F4B" w:rsidRPr="00AF535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val="en-GB"/>
          <w14:ligatures w14:val="standardContextual"/>
        </w:rPr>
        <w:t xml:space="preserve"> (مرفق 1).</w:t>
      </w:r>
    </w:p>
    <w:p w14:paraId="3304C6B5" w14:textId="11861026" w:rsidR="00AF535F" w:rsidRPr="008C12A7" w:rsidRDefault="00AF535F" w:rsidP="008C12A7">
      <w:pPr>
        <w:pStyle w:val="ListParagraph"/>
        <w:numPr>
          <w:ilvl w:val="0"/>
          <w:numId w:val="1"/>
        </w:numPr>
        <w:spacing w:after="200" w:line="276" w:lineRule="auto"/>
        <w:ind w:right="142"/>
        <w:jc w:val="both"/>
        <w:rPr>
          <w:rFonts w:ascii="Traditional Arabic" w:eastAsia="Calibri" w:hAnsi="Traditional Arabic" w:cs="Traditional Arabic"/>
          <w:kern w:val="2"/>
          <w:sz w:val="28"/>
          <w:szCs w:val="28"/>
          <w:lang w:val="en-GB"/>
          <w14:ligatures w14:val="standardContextual"/>
        </w:rPr>
      </w:pPr>
      <w:r w:rsidRPr="00AF535F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val="en-GB"/>
          <w14:ligatures w14:val="standardContextual"/>
        </w:rPr>
        <w:t xml:space="preserve">أصحاب الفضيلة </w:t>
      </w:r>
      <w:r w:rsidRPr="00AF535F">
        <w:rPr>
          <w:rFonts w:ascii="Traditional Arabic" w:eastAsia="Calibri" w:hAnsi="Traditional Arabic" w:cs="Traditional Arabic"/>
          <w:kern w:val="2"/>
          <w:sz w:val="28"/>
          <w:szCs w:val="28"/>
          <w:rtl/>
          <w:lang w:val="en-GB"/>
          <w14:ligatures w14:val="standardContextual"/>
        </w:rPr>
        <w:t>التقرير المطلوب إلغاؤه من المدعية صادر على مطبوعات شركة عبدالوالي اليحيى للاستشارات الهندسية</w:t>
      </w:r>
      <w:r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val="en-GB"/>
          <w14:ligatures w14:val="standardContextual"/>
        </w:rPr>
        <w:t xml:space="preserve"> (مرفق2)</w:t>
      </w:r>
      <w:r w:rsidRPr="00AF535F">
        <w:rPr>
          <w:rFonts w:ascii="Traditional Arabic" w:eastAsia="Calibri" w:hAnsi="Traditional Arabic" w:cs="Traditional Arabic"/>
          <w:kern w:val="2"/>
          <w:sz w:val="28"/>
          <w:szCs w:val="28"/>
          <w:rtl/>
          <w:lang w:val="en-GB"/>
          <w14:ligatures w14:val="standardContextual"/>
        </w:rPr>
        <w:t>، وليس مكتب عبدالوالي اليحيى</w:t>
      </w:r>
      <w:r w:rsidR="008C12A7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val="en-GB"/>
          <w14:ligatures w14:val="standardContextual"/>
        </w:rPr>
        <w:t xml:space="preserve"> (</w:t>
      </w:r>
      <w:r w:rsidR="008C12A7" w:rsidRPr="008C12A7">
        <w:rPr>
          <w:rFonts w:ascii="Traditional Arabic" w:eastAsia="Calibri" w:hAnsi="Traditional Arabic" w:cs="Traditional Arabic"/>
          <w:kern w:val="2"/>
          <w:sz w:val="28"/>
          <w:szCs w:val="28"/>
          <w:rtl/>
          <w:lang w:val="en-GB"/>
          <w14:ligatures w14:val="standardContextual"/>
        </w:rPr>
        <w:t>وقد اقتصر إرفاقنا على التقرير ذاته دون مرفقاته؛ نظرًا لأن مساحته تتجاوز ا</w:t>
      </w:r>
      <w:r w:rsidR="008C12A7">
        <w:rPr>
          <w:rFonts w:ascii="Traditional Arabic" w:eastAsia="Calibri" w:hAnsi="Traditional Arabic" w:cs="Traditional Arabic"/>
          <w:kern w:val="2"/>
          <w:sz w:val="28"/>
          <w:szCs w:val="28"/>
          <w:rtl/>
          <w:lang w:val="en-GB"/>
          <w14:ligatures w14:val="standardContextual"/>
        </w:rPr>
        <w:t xml:space="preserve">لحد المسموح به في </w:t>
      </w:r>
      <w:r w:rsidR="008C12A7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val="en-GB"/>
          <w14:ligatures w14:val="standardContextual"/>
        </w:rPr>
        <w:t>ناجز كونه 211 صفحة)</w:t>
      </w:r>
      <w:r w:rsidRPr="008C12A7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val="en-GB"/>
          <w14:ligatures w14:val="standardContextual"/>
        </w:rPr>
        <w:t xml:space="preserve">. </w:t>
      </w:r>
      <w:r w:rsidRPr="008C12A7">
        <w:rPr>
          <w:rFonts w:ascii="Traditional Arabic" w:eastAsia="Calibri" w:hAnsi="Traditional Arabic" w:cs="Traditional Arabic"/>
          <w:kern w:val="2"/>
          <w:sz w:val="28"/>
          <w:szCs w:val="28"/>
          <w:rtl/>
          <w:lang w:val="en-GB"/>
          <w14:ligatures w14:val="standardContextual"/>
        </w:rPr>
        <w:t>و</w:t>
      </w:r>
      <w:r w:rsidRPr="008C12A7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val="en-GB"/>
          <w14:ligatures w14:val="standardContextual"/>
        </w:rPr>
        <w:t xml:space="preserve">عليه </w:t>
      </w:r>
      <w:r w:rsidRPr="008C12A7">
        <w:rPr>
          <w:rFonts w:ascii="Traditional Arabic" w:eastAsia="Calibri" w:hAnsi="Traditional Arabic" w:cs="Traditional Arabic"/>
          <w:kern w:val="2"/>
          <w:sz w:val="28"/>
          <w:szCs w:val="28"/>
          <w:rtl/>
          <w:lang w:val="en-GB"/>
          <w14:ligatures w14:val="standardContextual"/>
        </w:rPr>
        <w:t xml:space="preserve">نلتمس من </w:t>
      </w:r>
      <w:r w:rsidR="0004496F" w:rsidRPr="008C12A7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val="en-GB"/>
          <w14:ligatures w14:val="standardContextual"/>
        </w:rPr>
        <w:t>فضيلتكم (</w:t>
      </w:r>
      <w:r w:rsidRPr="008C12A7">
        <w:rPr>
          <w:rFonts w:ascii="Traditional Arabic" w:eastAsia="Calibri" w:hAnsi="Traditional Arabic" w:cs="Traditional Arabic"/>
          <w:kern w:val="2"/>
          <w:sz w:val="28"/>
          <w:szCs w:val="28"/>
          <w:rtl/>
          <w:lang w:val="en-GB"/>
          <w14:ligatures w14:val="standardContextual"/>
        </w:rPr>
        <w:t>سلمكم الله</w:t>
      </w:r>
      <w:r w:rsidR="0004496F" w:rsidRPr="008C12A7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val="en-GB"/>
          <w14:ligatures w14:val="standardContextual"/>
        </w:rPr>
        <w:t>)</w:t>
      </w:r>
      <w:r w:rsidRPr="008C12A7">
        <w:rPr>
          <w:rFonts w:ascii="Traditional Arabic" w:eastAsia="Calibri" w:hAnsi="Traditional Arabic" w:cs="Traditional Arabic"/>
          <w:kern w:val="2"/>
          <w:sz w:val="28"/>
          <w:szCs w:val="28"/>
          <w:rtl/>
          <w:lang w:val="en-GB"/>
          <w14:ligatures w14:val="standardContextual"/>
        </w:rPr>
        <w:t xml:space="preserve"> توجيه سؤال لوكيل المدعية </w:t>
      </w:r>
      <w:r w:rsidRPr="008C12A7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val="en-GB"/>
          <w14:ligatures w14:val="standardContextual"/>
        </w:rPr>
        <w:t>و</w:t>
      </w:r>
      <w:r w:rsidRPr="008C12A7">
        <w:rPr>
          <w:rFonts w:ascii="Traditional Arabic" w:eastAsia="Calibri" w:hAnsi="Traditional Arabic" w:cs="Traditional Arabic"/>
          <w:kern w:val="2"/>
          <w:sz w:val="28"/>
          <w:szCs w:val="28"/>
          <w:rtl/>
          <w:lang w:val="en-GB"/>
          <w14:ligatures w14:val="standardContextual"/>
        </w:rPr>
        <w:t>نصه</w:t>
      </w:r>
      <w:r w:rsidRPr="008C12A7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val="en-GB"/>
          <w14:ligatures w14:val="standardContextual"/>
        </w:rPr>
        <w:t xml:space="preserve"> (</w:t>
      </w:r>
      <w:r w:rsidRPr="008C12A7">
        <w:rPr>
          <w:rFonts w:ascii="Traditional Arabic" w:eastAsia="Calibri" w:hAnsi="Traditional Arabic" w:cs="Traditional Arabic"/>
          <w:kern w:val="2"/>
          <w:sz w:val="28"/>
          <w:szCs w:val="28"/>
          <w:rtl/>
          <w:lang w:val="en-GB"/>
          <w14:ligatures w14:val="standardContextual"/>
        </w:rPr>
        <w:t>هل التقرير المرفق من طرفنا هو التقرير المطلوب إلغاؤه في الدعوى؟</w:t>
      </w:r>
      <w:r w:rsidRPr="008C12A7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val="en-GB"/>
          <w14:ligatures w14:val="standardContextual"/>
        </w:rPr>
        <w:t xml:space="preserve">) </w:t>
      </w:r>
      <w:r w:rsidRPr="008C12A7">
        <w:rPr>
          <w:rFonts w:ascii="Traditional Arabic" w:eastAsia="Calibri" w:hAnsi="Traditional Arabic" w:cs="Traditional Arabic"/>
          <w:kern w:val="2"/>
          <w:sz w:val="28"/>
          <w:szCs w:val="28"/>
          <w:rtl/>
          <w:lang w:val="en-GB"/>
          <w14:ligatures w14:val="standardContextual"/>
        </w:rPr>
        <w:t xml:space="preserve">فإن أجاب </w:t>
      </w:r>
      <w:r w:rsidRPr="008C12A7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val="en-GB"/>
          <w14:ligatures w14:val="standardContextual"/>
        </w:rPr>
        <w:t>بــ(نعم)</w:t>
      </w:r>
      <w:r w:rsidRPr="008C12A7">
        <w:rPr>
          <w:rFonts w:ascii="Traditional Arabic" w:eastAsia="Calibri" w:hAnsi="Traditional Arabic" w:cs="Traditional Arabic"/>
          <w:kern w:val="2"/>
          <w:sz w:val="28"/>
          <w:szCs w:val="28"/>
          <w:rtl/>
          <w:lang w:val="en-GB"/>
          <w14:ligatures w14:val="standardContextual"/>
        </w:rPr>
        <w:t xml:space="preserve"> كان ذلك إقرارًا منه بأن</w:t>
      </w:r>
      <w:r w:rsidRPr="008C12A7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val="en-GB"/>
          <w14:ligatures w14:val="standardContextual"/>
        </w:rPr>
        <w:t xml:space="preserve"> الدعوى رُفعت على غير ذي صفة لأن التقرير صادر عن الشركة</w:t>
      </w:r>
      <w:r w:rsidR="00426712" w:rsidRPr="008C12A7">
        <w:rPr>
          <w:rFonts w:ascii="Traditional Arabic" w:eastAsia="Calibri" w:hAnsi="Traditional Arabic" w:cs="Traditional Arabic"/>
          <w:kern w:val="2"/>
          <w:sz w:val="28"/>
          <w:szCs w:val="28"/>
          <w:rtl/>
          <w:lang w:val="en-GB"/>
          <w14:ligatures w14:val="standardContextual"/>
        </w:rPr>
        <w:t xml:space="preserve"> لا عن شخصي</w:t>
      </w:r>
      <w:r w:rsidR="0004496F" w:rsidRPr="008C12A7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val="en-GB"/>
          <w14:ligatures w14:val="standardContextual"/>
        </w:rPr>
        <w:t xml:space="preserve">، </w:t>
      </w:r>
      <w:r w:rsidRPr="008C12A7">
        <w:rPr>
          <w:rFonts w:ascii="Traditional Arabic" w:eastAsia="Calibri" w:hAnsi="Traditional Arabic" w:cs="Traditional Arabic"/>
          <w:kern w:val="2"/>
          <w:sz w:val="28"/>
          <w:szCs w:val="28"/>
          <w:rtl/>
          <w:lang w:val="en-GB"/>
          <w14:ligatures w14:val="standardContextual"/>
        </w:rPr>
        <w:t>وإن أجاب بالنفي</w:t>
      </w:r>
      <w:r w:rsidRPr="008C12A7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val="en-GB"/>
          <w14:ligatures w14:val="standardContextual"/>
        </w:rPr>
        <w:t>، ف</w:t>
      </w:r>
      <w:r w:rsidRPr="008C12A7">
        <w:rPr>
          <w:rFonts w:ascii="Traditional Arabic" w:eastAsia="Calibri" w:hAnsi="Traditional Arabic" w:cs="Traditional Arabic"/>
          <w:kern w:val="2"/>
          <w:sz w:val="28"/>
          <w:szCs w:val="28"/>
          <w:rtl/>
          <w:lang w:val="en-GB"/>
          <w14:ligatures w14:val="standardContextual"/>
        </w:rPr>
        <w:t xml:space="preserve">نلتمس من </w:t>
      </w:r>
      <w:r w:rsidRPr="008C12A7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val="en-GB"/>
          <w14:ligatures w14:val="standardContextual"/>
        </w:rPr>
        <w:t>فضيلتكم</w:t>
      </w:r>
      <w:r w:rsidRPr="008C12A7">
        <w:rPr>
          <w:rFonts w:ascii="Traditional Arabic" w:eastAsia="Calibri" w:hAnsi="Traditional Arabic" w:cs="Traditional Arabic"/>
          <w:kern w:val="2"/>
          <w:sz w:val="28"/>
          <w:szCs w:val="28"/>
          <w:rtl/>
          <w:lang w:val="en-GB"/>
          <w14:ligatures w14:val="standardContextual"/>
        </w:rPr>
        <w:t xml:space="preserve"> توجيهه لتقديم التقرير الذي </w:t>
      </w:r>
      <w:r w:rsidRPr="008C12A7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val="en-GB"/>
          <w14:ligatures w14:val="standardContextual"/>
        </w:rPr>
        <w:t>ي</w:t>
      </w:r>
      <w:r w:rsidRPr="008C12A7">
        <w:rPr>
          <w:rFonts w:ascii="Traditional Arabic" w:eastAsia="Calibri" w:hAnsi="Traditional Arabic" w:cs="Traditional Arabic"/>
          <w:kern w:val="2"/>
          <w:sz w:val="28"/>
          <w:szCs w:val="28"/>
          <w:rtl/>
          <w:lang w:val="en-GB"/>
          <w14:ligatures w14:val="standardContextual"/>
        </w:rPr>
        <w:t>طلب إلغاءه</w:t>
      </w:r>
      <w:r w:rsidR="0004496F" w:rsidRPr="008C12A7"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val="en-GB"/>
          <w14:ligatures w14:val="standardContextual"/>
        </w:rPr>
        <w:t xml:space="preserve"> لأنه ليس من ضمن مرفقات الدعوى</w:t>
      </w:r>
      <w:r w:rsidRPr="008C12A7">
        <w:rPr>
          <w:rFonts w:ascii="Traditional Arabic" w:eastAsia="Calibri" w:hAnsi="Traditional Arabic" w:cs="Traditional Arabic"/>
          <w:kern w:val="2"/>
          <w:sz w:val="28"/>
          <w:szCs w:val="28"/>
          <w:rtl/>
          <w:lang w:val="en-GB"/>
          <w14:ligatures w14:val="standardContextual"/>
        </w:rPr>
        <w:t>.</w:t>
      </w:r>
    </w:p>
    <w:p w14:paraId="37209736" w14:textId="03BE2203" w:rsidR="00745F4B" w:rsidRPr="00654EBB" w:rsidRDefault="00654EBB" w:rsidP="00654EBB">
      <w:pPr>
        <w:pStyle w:val="ListParagraph"/>
        <w:numPr>
          <w:ilvl w:val="0"/>
          <w:numId w:val="1"/>
        </w:numPr>
        <w:spacing w:after="200" w:line="276" w:lineRule="auto"/>
        <w:ind w:right="142"/>
        <w:jc w:val="both"/>
        <w:rPr>
          <w:rFonts w:ascii="Traditional Arabic" w:eastAsia="Calibri" w:hAnsi="Traditional Arabic" w:cs="Traditional Arabic"/>
          <w:kern w:val="2"/>
          <w:sz w:val="28"/>
          <w:szCs w:val="28"/>
          <w:lang w:val="en-GB"/>
          <w14:ligatures w14:val="standardContextual"/>
        </w:rPr>
      </w:pPr>
      <w:r>
        <w:rPr>
          <w:rFonts w:ascii="Traditional Arabic" w:eastAsia="Calibri" w:hAnsi="Traditional Arabic" w:cs="Traditional Arabic" w:hint="cs"/>
          <w:kern w:val="2"/>
          <w:sz w:val="28"/>
          <w:szCs w:val="28"/>
          <w:rtl/>
          <w:lang w:val="en-GB"/>
          <w14:ligatures w14:val="standardContextual"/>
        </w:rPr>
        <w:t>ثابت بصك الحكم المرفق في الدعوى من قبل المدعي في صـــــ(4،5)ـــــــــــــــــــ إسم الخبير المنتدب شركة عبدالوالي اليحيى للاستشارات الهندسية.</w:t>
      </w:r>
    </w:p>
    <w:p w14:paraId="5869AA36" w14:textId="374D62AE" w:rsidR="00745F4B" w:rsidRPr="00745F4B" w:rsidRDefault="00F6596E" w:rsidP="00745F4B">
      <w:pPr>
        <w:pStyle w:val="ListParagraph"/>
        <w:spacing w:before="240" w:after="0" w:line="276" w:lineRule="auto"/>
        <w:ind w:left="474" w:right="142"/>
        <w:jc w:val="center"/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lang w:val="en-GB"/>
          <w14:ligatures w14:val="standardContextual"/>
        </w:rPr>
      </w:pPr>
      <w:r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rtl/>
          <w:lang w:val="en-GB"/>
          <w14:ligatures w14:val="standardContextual"/>
        </w:rPr>
        <w:t>ولكل ما سبق،</w:t>
      </w:r>
      <w:r w:rsidR="00745F4B" w:rsidRPr="00745F4B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rtl/>
          <w:lang w:val="en-GB"/>
          <w14:ligatures w14:val="standardContextual"/>
        </w:rPr>
        <w:t xml:space="preserve"> نلتمس من فضيلتكم (سلمكم الله) الحكم بعدم قبول الدعوى لرفعها على غير ذي صفة.</w:t>
      </w:r>
    </w:p>
    <w:p w14:paraId="1002BA99" w14:textId="0DBF9F9F" w:rsidR="00AD3622" w:rsidRPr="00745F4B" w:rsidRDefault="00AD3622" w:rsidP="00745F4B">
      <w:pPr>
        <w:spacing w:after="0" w:line="276" w:lineRule="auto"/>
        <w:ind w:left="114"/>
        <w:jc w:val="center"/>
        <w:rPr>
          <w:rFonts w:ascii="Traditional Arabic" w:eastAsia="Calibri" w:hAnsi="Traditional Arabic" w:cs="Traditional Arabic"/>
          <w:b/>
          <w:bCs/>
          <w:kern w:val="2"/>
          <w:sz w:val="28"/>
          <w:szCs w:val="28"/>
          <w:lang w:val="en-GB" w:bidi="ar-EG"/>
          <w14:ligatures w14:val="standardContextual"/>
        </w:rPr>
      </w:pPr>
      <w:r w:rsidRPr="00AD3622">
        <w:rPr>
          <w:rFonts w:ascii="Traditional Arabic" w:eastAsia="Calibri" w:hAnsi="Traditional Arabic" w:cs="Traditional Arabic" w:hint="cs"/>
          <w:b/>
          <w:bCs/>
          <w:kern w:val="2"/>
          <w:sz w:val="28"/>
          <w:szCs w:val="28"/>
          <w:rtl/>
          <w:lang w:val="en-GB" w:bidi="ar-EG"/>
          <w14:ligatures w14:val="standardContextual"/>
        </w:rPr>
        <w:t>والله يحفظكم ويرعاكم،،،</w:t>
      </w:r>
    </w:p>
    <w:p w14:paraId="4FE0AAF9" w14:textId="5752A2C7" w:rsidR="008C12A7" w:rsidRDefault="00AD3622" w:rsidP="008C12A7">
      <w:pPr>
        <w:spacing w:after="200" w:line="276" w:lineRule="auto"/>
        <w:ind w:right="567"/>
        <w:jc w:val="right"/>
        <w:rPr>
          <w:rFonts w:ascii="Traditional Arabic" w:eastAsia="Calibri" w:hAnsi="Traditional Arabic" w:cs="Traditional Arabic"/>
          <w:b/>
          <w:bCs/>
          <w:color w:val="FF0000"/>
          <w:kern w:val="2"/>
          <w:sz w:val="28"/>
          <w:szCs w:val="28"/>
          <w:lang w:val="en-GB"/>
          <w14:ligatures w14:val="standardContextual"/>
        </w:rPr>
      </w:pPr>
      <w:r w:rsidRPr="008C12A7">
        <w:rPr>
          <w:rFonts w:ascii="Traditional Arabic" w:eastAsia="Calibri" w:hAnsi="Traditional Arabic" w:cs="Traditional Arabic" w:hint="cs"/>
          <w:b/>
          <w:bCs/>
          <w:color w:val="FF0000"/>
          <w:kern w:val="2"/>
          <w:sz w:val="28"/>
          <w:szCs w:val="28"/>
          <w:rtl/>
          <w:lang w:val="en-GB"/>
          <w14:ligatures w14:val="standardContextual"/>
        </w:rPr>
        <w:t>مقدمه المدع</w:t>
      </w:r>
      <w:r w:rsidR="00407627" w:rsidRPr="008C12A7">
        <w:rPr>
          <w:rFonts w:ascii="Traditional Arabic" w:eastAsia="Calibri" w:hAnsi="Traditional Arabic" w:cs="Traditional Arabic" w:hint="cs"/>
          <w:b/>
          <w:bCs/>
          <w:color w:val="FF0000"/>
          <w:kern w:val="2"/>
          <w:sz w:val="28"/>
          <w:szCs w:val="28"/>
          <w:rtl/>
          <w:lang w:val="en-GB"/>
          <w14:ligatures w14:val="standardContextual"/>
        </w:rPr>
        <w:t>ى عليه</w:t>
      </w:r>
      <w:r w:rsidRPr="008C12A7">
        <w:rPr>
          <w:rFonts w:ascii="Traditional Arabic" w:eastAsia="Calibri" w:hAnsi="Traditional Arabic" w:cs="Traditional Arabic" w:hint="cs"/>
          <w:b/>
          <w:bCs/>
          <w:color w:val="FF0000"/>
          <w:kern w:val="2"/>
          <w:sz w:val="28"/>
          <w:szCs w:val="28"/>
          <w:rtl/>
          <w:lang w:val="en-GB"/>
          <w14:ligatures w14:val="standardContextual"/>
        </w:rPr>
        <w:t>/ عبد الوالي أحمد اليحيى</w:t>
      </w:r>
    </w:p>
    <w:p w14:paraId="180BDD63" w14:textId="330A9A0A" w:rsidR="0068394B" w:rsidRPr="0068394B" w:rsidRDefault="0068394B" w:rsidP="0068394B">
      <w:pPr>
        <w:jc w:val="center"/>
        <w:rPr>
          <w:rFonts w:ascii="Traditional Arabic" w:eastAsia="Calibri" w:hAnsi="Traditional Arabic" w:cs="Traditional Arabic"/>
          <w:sz w:val="32"/>
          <w:szCs w:val="32"/>
          <w:lang w:val="en-GB"/>
        </w:rPr>
      </w:pPr>
      <w:bookmarkStart w:id="1" w:name="_GoBack"/>
      <w:bookmarkEnd w:id="1"/>
    </w:p>
    <w:sectPr w:rsidR="0068394B" w:rsidRPr="0068394B" w:rsidSect="005917DE">
      <w:pgSz w:w="12240" w:h="15840"/>
      <w:pgMar w:top="1701" w:right="510" w:bottom="851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F13BA6"/>
    <w:multiLevelType w:val="hybridMultilevel"/>
    <w:tmpl w:val="A1744FE4"/>
    <w:lvl w:ilvl="0" w:tplc="11927ED8">
      <w:start w:val="1"/>
      <w:numFmt w:val="decimal"/>
      <w:lvlText w:val="%1."/>
      <w:lvlJc w:val="left"/>
      <w:pPr>
        <w:ind w:left="4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4" w:hanging="360"/>
      </w:pPr>
    </w:lvl>
    <w:lvl w:ilvl="2" w:tplc="0409001B" w:tentative="1">
      <w:start w:val="1"/>
      <w:numFmt w:val="lowerRoman"/>
      <w:lvlText w:val="%3."/>
      <w:lvlJc w:val="right"/>
      <w:pPr>
        <w:ind w:left="1914" w:hanging="180"/>
      </w:pPr>
    </w:lvl>
    <w:lvl w:ilvl="3" w:tplc="0409000F" w:tentative="1">
      <w:start w:val="1"/>
      <w:numFmt w:val="decimal"/>
      <w:lvlText w:val="%4."/>
      <w:lvlJc w:val="left"/>
      <w:pPr>
        <w:ind w:left="2634" w:hanging="360"/>
      </w:pPr>
    </w:lvl>
    <w:lvl w:ilvl="4" w:tplc="04090019" w:tentative="1">
      <w:start w:val="1"/>
      <w:numFmt w:val="lowerLetter"/>
      <w:lvlText w:val="%5."/>
      <w:lvlJc w:val="left"/>
      <w:pPr>
        <w:ind w:left="3354" w:hanging="360"/>
      </w:pPr>
    </w:lvl>
    <w:lvl w:ilvl="5" w:tplc="0409001B" w:tentative="1">
      <w:start w:val="1"/>
      <w:numFmt w:val="lowerRoman"/>
      <w:lvlText w:val="%6."/>
      <w:lvlJc w:val="right"/>
      <w:pPr>
        <w:ind w:left="4074" w:hanging="180"/>
      </w:pPr>
    </w:lvl>
    <w:lvl w:ilvl="6" w:tplc="0409000F" w:tentative="1">
      <w:start w:val="1"/>
      <w:numFmt w:val="decimal"/>
      <w:lvlText w:val="%7."/>
      <w:lvlJc w:val="left"/>
      <w:pPr>
        <w:ind w:left="4794" w:hanging="360"/>
      </w:pPr>
    </w:lvl>
    <w:lvl w:ilvl="7" w:tplc="04090019" w:tentative="1">
      <w:start w:val="1"/>
      <w:numFmt w:val="lowerLetter"/>
      <w:lvlText w:val="%8."/>
      <w:lvlJc w:val="left"/>
      <w:pPr>
        <w:ind w:left="5514" w:hanging="360"/>
      </w:pPr>
    </w:lvl>
    <w:lvl w:ilvl="8" w:tplc="0409001B" w:tentative="1">
      <w:start w:val="1"/>
      <w:numFmt w:val="lowerRoman"/>
      <w:lvlText w:val="%9."/>
      <w:lvlJc w:val="right"/>
      <w:pPr>
        <w:ind w:left="623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7DE"/>
    <w:rsid w:val="00001874"/>
    <w:rsid w:val="0004496F"/>
    <w:rsid w:val="002253C1"/>
    <w:rsid w:val="0024685F"/>
    <w:rsid w:val="002B4A45"/>
    <w:rsid w:val="003A5749"/>
    <w:rsid w:val="00407627"/>
    <w:rsid w:val="00426712"/>
    <w:rsid w:val="005271F4"/>
    <w:rsid w:val="005917DE"/>
    <w:rsid w:val="0059282E"/>
    <w:rsid w:val="006469DD"/>
    <w:rsid w:val="00654EBB"/>
    <w:rsid w:val="0068394B"/>
    <w:rsid w:val="00745F4B"/>
    <w:rsid w:val="008C12A7"/>
    <w:rsid w:val="00963B9C"/>
    <w:rsid w:val="00AD3622"/>
    <w:rsid w:val="00AF535F"/>
    <w:rsid w:val="00B80848"/>
    <w:rsid w:val="00BE154D"/>
    <w:rsid w:val="00C11420"/>
    <w:rsid w:val="00D46E09"/>
    <w:rsid w:val="00F6596E"/>
    <w:rsid w:val="00F73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59C00C"/>
  <w15:chartTrackingRefBased/>
  <w15:docId w15:val="{6D12D1F6-CD7C-41C7-832A-76C1CB416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5F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User</cp:lastModifiedBy>
  <cp:revision>8</cp:revision>
  <dcterms:created xsi:type="dcterms:W3CDTF">2025-12-10T11:20:00Z</dcterms:created>
  <dcterms:modified xsi:type="dcterms:W3CDTF">2025-12-14T07:40:00Z</dcterms:modified>
</cp:coreProperties>
</file>