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16F547" w14:textId="77777777" w:rsidR="0054125A" w:rsidRPr="005654EA" w:rsidRDefault="0042713E" w:rsidP="0042713E">
      <w:pPr>
        <w:pStyle w:val="ListParagraph"/>
        <w:numPr>
          <w:ilvl w:val="0"/>
          <w:numId w:val="1"/>
        </w:numPr>
        <w:bidi/>
        <w:spacing w:after="200" w:line="254" w:lineRule="auto"/>
        <w:ind w:left="283" w:hanging="218"/>
        <w:jc w:val="both"/>
        <w:rPr>
          <w:rFonts w:ascii="Arabic Typesetting" w:hAnsi="Arabic Typesetting" w:cs="Arabic Typesetting"/>
          <w:b/>
          <w:bCs/>
          <w:sz w:val="32"/>
          <w:szCs w:val="32"/>
          <w:u w:val="single"/>
        </w:rPr>
      </w:pPr>
      <w:r w:rsidRPr="005654EA">
        <w:rPr>
          <w:rFonts w:ascii="Arabic Typesetting" w:hAnsi="Arabic Typesetting" w:cs="Arabic Typesetting"/>
          <w:b/>
          <w:bCs/>
          <w:sz w:val="32"/>
          <w:szCs w:val="32"/>
          <w:u w:val="single"/>
          <w:rtl/>
        </w:rPr>
        <w:t>تاريخ استلام المشروع</w:t>
      </w:r>
      <w:r w:rsidR="0054125A" w:rsidRPr="005654EA">
        <w:rPr>
          <w:rFonts w:ascii="Arabic Typesetting" w:hAnsi="Arabic Typesetting" w:cs="Arabic Typesetting"/>
          <w:b/>
          <w:bCs/>
          <w:sz w:val="32"/>
          <w:szCs w:val="32"/>
          <w:u w:val="single"/>
          <w:rtl/>
        </w:rPr>
        <w:t>:</w:t>
      </w:r>
    </w:p>
    <w:p w14:paraId="0B6D1778" w14:textId="77777777" w:rsidR="0054125A" w:rsidRPr="0054125A" w:rsidRDefault="0054125A" w:rsidP="0054125A">
      <w:pPr>
        <w:pStyle w:val="ListParagraph"/>
        <w:numPr>
          <w:ilvl w:val="0"/>
          <w:numId w:val="6"/>
        </w:numPr>
        <w:bidi/>
        <w:spacing w:after="200" w:line="254" w:lineRule="auto"/>
        <w:jc w:val="both"/>
        <w:rPr>
          <w:rFonts w:ascii="Arabic Typesetting" w:hAnsi="Arabic Typesetting" w:cs="Arabic Typesetting"/>
          <w:b/>
          <w:bCs/>
          <w:sz w:val="26"/>
          <w:szCs w:val="26"/>
        </w:rPr>
      </w:pPr>
      <w:r w:rsidRPr="0054125A">
        <w:rPr>
          <w:rFonts w:ascii="Arabic Typesetting" w:hAnsi="Arabic Typesetting" w:cs="Arabic Typesetting"/>
          <w:b/>
          <w:bCs/>
          <w:sz w:val="26"/>
          <w:szCs w:val="26"/>
          <w:rtl/>
        </w:rPr>
        <w:t>تم استلام المشروع</w:t>
      </w:r>
      <w:r w:rsidR="0042713E" w:rsidRPr="0054125A">
        <w:rPr>
          <w:rFonts w:ascii="Arabic Typesetting" w:hAnsi="Arabic Typesetting" w:cs="Arabic Typesetting"/>
          <w:b/>
          <w:bCs/>
          <w:sz w:val="26"/>
          <w:szCs w:val="26"/>
          <w:rtl/>
        </w:rPr>
        <w:t xml:space="preserve"> في 14/11/2017م، وقدمت المحتكمة استدلاًل لذلك خطاب صادر عن المحتكم ضدها </w:t>
      </w:r>
      <w:r w:rsidRPr="0054125A">
        <w:rPr>
          <w:rFonts w:ascii="Arabic Typesetting" w:hAnsi="Arabic Typesetting" w:cs="Arabic Typesetting"/>
          <w:b/>
          <w:bCs/>
          <w:sz w:val="26"/>
          <w:szCs w:val="26"/>
          <w:rtl/>
        </w:rPr>
        <w:t>يؤكد ذلك.</w:t>
      </w:r>
    </w:p>
    <w:p w14:paraId="53286CD5" w14:textId="53948179" w:rsidR="0042713E" w:rsidRPr="0054125A" w:rsidRDefault="0042713E" w:rsidP="0054125A">
      <w:pPr>
        <w:pStyle w:val="ListParagraph"/>
        <w:numPr>
          <w:ilvl w:val="0"/>
          <w:numId w:val="6"/>
        </w:numPr>
        <w:bidi/>
        <w:spacing w:after="200" w:line="254" w:lineRule="auto"/>
        <w:jc w:val="both"/>
        <w:rPr>
          <w:rFonts w:ascii="Arabic Typesetting" w:hAnsi="Arabic Typesetting" w:cs="Arabic Typesetting"/>
          <w:b/>
          <w:bCs/>
          <w:sz w:val="26"/>
          <w:szCs w:val="26"/>
        </w:rPr>
      </w:pPr>
      <w:r w:rsidRPr="0054125A">
        <w:rPr>
          <w:rFonts w:ascii="Arabic Typesetting" w:hAnsi="Arabic Typesetting" w:cs="Arabic Typesetting"/>
          <w:b/>
          <w:bCs/>
          <w:sz w:val="26"/>
          <w:szCs w:val="26"/>
          <w:rtl/>
        </w:rPr>
        <w:t>ثم طرحت المحتكمة أنه بسبب زيادة العرض بين الأعمدة لم تتمكن من البدء في أي نشاطات إلا في 06/01/2018م (</w:t>
      </w:r>
      <w:r w:rsidRPr="0054125A">
        <w:rPr>
          <w:rFonts w:ascii="Arabic Typesetting" w:hAnsi="Arabic Typesetting" w:cs="Arabic Typesetting"/>
          <w:b/>
          <w:bCs/>
          <w:color w:val="FF0000"/>
          <w:sz w:val="26"/>
          <w:szCs w:val="26"/>
          <w:rtl/>
        </w:rPr>
        <w:t>أي بتأخير 53 يوم</w:t>
      </w:r>
      <w:r w:rsidR="0054125A" w:rsidRPr="0054125A">
        <w:rPr>
          <w:rFonts w:ascii="Arabic Typesetting" w:hAnsi="Arabic Typesetting" w:cs="Arabic Typesetting"/>
          <w:b/>
          <w:bCs/>
          <w:color w:val="FF0000"/>
          <w:sz w:val="26"/>
          <w:szCs w:val="26"/>
          <w:rtl/>
        </w:rPr>
        <w:t xml:space="preserve"> يتضح في رق</w:t>
      </w:r>
      <w:r w:rsidR="00FA10F9">
        <w:rPr>
          <w:rFonts w:ascii="Arabic Typesetting" w:hAnsi="Arabic Typesetting" w:cs="Arabic Typesetting" w:hint="cs"/>
          <w:b/>
          <w:bCs/>
          <w:color w:val="FF0000"/>
          <w:sz w:val="26"/>
          <w:szCs w:val="26"/>
          <w:rtl/>
        </w:rPr>
        <w:t xml:space="preserve">م </w:t>
      </w:r>
      <w:r w:rsidR="0054125A" w:rsidRPr="0054125A">
        <w:rPr>
          <w:rFonts w:ascii="Arabic Typesetting" w:hAnsi="Arabic Typesetting" w:cs="Arabic Typesetting"/>
          <w:b/>
          <w:bCs/>
          <w:color w:val="FF0000"/>
          <w:sz w:val="26"/>
          <w:szCs w:val="26"/>
          <w:rtl/>
        </w:rPr>
        <w:t>"2" أسباب هذا التأخير</w:t>
      </w:r>
      <w:r w:rsidRPr="0054125A">
        <w:rPr>
          <w:rFonts w:ascii="Arabic Typesetting" w:hAnsi="Arabic Typesetting" w:cs="Arabic Typesetting"/>
          <w:b/>
          <w:bCs/>
          <w:sz w:val="26"/>
          <w:szCs w:val="26"/>
          <w:rtl/>
        </w:rPr>
        <w:t>)، وأرفق</w:t>
      </w:r>
      <w:r w:rsidR="0054125A" w:rsidRPr="0054125A">
        <w:rPr>
          <w:rFonts w:ascii="Arabic Typesetting" w:hAnsi="Arabic Typesetting" w:cs="Arabic Typesetting"/>
          <w:b/>
          <w:bCs/>
          <w:sz w:val="26"/>
          <w:szCs w:val="26"/>
          <w:rtl/>
        </w:rPr>
        <w:t>ت المحتكمة خطاب الإستشاري بتاريخ 28/01/2018م تستدل به أنه</w:t>
      </w:r>
      <w:r w:rsidRPr="0054125A">
        <w:rPr>
          <w:rFonts w:ascii="Arabic Typesetting" w:hAnsi="Arabic Typesetting" w:cs="Arabic Typesetting"/>
          <w:b/>
          <w:bCs/>
          <w:sz w:val="26"/>
          <w:szCs w:val="26"/>
          <w:rtl/>
        </w:rPr>
        <w:t xml:space="preserve"> على الرغم من أن خطاب الإستلام كان بتاريخ </w:t>
      </w:r>
      <w:r w:rsidR="0054125A" w:rsidRPr="0054125A">
        <w:rPr>
          <w:rFonts w:ascii="Arabic Typesetting" w:hAnsi="Arabic Typesetting" w:cs="Arabic Typesetting"/>
          <w:b/>
          <w:bCs/>
          <w:sz w:val="26"/>
          <w:szCs w:val="26"/>
          <w:rtl/>
        </w:rPr>
        <w:t xml:space="preserve">14/11/2017م إلا أن </w:t>
      </w:r>
      <w:r w:rsidRPr="0054125A">
        <w:rPr>
          <w:rFonts w:ascii="Arabic Typesetting" w:hAnsi="Arabic Typesetting" w:cs="Arabic Typesetting"/>
          <w:b/>
          <w:bCs/>
          <w:sz w:val="26"/>
          <w:szCs w:val="26"/>
          <w:rtl/>
        </w:rPr>
        <w:t>الإستلام كان بتاريخ 15/11/2017م، وأنه تم طلب رسومات البناء للبدء في تنفيذ الأعمال، ولكن تم ابلاغهم بمتابعة الرسومات بالعقد، لأنه لم يكن هناك أية رسومات للبناء معتمدة، ثم بعد ذلك طلبت المحتكم ضدها بعض التغييرات على الرسوم</w:t>
      </w:r>
      <w:r w:rsidR="0054125A" w:rsidRPr="0054125A">
        <w:rPr>
          <w:rFonts w:ascii="Arabic Typesetting" w:hAnsi="Arabic Typesetting" w:cs="Arabic Typesetting"/>
          <w:b/>
          <w:bCs/>
          <w:sz w:val="26"/>
          <w:szCs w:val="26"/>
          <w:rtl/>
        </w:rPr>
        <w:t>ات بالعقد بتاريخ 16/12/2017م –</w:t>
      </w:r>
      <w:r w:rsidRPr="0054125A">
        <w:rPr>
          <w:rFonts w:ascii="Arabic Typesetting" w:hAnsi="Arabic Typesetting" w:cs="Arabic Typesetting"/>
          <w:b/>
          <w:bCs/>
          <w:sz w:val="26"/>
          <w:szCs w:val="26"/>
          <w:rtl/>
        </w:rPr>
        <w:t xml:space="preserve"> </w:t>
      </w:r>
      <w:r w:rsidR="0054125A" w:rsidRPr="0054125A">
        <w:rPr>
          <w:rFonts w:ascii="Arabic Typesetting" w:hAnsi="Arabic Typesetting" w:cs="Arabic Typesetting"/>
          <w:b/>
          <w:bCs/>
          <w:sz w:val="26"/>
          <w:szCs w:val="26"/>
          <w:rtl/>
        </w:rPr>
        <w:t>وتحدثت المحتكمة بأ</w:t>
      </w:r>
      <w:r w:rsidRPr="0054125A">
        <w:rPr>
          <w:rFonts w:ascii="Arabic Typesetting" w:hAnsi="Arabic Typesetting" w:cs="Arabic Typesetting"/>
          <w:b/>
          <w:bCs/>
          <w:sz w:val="26"/>
          <w:szCs w:val="26"/>
          <w:rtl/>
        </w:rPr>
        <w:t>نها بدأت في التصميم الهيكلي للبناء على الرغم من أن ذلك ليس جزء من نطاق الأعمال المكلفة بها.</w:t>
      </w:r>
      <w:r w:rsidR="0054125A" w:rsidRPr="0054125A">
        <w:rPr>
          <w:rFonts w:ascii="Arabic Typesetting" w:hAnsi="Arabic Typesetting" w:cs="Arabic Typesetting"/>
          <w:b/>
          <w:bCs/>
          <w:sz w:val="26"/>
          <w:szCs w:val="26"/>
          <w:rtl/>
        </w:rPr>
        <w:t xml:space="preserve"> </w:t>
      </w:r>
    </w:p>
    <w:p w14:paraId="0B5EEB4F" w14:textId="1BC62EFE" w:rsidR="0054125A" w:rsidRPr="005654EA" w:rsidRDefault="00415E68" w:rsidP="005654EA">
      <w:pPr>
        <w:bidi/>
        <w:spacing w:after="0" w:line="254" w:lineRule="auto"/>
        <w:jc w:val="both"/>
        <w:rPr>
          <w:rFonts w:ascii="Arabic Typesetting" w:hAnsi="Arabic Typesetting" w:cs="Arabic Typesetting"/>
          <w:b/>
          <w:bCs/>
          <w:sz w:val="32"/>
          <w:szCs w:val="32"/>
          <w:u w:val="single"/>
          <w:rtl/>
        </w:rPr>
      </w:pPr>
      <w:r w:rsidRPr="005654EA">
        <w:rPr>
          <w:rFonts w:ascii="Arabic Typesetting" w:hAnsi="Arabic Typesetting" w:cs="Arabic Typesetting"/>
          <w:b/>
          <w:bCs/>
          <w:sz w:val="32"/>
          <w:szCs w:val="32"/>
          <w:u w:val="single"/>
          <w:rtl/>
        </w:rPr>
        <w:t>2- أوامر التغيير</w:t>
      </w:r>
      <w:r w:rsidRPr="005654EA">
        <w:rPr>
          <w:rFonts w:ascii="Arabic Typesetting" w:hAnsi="Arabic Typesetting" w:cs="Arabic Typesetting" w:hint="cs"/>
          <w:b/>
          <w:bCs/>
          <w:sz w:val="32"/>
          <w:szCs w:val="32"/>
          <w:u w:val="single"/>
          <w:rtl/>
        </w:rPr>
        <w:t>:</w:t>
      </w:r>
    </w:p>
    <w:p w14:paraId="7F1F574E" w14:textId="2C82AA71" w:rsidR="0054125A" w:rsidRPr="00FA10F9" w:rsidRDefault="0054125A" w:rsidP="00FA10F9">
      <w:pPr>
        <w:pStyle w:val="ListParagraph"/>
        <w:numPr>
          <w:ilvl w:val="0"/>
          <w:numId w:val="7"/>
        </w:numPr>
        <w:bidi/>
        <w:spacing w:after="200" w:line="254" w:lineRule="auto"/>
        <w:ind w:left="992"/>
        <w:jc w:val="both"/>
        <w:rPr>
          <w:rFonts w:ascii="Arabic Typesetting" w:hAnsi="Arabic Typesetting" w:cs="Arabic Typesetting"/>
          <w:b/>
          <w:bCs/>
          <w:sz w:val="26"/>
          <w:szCs w:val="26"/>
          <w:u w:val="single"/>
        </w:rPr>
      </w:pPr>
      <w:r w:rsidRPr="00FA10F9">
        <w:rPr>
          <w:rFonts w:ascii="Arabic Typesetting" w:hAnsi="Arabic Typesetting" w:cs="Arabic Typesetting"/>
          <w:b/>
          <w:bCs/>
          <w:sz w:val="26"/>
          <w:szCs w:val="26"/>
          <w:u w:val="single"/>
          <w:rtl/>
        </w:rPr>
        <w:t>تمسكت المحتكمة بأنه صدرت أوامر تغيير من الاستشاري،</w:t>
      </w:r>
      <w:r w:rsidRPr="00FA10F9">
        <w:rPr>
          <w:rFonts w:ascii="Arabic Typesetting" w:hAnsi="Arabic Typesetting" w:cs="Arabic Typesetting" w:hint="cs"/>
          <w:b/>
          <w:bCs/>
          <w:sz w:val="26"/>
          <w:szCs w:val="26"/>
          <w:u w:val="single"/>
          <w:rtl/>
        </w:rPr>
        <w:t xml:space="preserve"> ثم أحالت إثبا</w:t>
      </w:r>
      <w:r w:rsidR="00FA10F9">
        <w:rPr>
          <w:rFonts w:ascii="Arabic Typesetting" w:hAnsi="Arabic Typesetting" w:cs="Arabic Typesetting" w:hint="cs"/>
          <w:b/>
          <w:bCs/>
          <w:sz w:val="26"/>
          <w:szCs w:val="26"/>
          <w:u w:val="single"/>
          <w:rtl/>
        </w:rPr>
        <w:t xml:space="preserve">ت إصدارها </w:t>
      </w:r>
      <w:r w:rsidRPr="00FA10F9">
        <w:rPr>
          <w:rFonts w:ascii="Arabic Typesetting" w:hAnsi="Arabic Typesetting" w:cs="Arabic Typesetting" w:hint="cs"/>
          <w:b/>
          <w:bCs/>
          <w:sz w:val="26"/>
          <w:szCs w:val="26"/>
          <w:u w:val="single"/>
          <w:rtl/>
        </w:rPr>
        <w:t>للمرفق رقم "3"، وبمطالعته يتضح الآتي:</w:t>
      </w:r>
    </w:p>
    <w:p w14:paraId="3C89E6B0" w14:textId="72F62C8B" w:rsidR="00D25755" w:rsidRDefault="00D25755" w:rsidP="00415E68">
      <w:pPr>
        <w:pStyle w:val="ListParagraph"/>
        <w:numPr>
          <w:ilvl w:val="0"/>
          <w:numId w:val="8"/>
        </w:numPr>
        <w:bidi/>
        <w:spacing w:after="200" w:line="254" w:lineRule="auto"/>
        <w:ind w:left="1417"/>
        <w:jc w:val="both"/>
        <w:rPr>
          <w:rFonts w:ascii="Arabic Typesetting" w:hAnsi="Arabic Typesetting" w:cs="Arabic Typesetting"/>
          <w:b/>
          <w:bCs/>
          <w:sz w:val="26"/>
          <w:szCs w:val="26"/>
        </w:rPr>
      </w:pPr>
      <w:r>
        <w:rPr>
          <w:rFonts w:ascii="Arabic Typesetting" w:hAnsi="Arabic Typesetting" w:cs="Arabic Typesetting" w:hint="cs"/>
          <w:b/>
          <w:bCs/>
          <w:sz w:val="26"/>
          <w:szCs w:val="26"/>
          <w:rtl/>
        </w:rPr>
        <w:t xml:space="preserve">الخطاب الأول: صادر بتاريخ 25/11/2018م، وموضوعه (تمديد الوقت)، وتحدثت فيه المحتكمة عن التأخيرات التي حدثت من المحتكم ضدها والتي ترتب عليها تأخير المحتكمة في تنفيذ أعمالها، وعلى سبيل المثال (أن هناك تأخير 61 يوم في أعمال الحفر للأساسات وصبية النظافة بسبب مراجعة الرسم المعماري بزيادة عرض المواقف بتاريخ 16/12/2017م واستلام تعليمات الحفر للمصعد في 2/2/2018م - بالإضافة لأن هناك تأخير بعدد 81 يوم في أعمال صبية الطابق الأرضي بسبب التأخير في تسليم المخطط المعماري المعدل وتم تسليمه في 14/02/2018م مع غرف إضافية أسفل التعلية، وتم تسليم الرسم المعماري للغرف الإضافية اسفل المنحدر في 21/2018م </w:t>
      </w:r>
      <w:r>
        <w:rPr>
          <w:rFonts w:ascii="Arabic Typesetting" w:hAnsi="Arabic Typesetting" w:cs="Arabic Typesetting"/>
          <w:b/>
          <w:bCs/>
          <w:sz w:val="26"/>
          <w:szCs w:val="26"/>
          <w:rtl/>
        </w:rPr>
        <w:t>–</w:t>
      </w:r>
      <w:r>
        <w:rPr>
          <w:rFonts w:ascii="Arabic Typesetting" w:hAnsi="Arabic Typesetting" w:cs="Arabic Typesetting" w:hint="cs"/>
          <w:b/>
          <w:bCs/>
          <w:sz w:val="26"/>
          <w:szCs w:val="26"/>
          <w:rtl/>
        </w:rPr>
        <w:t xml:space="preserve"> بالإضافة لتأخير آخر بعدد 125 يوم، وتأخير آخر بـ 157 يوم،وتأخير أخر بــ</w:t>
      </w:r>
      <w:r w:rsidR="00555C84">
        <w:rPr>
          <w:rFonts w:ascii="Arabic Typesetting" w:hAnsi="Arabic Typesetting" w:cs="Arabic Typesetting" w:hint="cs"/>
          <w:b/>
          <w:bCs/>
          <w:sz w:val="26"/>
          <w:szCs w:val="26"/>
          <w:rtl/>
        </w:rPr>
        <w:t xml:space="preserve"> </w:t>
      </w:r>
      <w:bookmarkStart w:id="0" w:name="_GoBack"/>
      <w:bookmarkEnd w:id="0"/>
      <w:r>
        <w:rPr>
          <w:rFonts w:ascii="Arabic Typesetting" w:hAnsi="Arabic Typesetting" w:cs="Arabic Typesetting" w:hint="cs"/>
          <w:b/>
          <w:bCs/>
          <w:sz w:val="26"/>
          <w:szCs w:val="26"/>
          <w:rtl/>
        </w:rPr>
        <w:t>151 يوم)</w:t>
      </w:r>
      <w:r w:rsidR="00CB5EA4">
        <w:rPr>
          <w:rFonts w:ascii="Arabic Typesetting" w:hAnsi="Arabic Typesetting" w:cs="Arabic Typesetting" w:hint="cs"/>
          <w:b/>
          <w:bCs/>
          <w:sz w:val="26"/>
          <w:szCs w:val="26"/>
          <w:rtl/>
        </w:rPr>
        <w:t xml:space="preserve"> </w:t>
      </w:r>
      <w:r w:rsidR="00CB5EA4" w:rsidRPr="00CB5EA4">
        <w:rPr>
          <w:rFonts w:ascii="Arabic Typesetting" w:hAnsi="Arabic Typesetting" w:cs="Arabic Typesetting" w:hint="cs"/>
          <w:b/>
          <w:bCs/>
          <w:color w:val="FF0000"/>
          <w:sz w:val="26"/>
          <w:szCs w:val="26"/>
          <w:rtl/>
        </w:rPr>
        <w:t>ويكون مجموع التأخيرات السابقة 575 يوم</w:t>
      </w:r>
      <w:r w:rsidR="00CB5EA4">
        <w:rPr>
          <w:rFonts w:ascii="Arabic Typesetting" w:hAnsi="Arabic Typesetting" w:cs="Arabic Typesetting" w:hint="cs"/>
          <w:b/>
          <w:bCs/>
          <w:sz w:val="26"/>
          <w:szCs w:val="26"/>
          <w:rtl/>
        </w:rPr>
        <w:t>.</w:t>
      </w:r>
    </w:p>
    <w:p w14:paraId="4B71168C" w14:textId="1B2008ED" w:rsidR="0054125A" w:rsidRDefault="00D25755" w:rsidP="00415E68">
      <w:pPr>
        <w:pStyle w:val="ListParagraph"/>
        <w:numPr>
          <w:ilvl w:val="0"/>
          <w:numId w:val="8"/>
        </w:numPr>
        <w:bidi/>
        <w:spacing w:after="200" w:line="254" w:lineRule="auto"/>
        <w:ind w:left="1417"/>
        <w:jc w:val="both"/>
        <w:rPr>
          <w:rFonts w:ascii="Arabic Typesetting" w:hAnsi="Arabic Typesetting" w:cs="Arabic Typesetting" w:hint="cs"/>
          <w:b/>
          <w:bCs/>
          <w:sz w:val="26"/>
          <w:szCs w:val="26"/>
        </w:rPr>
      </w:pPr>
      <w:r>
        <w:rPr>
          <w:rFonts w:ascii="Arabic Typesetting" w:hAnsi="Arabic Typesetting" w:cs="Arabic Typesetting" w:hint="cs"/>
          <w:b/>
          <w:bCs/>
          <w:sz w:val="26"/>
          <w:szCs w:val="26"/>
          <w:rtl/>
        </w:rPr>
        <w:t>الخطاب الثاني</w:t>
      </w:r>
      <w:r w:rsidR="00CB5EA4">
        <w:rPr>
          <w:rFonts w:ascii="Arabic Typesetting" w:hAnsi="Arabic Typesetting" w:cs="Arabic Typesetting" w:hint="cs"/>
          <w:b/>
          <w:bCs/>
          <w:sz w:val="26"/>
          <w:szCs w:val="26"/>
          <w:rtl/>
        </w:rPr>
        <w:t>:</w:t>
      </w:r>
      <w:r>
        <w:rPr>
          <w:rFonts w:ascii="Arabic Typesetting" w:hAnsi="Arabic Typesetting" w:cs="Arabic Typesetting" w:hint="cs"/>
          <w:b/>
          <w:bCs/>
          <w:sz w:val="26"/>
          <w:szCs w:val="26"/>
          <w:rtl/>
        </w:rPr>
        <w:t xml:space="preserve"> </w:t>
      </w:r>
      <w:r w:rsidR="00CB5EA4">
        <w:rPr>
          <w:rFonts w:ascii="Arabic Typesetting" w:hAnsi="Arabic Typesetting" w:cs="Arabic Typesetting" w:hint="cs"/>
          <w:b/>
          <w:bCs/>
          <w:sz w:val="26"/>
          <w:szCs w:val="26"/>
          <w:rtl/>
        </w:rPr>
        <w:t>بتاريخ الأربعاء 14/02/2018م ومضمونه تسليم المحتكم ضدها الرسومات المعمارية.</w:t>
      </w:r>
    </w:p>
    <w:p w14:paraId="4CC809F6" w14:textId="349F1497" w:rsidR="00CB5EA4" w:rsidRDefault="00CB5EA4" w:rsidP="00415E68">
      <w:pPr>
        <w:pStyle w:val="ListParagraph"/>
        <w:numPr>
          <w:ilvl w:val="0"/>
          <w:numId w:val="8"/>
        </w:numPr>
        <w:bidi/>
        <w:spacing w:after="200" w:line="254" w:lineRule="auto"/>
        <w:ind w:left="1417"/>
        <w:jc w:val="both"/>
        <w:rPr>
          <w:rFonts w:ascii="Arabic Typesetting" w:hAnsi="Arabic Typesetting" w:cs="Arabic Typesetting" w:hint="cs"/>
          <w:b/>
          <w:bCs/>
          <w:sz w:val="26"/>
          <w:szCs w:val="26"/>
        </w:rPr>
      </w:pPr>
      <w:r>
        <w:rPr>
          <w:rFonts w:ascii="Arabic Typesetting" w:hAnsi="Arabic Typesetting" w:cs="Arabic Typesetting" w:hint="cs"/>
          <w:b/>
          <w:bCs/>
          <w:sz w:val="26"/>
          <w:szCs w:val="26"/>
          <w:rtl/>
        </w:rPr>
        <w:t>الخطاب الثالث: بتاريخ الأربعاء 21/02/2018م  ومضمونه تسليم المحتكم ضدها لمخطط التصريف للقبو.</w:t>
      </w:r>
    </w:p>
    <w:p w14:paraId="55E5B27B" w14:textId="6ED2F7C3" w:rsidR="00CB5EA4" w:rsidRDefault="00CB5EA4" w:rsidP="00415E68">
      <w:pPr>
        <w:pStyle w:val="ListParagraph"/>
        <w:numPr>
          <w:ilvl w:val="0"/>
          <w:numId w:val="8"/>
        </w:numPr>
        <w:bidi/>
        <w:spacing w:after="200" w:line="254" w:lineRule="auto"/>
        <w:ind w:left="1417"/>
        <w:jc w:val="both"/>
        <w:rPr>
          <w:rFonts w:ascii="Arabic Typesetting" w:hAnsi="Arabic Typesetting" w:cs="Arabic Typesetting"/>
          <w:b/>
          <w:bCs/>
          <w:sz w:val="26"/>
          <w:szCs w:val="26"/>
        </w:rPr>
      </w:pPr>
      <w:r>
        <w:rPr>
          <w:rFonts w:ascii="Arabic Typesetting" w:hAnsi="Arabic Typesetting" w:cs="Arabic Typesetting" w:hint="cs"/>
          <w:b/>
          <w:bCs/>
          <w:sz w:val="26"/>
          <w:szCs w:val="26"/>
          <w:rtl/>
        </w:rPr>
        <w:t>ثم أرفقت بعض الخطابات الأخرى والرسومات.</w:t>
      </w:r>
    </w:p>
    <w:p w14:paraId="2C8CA0C2" w14:textId="554CB058" w:rsidR="0018423C" w:rsidRDefault="009C588D" w:rsidP="00415E68">
      <w:pPr>
        <w:pStyle w:val="ListParagraph"/>
        <w:numPr>
          <w:ilvl w:val="0"/>
          <w:numId w:val="6"/>
        </w:numPr>
        <w:bidi/>
        <w:spacing w:after="200" w:line="254" w:lineRule="auto"/>
        <w:ind w:left="992"/>
        <w:jc w:val="both"/>
        <w:rPr>
          <w:rFonts w:ascii="Arabic Typesetting" w:hAnsi="Arabic Typesetting" w:cs="Arabic Typesetting"/>
          <w:b/>
          <w:bCs/>
          <w:sz w:val="26"/>
          <w:szCs w:val="26"/>
        </w:rPr>
      </w:pPr>
      <w:r>
        <w:rPr>
          <w:rFonts w:ascii="Arabic Typesetting" w:hAnsi="Arabic Typesetting" w:cs="Arabic Typesetting" w:hint="cs"/>
          <w:b/>
          <w:bCs/>
          <w:sz w:val="26"/>
          <w:szCs w:val="26"/>
          <w:rtl/>
        </w:rPr>
        <w:t xml:space="preserve">ثم </w:t>
      </w:r>
      <w:r w:rsidR="00415E68">
        <w:rPr>
          <w:rFonts w:ascii="Arabic Typesetting" w:hAnsi="Arabic Typesetting" w:cs="Arabic Typesetting" w:hint="cs"/>
          <w:b/>
          <w:bCs/>
          <w:sz w:val="26"/>
          <w:szCs w:val="26"/>
          <w:rtl/>
        </w:rPr>
        <w:t>اضافت</w:t>
      </w:r>
      <w:r>
        <w:rPr>
          <w:rFonts w:ascii="Arabic Typesetting" w:hAnsi="Arabic Typesetting" w:cs="Arabic Typesetting" w:hint="cs"/>
          <w:b/>
          <w:bCs/>
          <w:sz w:val="26"/>
          <w:szCs w:val="26"/>
          <w:rtl/>
        </w:rPr>
        <w:t xml:space="preserve"> المحتكمة المرفق رقم "4" وتضمن العديد من أوامر التغيير، والتي تطلب تنفيذها مدة إضافية، وثابت بالمرفقات تأخر المحتكم ضدها في اعتماد تنفيذ أوامر التغيير، وتأثرت مدة التنفيذ بمدة اعتماد المحتكم ضدها لأوامر التغيير، وجاء بالصفحة "81" وما تلاها طلب المحتكمة المبالغ الثابتة بذمة المحتكم ضدها </w:t>
      </w:r>
      <w:r>
        <w:rPr>
          <w:rFonts w:ascii="Arabic Typesetting" w:hAnsi="Arabic Typesetting" w:cs="Arabic Typesetting"/>
          <w:b/>
          <w:bCs/>
          <w:sz w:val="26"/>
          <w:szCs w:val="26"/>
          <w:rtl/>
        </w:rPr>
        <w:t>–</w:t>
      </w:r>
      <w:r>
        <w:rPr>
          <w:rFonts w:ascii="Arabic Typesetting" w:hAnsi="Arabic Typesetting" w:cs="Arabic Typesetting" w:hint="cs"/>
          <w:b/>
          <w:bCs/>
          <w:sz w:val="26"/>
          <w:szCs w:val="26"/>
          <w:rtl/>
        </w:rPr>
        <w:t xml:space="preserve"> وهذا الخطاب تستدل به المحتكمة على أنها نفذت كامل الأعمال.</w:t>
      </w:r>
    </w:p>
    <w:p w14:paraId="1C6B8E3A" w14:textId="36CEA6C7" w:rsidR="0018423C" w:rsidRDefault="0018423C" w:rsidP="00415E68">
      <w:pPr>
        <w:pStyle w:val="ListParagraph"/>
        <w:numPr>
          <w:ilvl w:val="0"/>
          <w:numId w:val="6"/>
        </w:numPr>
        <w:bidi/>
        <w:spacing w:after="200" w:line="254" w:lineRule="auto"/>
        <w:ind w:left="992"/>
        <w:jc w:val="both"/>
        <w:rPr>
          <w:rFonts w:ascii="Arabic Typesetting" w:hAnsi="Arabic Typesetting" w:cs="Arabic Typesetting" w:hint="cs"/>
          <w:b/>
          <w:bCs/>
          <w:sz w:val="26"/>
          <w:szCs w:val="26"/>
        </w:rPr>
      </w:pPr>
      <w:r>
        <w:rPr>
          <w:rFonts w:ascii="Arabic Typesetting" w:hAnsi="Arabic Typesetting" w:cs="Arabic Typesetting" w:hint="cs"/>
          <w:b/>
          <w:bCs/>
          <w:sz w:val="26"/>
          <w:szCs w:val="26"/>
          <w:rtl/>
        </w:rPr>
        <w:t>وارفقت المحتكمة مرفق آخر بالرقم "5" وتضمن خطاب صادر عن الاستشاري يوضح فيه استلام المحتكم ضدها للمشروع بتاريخ 15 يونيو 2021م، ثم في نهايته يقر بمبلغ المطالبة الذي للمحتكمة لدى المحتكم ضدها، وهو مبلغ (2.107.819,49).</w:t>
      </w:r>
    </w:p>
    <w:p w14:paraId="5CFB429B" w14:textId="44A77DAF" w:rsidR="00E76378" w:rsidRPr="005654EA" w:rsidRDefault="0018423C" w:rsidP="005654EA">
      <w:pPr>
        <w:pStyle w:val="ListParagraph"/>
        <w:numPr>
          <w:ilvl w:val="0"/>
          <w:numId w:val="6"/>
        </w:numPr>
        <w:bidi/>
        <w:spacing w:after="200" w:line="254" w:lineRule="auto"/>
        <w:ind w:left="992"/>
        <w:jc w:val="both"/>
        <w:rPr>
          <w:rFonts w:ascii="Arabic Typesetting" w:hAnsi="Arabic Typesetting" w:cs="Arabic Typesetting" w:hint="cs"/>
          <w:b/>
          <w:bCs/>
          <w:sz w:val="26"/>
          <w:szCs w:val="26"/>
          <w:rtl/>
        </w:rPr>
      </w:pPr>
      <w:r>
        <w:rPr>
          <w:rFonts w:ascii="Arabic Typesetting" w:hAnsi="Arabic Typesetting" w:cs="Arabic Typesetting" w:hint="cs"/>
          <w:b/>
          <w:bCs/>
          <w:sz w:val="26"/>
          <w:szCs w:val="26"/>
          <w:rtl/>
        </w:rPr>
        <w:t>تم أضافت المحتكمة جدولًا تتناول فيه التأخيرات وأسبابها مستندة على المرفقات رقم (3،7،6،8،9،10،11،12،13،14،15،16،17،18).</w:t>
      </w:r>
    </w:p>
    <w:p w14:paraId="06979A7E" w14:textId="77777777" w:rsidR="005654EA" w:rsidRPr="005654EA" w:rsidRDefault="005654EA" w:rsidP="005654EA">
      <w:pPr>
        <w:bidi/>
        <w:spacing w:after="200" w:line="254" w:lineRule="auto"/>
        <w:jc w:val="both"/>
        <w:rPr>
          <w:rFonts w:ascii="Arabic Typesetting" w:hAnsi="Arabic Typesetting" w:cs="Arabic Typesetting"/>
          <w:b/>
          <w:bCs/>
          <w:sz w:val="32"/>
          <w:szCs w:val="32"/>
          <w:u w:val="single"/>
          <w:rtl/>
        </w:rPr>
      </w:pPr>
      <w:r w:rsidRPr="005654EA">
        <w:rPr>
          <w:rFonts w:ascii="Arabic Typesetting" w:hAnsi="Arabic Typesetting" w:cs="Arabic Typesetting" w:hint="cs"/>
          <w:b/>
          <w:bCs/>
          <w:sz w:val="32"/>
          <w:szCs w:val="32"/>
          <w:u w:val="single"/>
          <w:rtl/>
        </w:rPr>
        <w:t>3- الأعمال المنجزة وغير المنجزة:</w:t>
      </w:r>
    </w:p>
    <w:p w14:paraId="06BD75F3" w14:textId="1CD597D2" w:rsidR="005654EA" w:rsidRDefault="005654EA" w:rsidP="005654EA">
      <w:pPr>
        <w:pStyle w:val="ListParagraph"/>
        <w:numPr>
          <w:ilvl w:val="0"/>
          <w:numId w:val="9"/>
        </w:numPr>
        <w:bidi/>
        <w:spacing w:after="200" w:line="254" w:lineRule="auto"/>
        <w:jc w:val="both"/>
        <w:rPr>
          <w:rFonts w:ascii="Arabic Typesetting" w:hAnsi="Arabic Typesetting" w:cs="Arabic Typesetting"/>
          <w:b/>
          <w:bCs/>
          <w:sz w:val="26"/>
          <w:szCs w:val="26"/>
        </w:rPr>
      </w:pPr>
      <w:r w:rsidRPr="005654EA">
        <w:rPr>
          <w:rFonts w:ascii="Arabic Typesetting" w:hAnsi="Arabic Typesetting" w:cs="Arabic Typesetting"/>
          <w:b/>
          <w:bCs/>
          <w:sz w:val="26"/>
          <w:szCs w:val="26"/>
          <w:rtl/>
        </w:rPr>
        <w:t xml:space="preserve">تحدثت المحتكمة بأن الأعمال المنجزة </w:t>
      </w:r>
      <w:r>
        <w:rPr>
          <w:rFonts w:ascii="Arabic Typesetting" w:hAnsi="Arabic Typesetting" w:cs="Arabic Typesetting" w:hint="cs"/>
          <w:b/>
          <w:bCs/>
          <w:sz w:val="26"/>
          <w:szCs w:val="26"/>
          <w:rtl/>
        </w:rPr>
        <w:t xml:space="preserve">هي </w:t>
      </w:r>
      <w:r w:rsidRPr="005654EA">
        <w:rPr>
          <w:rFonts w:ascii="Arabic Typesetting" w:hAnsi="Arabic Typesetting" w:cs="Arabic Typesetting"/>
          <w:b/>
          <w:bCs/>
          <w:sz w:val="26"/>
          <w:szCs w:val="26"/>
          <w:rtl/>
        </w:rPr>
        <w:t>تلك</w:t>
      </w:r>
      <w:r>
        <w:rPr>
          <w:rFonts w:ascii="Arabic Typesetting" w:hAnsi="Arabic Typesetting" w:cs="Arabic Typesetting" w:hint="cs"/>
          <w:b/>
          <w:bCs/>
          <w:sz w:val="26"/>
          <w:szCs w:val="26"/>
          <w:rtl/>
        </w:rPr>
        <w:t xml:space="preserve"> </w:t>
      </w:r>
      <w:r w:rsidR="00555660" w:rsidRPr="005654EA">
        <w:rPr>
          <w:rFonts w:ascii="Arabic Typesetting" w:hAnsi="Arabic Typesetting" w:cs="Arabic Typesetting"/>
          <w:b/>
          <w:bCs/>
          <w:sz w:val="26"/>
          <w:szCs w:val="26"/>
          <w:rtl/>
        </w:rPr>
        <w:t xml:space="preserve">الأعمال التي قامت بها </w:t>
      </w:r>
      <w:r w:rsidR="00B41B15" w:rsidRPr="005654EA">
        <w:rPr>
          <w:rFonts w:ascii="Arabic Typesetting" w:hAnsi="Arabic Typesetting" w:cs="Arabic Typesetting"/>
          <w:b/>
          <w:bCs/>
          <w:sz w:val="26"/>
          <w:szCs w:val="26"/>
          <w:rtl/>
        </w:rPr>
        <w:t xml:space="preserve">بالمشروع </w:t>
      </w:r>
      <w:r w:rsidR="00555660" w:rsidRPr="005654EA">
        <w:rPr>
          <w:rFonts w:ascii="Arabic Typesetting" w:hAnsi="Arabic Typesetting" w:cs="Arabic Typesetting"/>
          <w:b/>
          <w:bCs/>
          <w:sz w:val="26"/>
          <w:szCs w:val="26"/>
          <w:rtl/>
        </w:rPr>
        <w:t>سواء الأعمال الأساسية أو الإضافية ومعها أوامر التغيير والتي تسلمتها المُحتكم</w:t>
      </w:r>
      <w:r w:rsidRPr="005654EA">
        <w:rPr>
          <w:rFonts w:ascii="Arabic Typesetting" w:hAnsi="Arabic Typesetting" w:cs="Arabic Typesetting"/>
          <w:b/>
          <w:bCs/>
          <w:sz w:val="26"/>
          <w:szCs w:val="26"/>
          <w:rtl/>
        </w:rPr>
        <w:t xml:space="preserve"> ضدها، ثم تطرقت لتبرير التأخير </w:t>
      </w:r>
      <w:r>
        <w:rPr>
          <w:rFonts w:ascii="Arabic Typesetting" w:hAnsi="Arabic Typesetting" w:cs="Arabic Typesetting" w:hint="cs"/>
          <w:b/>
          <w:bCs/>
          <w:sz w:val="26"/>
          <w:szCs w:val="26"/>
          <w:rtl/>
        </w:rPr>
        <w:t>و</w:t>
      </w:r>
      <w:r w:rsidRPr="005654EA">
        <w:rPr>
          <w:rFonts w:ascii="Arabic Typesetting" w:hAnsi="Arabic Typesetting" w:cs="Arabic Typesetting"/>
          <w:b/>
          <w:bCs/>
          <w:sz w:val="26"/>
          <w:szCs w:val="26"/>
          <w:rtl/>
        </w:rPr>
        <w:t>أن المتسبب في</w:t>
      </w:r>
      <w:r>
        <w:rPr>
          <w:rFonts w:ascii="Arabic Typesetting" w:hAnsi="Arabic Typesetting" w:cs="Arabic Typesetting" w:hint="cs"/>
          <w:b/>
          <w:bCs/>
          <w:sz w:val="26"/>
          <w:szCs w:val="26"/>
          <w:rtl/>
        </w:rPr>
        <w:t>ه هي المحتكم ضدها وتحيل لما ذكرته بالسؤال الثاني</w:t>
      </w:r>
    </w:p>
    <w:p w14:paraId="3D156EE8" w14:textId="2529B502" w:rsidR="00555660" w:rsidRDefault="005654EA" w:rsidP="005654EA">
      <w:pPr>
        <w:pStyle w:val="ListParagraph"/>
        <w:numPr>
          <w:ilvl w:val="0"/>
          <w:numId w:val="9"/>
        </w:numPr>
        <w:bidi/>
        <w:spacing w:after="200" w:line="254" w:lineRule="auto"/>
        <w:jc w:val="both"/>
        <w:rPr>
          <w:rFonts w:ascii="Arabic Typesetting" w:hAnsi="Arabic Typesetting" w:cs="Arabic Typesetting"/>
          <w:b/>
          <w:bCs/>
          <w:sz w:val="26"/>
          <w:szCs w:val="26"/>
        </w:rPr>
      </w:pPr>
      <w:r w:rsidRPr="005654EA">
        <w:rPr>
          <w:rFonts w:ascii="Arabic Typesetting" w:hAnsi="Arabic Typesetting" w:cs="Arabic Typesetting" w:hint="cs"/>
          <w:b/>
          <w:bCs/>
          <w:sz w:val="26"/>
          <w:szCs w:val="26"/>
          <w:rtl/>
        </w:rPr>
        <w:t>ثم وضحت المحتكمة أن</w:t>
      </w:r>
      <w:r w:rsidR="00E76378" w:rsidRPr="005654EA">
        <w:rPr>
          <w:rFonts w:ascii="Arabic Typesetting" w:hAnsi="Arabic Typesetting" w:cs="Arabic Typesetting"/>
          <w:b/>
          <w:bCs/>
          <w:sz w:val="26"/>
          <w:szCs w:val="26"/>
          <w:rtl/>
        </w:rPr>
        <w:t xml:space="preserve"> الانتهاء من جميع الأعمال وفقًا لنطاق الأعمال الأصلي ضمن الجدول الزمني الأصلي وتمديد الوقت المعتمد للأعمال الإنشائية (حتى 30/12/2019) ولكن بسبب التعليمات الجديدة التي قدمها الاستشاري في وقت الانتهاء وبعد ذلك الفترة الزمنية اللازمة للتمديد كما هو موضح في السؤال رقم 2، ولم يكن من الممكن الانتهاء بشكلٍ أسرع </w:t>
      </w:r>
      <w:r w:rsidR="00216A42" w:rsidRPr="005654EA">
        <w:rPr>
          <w:rFonts w:ascii="Arabic Typesetting" w:hAnsi="Arabic Typesetting" w:cs="Arabic Typesetting"/>
          <w:b/>
          <w:bCs/>
          <w:sz w:val="26"/>
          <w:szCs w:val="26"/>
          <w:rtl/>
        </w:rPr>
        <w:t xml:space="preserve">من ذلك </w:t>
      </w:r>
      <w:r w:rsidR="00E76378" w:rsidRPr="005654EA">
        <w:rPr>
          <w:rFonts w:ascii="Arabic Typesetting" w:hAnsi="Arabic Typesetting" w:cs="Arabic Typesetting"/>
          <w:b/>
          <w:bCs/>
          <w:sz w:val="26"/>
          <w:szCs w:val="26"/>
          <w:rtl/>
        </w:rPr>
        <w:t>لأنه تم تقديم العديد من أوامر الاختلافات بعد فترة الإكمال الأصلية.</w:t>
      </w:r>
    </w:p>
    <w:p w14:paraId="637A7C57" w14:textId="4F6D254E" w:rsidR="005654EA" w:rsidRPr="005654EA" w:rsidRDefault="005654EA" w:rsidP="005654EA">
      <w:pPr>
        <w:bidi/>
        <w:spacing w:after="200" w:line="254" w:lineRule="auto"/>
        <w:jc w:val="both"/>
        <w:rPr>
          <w:rFonts w:ascii="Arabic Typesetting" w:hAnsi="Arabic Typesetting" w:cs="Arabic Typesetting"/>
          <w:b/>
          <w:bCs/>
          <w:sz w:val="32"/>
          <w:szCs w:val="32"/>
          <w:u w:val="single"/>
          <w:rtl/>
        </w:rPr>
      </w:pPr>
      <w:r w:rsidRPr="005654EA">
        <w:rPr>
          <w:rFonts w:ascii="Arabic Typesetting" w:hAnsi="Arabic Typesetting" w:cs="Arabic Typesetting" w:hint="cs"/>
          <w:b/>
          <w:bCs/>
          <w:sz w:val="32"/>
          <w:szCs w:val="32"/>
          <w:u w:val="single"/>
          <w:rtl/>
        </w:rPr>
        <w:t>4- من قام بتنفيذ أوامر التغيير:</w:t>
      </w:r>
    </w:p>
    <w:p w14:paraId="6634996F" w14:textId="46C0582F" w:rsidR="00555660" w:rsidRDefault="005654EA" w:rsidP="005654EA">
      <w:pPr>
        <w:bidi/>
        <w:spacing w:before="240" w:line="276" w:lineRule="auto"/>
        <w:jc w:val="both"/>
        <w:rPr>
          <w:rFonts w:ascii="Arabic Typesetting" w:hAnsi="Arabic Typesetting" w:cs="Arabic Typesetting"/>
          <w:b/>
          <w:bCs/>
          <w:sz w:val="26"/>
          <w:szCs w:val="26"/>
          <w:rtl/>
        </w:rPr>
      </w:pPr>
      <w:r w:rsidRPr="005654EA">
        <w:rPr>
          <w:rFonts w:ascii="Arabic Typesetting" w:hAnsi="Arabic Typesetting" w:cs="Arabic Typesetting"/>
          <w:b/>
          <w:bCs/>
          <w:sz w:val="26"/>
          <w:szCs w:val="26"/>
          <w:rtl/>
        </w:rPr>
        <w:t xml:space="preserve">ذكرت المحتكمة بأنها هي من قامت بتنفيذ </w:t>
      </w:r>
      <w:r w:rsidR="00555660" w:rsidRPr="005654EA">
        <w:rPr>
          <w:rFonts w:ascii="Arabic Typesetting" w:hAnsi="Arabic Typesetting" w:cs="Arabic Typesetting"/>
          <w:b/>
          <w:bCs/>
          <w:sz w:val="26"/>
          <w:szCs w:val="26"/>
          <w:rtl/>
        </w:rPr>
        <w:t xml:space="preserve">كافة الأعمال الأساسية والأعمال الإضافية </w:t>
      </w:r>
      <w:r w:rsidRPr="005654EA">
        <w:rPr>
          <w:rFonts w:ascii="Arabic Typesetting" w:hAnsi="Arabic Typesetting" w:cs="Arabic Typesetting"/>
          <w:b/>
          <w:bCs/>
          <w:color w:val="156082" w:themeColor="accent1"/>
          <w:sz w:val="26"/>
          <w:szCs w:val="26"/>
          <w:rtl/>
        </w:rPr>
        <w:t xml:space="preserve">كما </w:t>
      </w:r>
      <w:r w:rsidR="00555660" w:rsidRPr="005654EA">
        <w:rPr>
          <w:rFonts w:ascii="Arabic Typesetting" w:hAnsi="Arabic Typesetting" w:cs="Arabic Typesetting"/>
          <w:b/>
          <w:bCs/>
          <w:color w:val="156082" w:themeColor="accent1"/>
          <w:sz w:val="26"/>
          <w:szCs w:val="26"/>
          <w:rtl/>
        </w:rPr>
        <w:t>بالمرفق رقم (2)</w:t>
      </w:r>
      <w:r w:rsidR="00555660" w:rsidRPr="005654EA">
        <w:rPr>
          <w:rFonts w:ascii="Arabic Typesetting" w:hAnsi="Arabic Typesetting" w:cs="Arabic Typesetting"/>
          <w:b/>
          <w:bCs/>
          <w:sz w:val="26"/>
          <w:szCs w:val="26"/>
          <w:rtl/>
        </w:rPr>
        <w:t>، إيضاح وبينة الأعمال التي تستوجب وجود مُقاول من الباطن، حيث زودت طالبة التحكيم المُحتكم ضدها بفواتير وتفاصيل الأعمال التي تقوم بها مقاولين الباطن</w:t>
      </w:r>
      <w:r w:rsidR="00216A42" w:rsidRPr="005654EA">
        <w:rPr>
          <w:rFonts w:ascii="Arabic Typesetting" w:hAnsi="Arabic Typesetting" w:cs="Arabic Typesetting"/>
          <w:b/>
          <w:bCs/>
          <w:sz w:val="26"/>
          <w:szCs w:val="26"/>
          <w:rtl/>
        </w:rPr>
        <w:t xml:space="preserve">، </w:t>
      </w:r>
      <w:r w:rsidR="00017560" w:rsidRPr="005654EA">
        <w:rPr>
          <w:rFonts w:ascii="Arabic Typesetting" w:hAnsi="Arabic Typesetting" w:cs="Arabic Typesetting"/>
          <w:b/>
          <w:bCs/>
          <w:sz w:val="26"/>
          <w:szCs w:val="26"/>
          <w:rtl/>
        </w:rPr>
        <w:t xml:space="preserve">تمت الموافقة على جميع المقاولين من الباطن من قبل الاستشاري قبل أن يبدأ المقاول من الباطن الأعمال، وتمت أوامر التغيير في الغالب من قبل الشركة السعودية للأسمنت وبعض المقاولين من الباطن مثل أعمال الزجاج (السلومكو)، والأعمال الكهربائية والميكانيكية، وتكسية حجر </w:t>
      </w:r>
      <w:r w:rsidR="00017560" w:rsidRPr="005654EA">
        <w:rPr>
          <w:rFonts w:ascii="Arabic Typesetting" w:hAnsi="Arabic Typesetting" w:cs="Arabic Typesetting"/>
          <w:b/>
          <w:bCs/>
          <w:sz w:val="26"/>
          <w:szCs w:val="26"/>
        </w:rPr>
        <w:t>GRC</w:t>
      </w:r>
      <w:r w:rsidR="00017560" w:rsidRPr="005654EA">
        <w:rPr>
          <w:rFonts w:ascii="Arabic Typesetting" w:hAnsi="Arabic Typesetting" w:cs="Arabic Typesetting"/>
          <w:b/>
          <w:bCs/>
          <w:sz w:val="26"/>
          <w:szCs w:val="26"/>
          <w:rtl/>
        </w:rPr>
        <w:t xml:space="preserve"> والرياض.</w:t>
      </w:r>
    </w:p>
    <w:p w14:paraId="5C03CDED" w14:textId="18FFE88C" w:rsidR="00003481" w:rsidRDefault="00003481" w:rsidP="00003481">
      <w:pPr>
        <w:bidi/>
        <w:spacing w:before="240" w:line="276" w:lineRule="auto"/>
        <w:jc w:val="both"/>
        <w:rPr>
          <w:rFonts w:ascii="Arabic Typesetting" w:hAnsi="Arabic Typesetting" w:cs="Arabic Typesetting"/>
          <w:b/>
          <w:bCs/>
          <w:sz w:val="26"/>
          <w:szCs w:val="26"/>
          <w:rtl/>
        </w:rPr>
      </w:pPr>
    </w:p>
    <w:p w14:paraId="2C890878" w14:textId="2016B39F" w:rsidR="00003481" w:rsidRDefault="00003481" w:rsidP="00003481">
      <w:pPr>
        <w:bidi/>
        <w:spacing w:before="240" w:line="276" w:lineRule="auto"/>
        <w:jc w:val="both"/>
        <w:rPr>
          <w:rFonts w:ascii="Arabic Typesetting" w:hAnsi="Arabic Typesetting" w:cs="Arabic Typesetting"/>
          <w:b/>
          <w:bCs/>
          <w:sz w:val="26"/>
          <w:szCs w:val="26"/>
          <w:rtl/>
        </w:rPr>
      </w:pPr>
    </w:p>
    <w:p w14:paraId="610D9C34" w14:textId="622E69FB" w:rsidR="00003481" w:rsidRDefault="00003481" w:rsidP="00003481">
      <w:pPr>
        <w:bidi/>
        <w:spacing w:before="240" w:line="276" w:lineRule="auto"/>
        <w:jc w:val="both"/>
        <w:rPr>
          <w:rFonts w:ascii="Arabic Typesetting" w:hAnsi="Arabic Typesetting" w:cs="Arabic Typesetting"/>
          <w:b/>
          <w:bCs/>
          <w:sz w:val="26"/>
          <w:szCs w:val="26"/>
          <w:rtl/>
        </w:rPr>
      </w:pPr>
    </w:p>
    <w:p w14:paraId="34FFCE6F" w14:textId="3565778D" w:rsidR="005654EA" w:rsidRPr="005654EA" w:rsidRDefault="00EA5479" w:rsidP="005654EA">
      <w:pPr>
        <w:bidi/>
        <w:spacing w:before="240" w:line="276" w:lineRule="auto"/>
        <w:jc w:val="both"/>
        <w:rPr>
          <w:rFonts w:ascii="Arabic Typesetting" w:hAnsi="Arabic Typesetting" w:cs="Arabic Typesetting"/>
          <w:b/>
          <w:bCs/>
          <w:sz w:val="32"/>
          <w:szCs w:val="32"/>
          <w:u w:val="single"/>
          <w:rtl/>
        </w:rPr>
      </w:pPr>
      <w:r>
        <w:rPr>
          <w:rFonts w:ascii="Arabic Typesetting" w:hAnsi="Arabic Typesetting" w:cs="Arabic Typesetting" w:hint="cs"/>
          <w:b/>
          <w:bCs/>
          <w:sz w:val="32"/>
          <w:szCs w:val="32"/>
          <w:u w:val="single"/>
          <w:rtl/>
        </w:rPr>
        <w:lastRenderedPageBreak/>
        <w:t>5- الأعمال المنفذة</w:t>
      </w:r>
      <w:r w:rsidR="005654EA" w:rsidRPr="005654EA">
        <w:rPr>
          <w:rFonts w:ascii="Arabic Typesetting" w:hAnsi="Arabic Typesetting" w:cs="Arabic Typesetting" w:hint="cs"/>
          <w:b/>
          <w:bCs/>
          <w:sz w:val="32"/>
          <w:szCs w:val="32"/>
          <w:u w:val="single"/>
          <w:rtl/>
        </w:rPr>
        <w:t xml:space="preserve"> خارج نطاق العقد الأساسي وقيمتها:</w:t>
      </w:r>
    </w:p>
    <w:p w14:paraId="7916F3F5" w14:textId="557440C3" w:rsidR="00017560" w:rsidRPr="00EA5479" w:rsidRDefault="00EA5479" w:rsidP="00017560">
      <w:pPr>
        <w:bidi/>
        <w:spacing w:before="240" w:line="276" w:lineRule="auto"/>
        <w:jc w:val="both"/>
        <w:rPr>
          <w:rFonts w:ascii="Arabic Typesetting" w:hAnsi="Arabic Typesetting" w:cs="Arabic Typesetting"/>
          <w:b/>
          <w:bCs/>
          <w:sz w:val="26"/>
          <w:szCs w:val="26"/>
          <w:rtl/>
        </w:rPr>
      </w:pPr>
      <w:r w:rsidRPr="00EA5479">
        <w:rPr>
          <w:rFonts w:ascii="Arabic Typesetting" w:hAnsi="Arabic Typesetting" w:cs="Arabic Typesetting"/>
          <w:b/>
          <w:bCs/>
          <w:sz w:val="26"/>
          <w:szCs w:val="26"/>
          <w:rtl/>
        </w:rPr>
        <w:t>ذكرت المحتكمة من أنها قامت بأعمال خارج نطاق العقد</w:t>
      </w:r>
      <w:r w:rsidR="00003481">
        <w:rPr>
          <w:rFonts w:ascii="Arabic Typesetting" w:hAnsi="Arabic Typesetting" w:cs="Arabic Typesetting" w:hint="cs"/>
          <w:b/>
          <w:bCs/>
          <w:sz w:val="26"/>
          <w:szCs w:val="26"/>
          <w:rtl/>
        </w:rPr>
        <w:t>، وتمثلت هذه الأعمال في:</w:t>
      </w:r>
    </w:p>
    <w:tbl>
      <w:tblPr>
        <w:tblStyle w:val="TableGrid"/>
        <w:bidiVisual/>
        <w:tblW w:w="0" w:type="auto"/>
        <w:tblLook w:val="04A0" w:firstRow="1" w:lastRow="0" w:firstColumn="1" w:lastColumn="0" w:noHBand="0" w:noVBand="1"/>
      </w:tblPr>
      <w:tblGrid>
        <w:gridCol w:w="1387"/>
        <w:gridCol w:w="4536"/>
        <w:gridCol w:w="1417"/>
        <w:gridCol w:w="1701"/>
        <w:gridCol w:w="1418"/>
      </w:tblGrid>
      <w:tr w:rsidR="00216A42" w14:paraId="3AE7D46A" w14:textId="77777777" w:rsidTr="00216A42">
        <w:tc>
          <w:tcPr>
            <w:tcW w:w="1387" w:type="dxa"/>
            <w:shd w:val="clear" w:color="auto" w:fill="DAE9F7" w:themeFill="text2" w:themeFillTint="1A"/>
          </w:tcPr>
          <w:p w14:paraId="640FAF4C" w14:textId="5840C54F" w:rsidR="00216A42" w:rsidRPr="00EA5479" w:rsidRDefault="00216A42" w:rsidP="00216A42">
            <w:pPr>
              <w:bidi/>
              <w:spacing w:before="240" w:line="276" w:lineRule="auto"/>
              <w:jc w:val="center"/>
              <w:rPr>
                <w:rFonts w:ascii="Arabic Typesetting" w:hAnsi="Arabic Typesetting" w:cs="Arabic Typesetting"/>
                <w:b/>
                <w:bCs/>
                <w:sz w:val="26"/>
                <w:szCs w:val="26"/>
                <w:rtl/>
              </w:rPr>
            </w:pPr>
            <w:r w:rsidRPr="00EA5479">
              <w:rPr>
                <w:rFonts w:ascii="Arabic Typesetting" w:hAnsi="Arabic Typesetting" w:cs="Arabic Typesetting"/>
                <w:b/>
                <w:bCs/>
                <w:sz w:val="26"/>
                <w:szCs w:val="26"/>
                <w:rtl/>
              </w:rPr>
              <w:t>الوصف</w:t>
            </w:r>
          </w:p>
        </w:tc>
        <w:tc>
          <w:tcPr>
            <w:tcW w:w="4536" w:type="dxa"/>
            <w:shd w:val="clear" w:color="auto" w:fill="DAE9F7" w:themeFill="text2" w:themeFillTint="1A"/>
          </w:tcPr>
          <w:p w14:paraId="48C4DEE9" w14:textId="104EB0B5" w:rsidR="00216A42" w:rsidRPr="00EA5479" w:rsidRDefault="00216A42" w:rsidP="00216A42">
            <w:pPr>
              <w:bidi/>
              <w:spacing w:before="240" w:line="276" w:lineRule="auto"/>
              <w:jc w:val="center"/>
              <w:rPr>
                <w:rFonts w:ascii="Arabic Typesetting" w:hAnsi="Arabic Typesetting" w:cs="Arabic Typesetting"/>
                <w:b/>
                <w:bCs/>
                <w:sz w:val="26"/>
                <w:szCs w:val="26"/>
                <w:rtl/>
              </w:rPr>
            </w:pPr>
            <w:r w:rsidRPr="00EA5479">
              <w:rPr>
                <w:rFonts w:ascii="Arabic Typesetting" w:hAnsi="Arabic Typesetting" w:cs="Arabic Typesetting"/>
                <w:b/>
                <w:bCs/>
                <w:sz w:val="26"/>
                <w:szCs w:val="26"/>
                <w:rtl/>
              </w:rPr>
              <w:t>الأعمال</w:t>
            </w:r>
          </w:p>
        </w:tc>
        <w:tc>
          <w:tcPr>
            <w:tcW w:w="1417" w:type="dxa"/>
            <w:shd w:val="clear" w:color="auto" w:fill="DAE9F7" w:themeFill="text2" w:themeFillTint="1A"/>
          </w:tcPr>
          <w:p w14:paraId="43A8647D" w14:textId="18A4CF8E" w:rsidR="00216A42" w:rsidRPr="00EA5479" w:rsidRDefault="00216A42" w:rsidP="00216A42">
            <w:pPr>
              <w:bidi/>
              <w:spacing w:before="240" w:line="276" w:lineRule="auto"/>
              <w:jc w:val="center"/>
              <w:rPr>
                <w:rFonts w:ascii="Arabic Typesetting" w:hAnsi="Arabic Typesetting" w:cs="Arabic Typesetting"/>
                <w:b/>
                <w:bCs/>
                <w:sz w:val="26"/>
                <w:szCs w:val="26"/>
                <w:rtl/>
              </w:rPr>
            </w:pPr>
            <w:r w:rsidRPr="00EA5479">
              <w:rPr>
                <w:rFonts w:ascii="Arabic Typesetting" w:hAnsi="Arabic Typesetting" w:cs="Arabic Typesetting"/>
                <w:b/>
                <w:bCs/>
                <w:sz w:val="26"/>
                <w:szCs w:val="26"/>
                <w:rtl/>
              </w:rPr>
              <w:t>قيمة الأعمال</w:t>
            </w:r>
          </w:p>
        </w:tc>
        <w:tc>
          <w:tcPr>
            <w:tcW w:w="1701" w:type="dxa"/>
            <w:shd w:val="clear" w:color="auto" w:fill="DAE9F7" w:themeFill="text2" w:themeFillTint="1A"/>
          </w:tcPr>
          <w:p w14:paraId="2E23F311" w14:textId="42033672" w:rsidR="00216A42" w:rsidRPr="00EA5479" w:rsidRDefault="00216A42" w:rsidP="00216A42">
            <w:pPr>
              <w:bidi/>
              <w:spacing w:before="240" w:line="276" w:lineRule="auto"/>
              <w:jc w:val="center"/>
              <w:rPr>
                <w:rFonts w:ascii="Arabic Typesetting" w:hAnsi="Arabic Typesetting" w:cs="Arabic Typesetting"/>
                <w:b/>
                <w:bCs/>
                <w:sz w:val="26"/>
                <w:szCs w:val="26"/>
                <w:rtl/>
              </w:rPr>
            </w:pPr>
            <w:r w:rsidRPr="00EA5479">
              <w:rPr>
                <w:rFonts w:ascii="Arabic Typesetting" w:hAnsi="Arabic Typesetting" w:cs="Arabic Typesetting"/>
                <w:b/>
                <w:bCs/>
                <w:sz w:val="26"/>
                <w:szCs w:val="26"/>
                <w:rtl/>
              </w:rPr>
              <w:t>مدة / تاريخ التأخير</w:t>
            </w:r>
          </w:p>
        </w:tc>
        <w:tc>
          <w:tcPr>
            <w:tcW w:w="1418" w:type="dxa"/>
            <w:shd w:val="clear" w:color="auto" w:fill="DAE9F7" w:themeFill="text2" w:themeFillTint="1A"/>
          </w:tcPr>
          <w:p w14:paraId="48031FCD" w14:textId="5E42677E" w:rsidR="00216A42" w:rsidRPr="00EA5479" w:rsidRDefault="00216A42" w:rsidP="00216A42">
            <w:pPr>
              <w:bidi/>
              <w:spacing w:before="240" w:line="276" w:lineRule="auto"/>
              <w:jc w:val="center"/>
              <w:rPr>
                <w:rFonts w:ascii="Arabic Typesetting" w:hAnsi="Arabic Typesetting" w:cs="Arabic Typesetting"/>
                <w:b/>
                <w:bCs/>
                <w:sz w:val="26"/>
                <w:szCs w:val="26"/>
                <w:rtl/>
              </w:rPr>
            </w:pPr>
            <w:r w:rsidRPr="00EA5479">
              <w:rPr>
                <w:rFonts w:ascii="Arabic Typesetting" w:hAnsi="Arabic Typesetting" w:cs="Arabic Typesetting"/>
                <w:b/>
                <w:bCs/>
                <w:sz w:val="26"/>
                <w:szCs w:val="26"/>
                <w:rtl/>
              </w:rPr>
              <w:t>مرفق</w:t>
            </w:r>
          </w:p>
        </w:tc>
      </w:tr>
      <w:tr w:rsidR="00216A42" w14:paraId="33AD24CD" w14:textId="77777777" w:rsidTr="00216A42">
        <w:tc>
          <w:tcPr>
            <w:tcW w:w="1387" w:type="dxa"/>
          </w:tcPr>
          <w:p w14:paraId="6ACCB149" w14:textId="0C0462B2" w:rsidR="00216A42" w:rsidRPr="00EA5479" w:rsidRDefault="00216A42" w:rsidP="00216A42">
            <w:pPr>
              <w:bidi/>
              <w:spacing w:before="240" w:line="276" w:lineRule="auto"/>
              <w:jc w:val="both"/>
              <w:rPr>
                <w:rFonts w:ascii="Arabic Typesetting" w:hAnsi="Arabic Typesetting" w:cs="Arabic Typesetting"/>
                <w:b/>
                <w:bCs/>
                <w:sz w:val="26"/>
                <w:szCs w:val="26"/>
                <w:rtl/>
              </w:rPr>
            </w:pPr>
            <w:r w:rsidRPr="00EA5479">
              <w:rPr>
                <w:rFonts w:ascii="Arabic Typesetting" w:hAnsi="Arabic Typesetting" w:cs="Arabic Typesetting"/>
                <w:b/>
                <w:bCs/>
                <w:sz w:val="26"/>
                <w:szCs w:val="26"/>
                <w:rtl/>
              </w:rPr>
              <w:t>أعمال إضافية</w:t>
            </w:r>
          </w:p>
        </w:tc>
        <w:tc>
          <w:tcPr>
            <w:tcW w:w="4536" w:type="dxa"/>
          </w:tcPr>
          <w:p w14:paraId="49BA2200" w14:textId="434B5A22" w:rsidR="00216A42" w:rsidRPr="00EA5479" w:rsidRDefault="00216A42" w:rsidP="00216A42">
            <w:pPr>
              <w:bidi/>
              <w:spacing w:before="240" w:line="276" w:lineRule="auto"/>
              <w:jc w:val="both"/>
              <w:rPr>
                <w:rFonts w:ascii="Arabic Typesetting" w:hAnsi="Arabic Typesetting" w:cs="Arabic Typesetting"/>
                <w:sz w:val="26"/>
                <w:szCs w:val="26"/>
                <w:rtl/>
              </w:rPr>
            </w:pPr>
            <w:r w:rsidRPr="00EA5479">
              <w:rPr>
                <w:rFonts w:ascii="Arabic Typesetting" w:hAnsi="Arabic Typesetting" w:cs="Arabic Typesetting"/>
                <w:sz w:val="26"/>
                <w:szCs w:val="26"/>
                <w:rtl/>
              </w:rPr>
              <w:t>التصميم الجديد لردهة الطابق الأرضي مع الكسوة الخشبية والطلاء الأحادي والأرضيات الرخامية المميزة، ووردت هذه التعليمات بتاريخ 16/09/2019م.</w:t>
            </w:r>
          </w:p>
        </w:tc>
        <w:tc>
          <w:tcPr>
            <w:tcW w:w="1417" w:type="dxa"/>
          </w:tcPr>
          <w:p w14:paraId="04B723CF" w14:textId="5FF49EE2" w:rsidR="00216A42" w:rsidRPr="00EA5479" w:rsidRDefault="00216A42" w:rsidP="00216A42">
            <w:pPr>
              <w:bidi/>
              <w:spacing w:before="240" w:line="276" w:lineRule="auto"/>
              <w:jc w:val="center"/>
              <w:rPr>
                <w:rFonts w:ascii="Arabic Typesetting" w:hAnsi="Arabic Typesetting" w:cs="Arabic Typesetting"/>
                <w:sz w:val="26"/>
                <w:szCs w:val="26"/>
                <w:rtl/>
              </w:rPr>
            </w:pPr>
            <w:r w:rsidRPr="00EA5479">
              <w:rPr>
                <w:rFonts w:ascii="Arabic Typesetting" w:hAnsi="Arabic Typesetting" w:cs="Arabic Typesetting"/>
                <w:sz w:val="26"/>
                <w:szCs w:val="26"/>
                <w:rtl/>
              </w:rPr>
              <w:t>350.000 ريال</w:t>
            </w:r>
          </w:p>
        </w:tc>
        <w:tc>
          <w:tcPr>
            <w:tcW w:w="1701" w:type="dxa"/>
          </w:tcPr>
          <w:p w14:paraId="00E56C75" w14:textId="4956CC4D" w:rsidR="00216A42" w:rsidRPr="00EA5479" w:rsidRDefault="00216A42" w:rsidP="00216A42">
            <w:pPr>
              <w:bidi/>
              <w:spacing w:before="240" w:line="276" w:lineRule="auto"/>
              <w:jc w:val="both"/>
              <w:rPr>
                <w:rFonts w:ascii="Arabic Typesetting" w:hAnsi="Arabic Typesetting" w:cs="Arabic Typesetting"/>
                <w:sz w:val="26"/>
                <w:szCs w:val="26"/>
                <w:rtl/>
              </w:rPr>
            </w:pPr>
            <w:r w:rsidRPr="00EA5479">
              <w:rPr>
                <w:rFonts w:ascii="Arabic Typesetting" w:hAnsi="Arabic Typesetting" w:cs="Arabic Typesetting"/>
                <w:sz w:val="26"/>
                <w:szCs w:val="26"/>
                <w:rtl/>
              </w:rPr>
              <w:t>جاءت التعليمات بعد 672 يوم من بدأ المشروع.</w:t>
            </w:r>
          </w:p>
        </w:tc>
        <w:tc>
          <w:tcPr>
            <w:tcW w:w="1418" w:type="dxa"/>
          </w:tcPr>
          <w:p w14:paraId="578ADE86" w14:textId="77777777" w:rsidR="00017560" w:rsidRPr="00EA5479" w:rsidRDefault="00017560" w:rsidP="00216A42">
            <w:pPr>
              <w:bidi/>
              <w:jc w:val="center"/>
              <w:rPr>
                <w:rFonts w:ascii="Arabic Typesetting" w:hAnsi="Arabic Typesetting" w:cs="Arabic Typesetting"/>
                <w:b/>
                <w:bCs/>
                <w:color w:val="0070C0"/>
                <w:rtl/>
              </w:rPr>
            </w:pPr>
          </w:p>
          <w:p w14:paraId="3F8FCA83" w14:textId="77777777" w:rsidR="00017560" w:rsidRPr="00EA5479" w:rsidRDefault="00017560" w:rsidP="00017560">
            <w:pPr>
              <w:bidi/>
              <w:jc w:val="center"/>
              <w:rPr>
                <w:rFonts w:ascii="Arabic Typesetting" w:hAnsi="Arabic Typesetting" w:cs="Arabic Typesetting"/>
                <w:b/>
                <w:bCs/>
                <w:color w:val="0070C0"/>
                <w:rtl/>
              </w:rPr>
            </w:pPr>
          </w:p>
          <w:p w14:paraId="1AAB2B69" w14:textId="0587A349" w:rsidR="00216A42" w:rsidRPr="00EA5479" w:rsidRDefault="00216A42" w:rsidP="00017560">
            <w:pPr>
              <w:bidi/>
              <w:jc w:val="center"/>
              <w:rPr>
                <w:rFonts w:ascii="Arabic Typesetting" w:hAnsi="Arabic Typesetting" w:cs="Arabic Typesetting"/>
                <w:sz w:val="26"/>
                <w:szCs w:val="26"/>
                <w:rtl/>
              </w:rPr>
            </w:pPr>
            <w:r w:rsidRPr="00EA5479">
              <w:rPr>
                <w:rFonts w:ascii="Arabic Typesetting" w:hAnsi="Arabic Typesetting" w:cs="Arabic Typesetting"/>
                <w:b/>
                <w:bCs/>
                <w:color w:val="0070C0"/>
                <w:rtl/>
              </w:rPr>
              <w:t>مرفق رقم (19)</w:t>
            </w:r>
          </w:p>
        </w:tc>
      </w:tr>
      <w:tr w:rsidR="004C372F" w14:paraId="0F4562B1" w14:textId="77777777" w:rsidTr="00216A42">
        <w:tc>
          <w:tcPr>
            <w:tcW w:w="1387" w:type="dxa"/>
          </w:tcPr>
          <w:p w14:paraId="14699528" w14:textId="0256D0FA" w:rsidR="004C372F" w:rsidRPr="00EA5479" w:rsidRDefault="004C372F" w:rsidP="004C372F">
            <w:pPr>
              <w:bidi/>
              <w:spacing w:before="240" w:line="276" w:lineRule="auto"/>
              <w:jc w:val="both"/>
              <w:rPr>
                <w:rFonts w:ascii="Arabic Typesetting" w:hAnsi="Arabic Typesetting" w:cs="Arabic Typesetting"/>
                <w:sz w:val="26"/>
                <w:szCs w:val="26"/>
                <w:rtl/>
              </w:rPr>
            </w:pPr>
            <w:r w:rsidRPr="00EA5479">
              <w:rPr>
                <w:rFonts w:ascii="Arabic Typesetting" w:hAnsi="Arabic Typesetting" w:cs="Arabic Typesetting"/>
                <w:b/>
                <w:bCs/>
                <w:sz w:val="26"/>
                <w:szCs w:val="26"/>
                <w:rtl/>
              </w:rPr>
              <w:t>أعمال إضافية</w:t>
            </w:r>
          </w:p>
        </w:tc>
        <w:tc>
          <w:tcPr>
            <w:tcW w:w="4536" w:type="dxa"/>
          </w:tcPr>
          <w:p w14:paraId="318BDA5A" w14:textId="10EAD84C" w:rsidR="004C372F" w:rsidRPr="00EA5479" w:rsidRDefault="004C372F" w:rsidP="004C372F">
            <w:pPr>
              <w:bidi/>
              <w:spacing w:before="240" w:line="276" w:lineRule="auto"/>
              <w:jc w:val="both"/>
              <w:rPr>
                <w:rFonts w:ascii="Arabic Typesetting" w:hAnsi="Arabic Typesetting" w:cs="Arabic Typesetting"/>
                <w:sz w:val="26"/>
                <w:szCs w:val="26"/>
                <w:rtl/>
              </w:rPr>
            </w:pPr>
            <w:r w:rsidRPr="00EA5479">
              <w:rPr>
                <w:rFonts w:ascii="Arabic Typesetting" w:hAnsi="Arabic Typesetting" w:cs="Arabic Typesetting"/>
                <w:sz w:val="26"/>
                <w:szCs w:val="26"/>
                <w:rtl/>
              </w:rPr>
              <w:t>تزجيج الطابق الثالث باستخدام الزجاج المنخفض، وردت هذه التعليمات بتاريخ 29/08/2019م.</w:t>
            </w:r>
          </w:p>
        </w:tc>
        <w:tc>
          <w:tcPr>
            <w:tcW w:w="1417" w:type="dxa"/>
          </w:tcPr>
          <w:p w14:paraId="5D4478B9" w14:textId="158FB5D0" w:rsidR="004C372F" w:rsidRPr="00EA5479" w:rsidRDefault="004C372F" w:rsidP="004C372F">
            <w:pPr>
              <w:bidi/>
              <w:spacing w:before="240" w:line="276" w:lineRule="auto"/>
              <w:jc w:val="center"/>
              <w:rPr>
                <w:rFonts w:ascii="Arabic Typesetting" w:hAnsi="Arabic Typesetting" w:cs="Arabic Typesetting"/>
                <w:sz w:val="26"/>
                <w:szCs w:val="26"/>
                <w:rtl/>
              </w:rPr>
            </w:pPr>
            <w:r w:rsidRPr="00EA5479">
              <w:rPr>
                <w:rFonts w:ascii="Arabic Typesetting" w:hAnsi="Arabic Typesetting" w:cs="Arabic Typesetting"/>
                <w:sz w:val="26"/>
                <w:szCs w:val="26"/>
                <w:rtl/>
              </w:rPr>
              <w:t>264,000 ريال</w:t>
            </w:r>
          </w:p>
        </w:tc>
        <w:tc>
          <w:tcPr>
            <w:tcW w:w="1701" w:type="dxa"/>
          </w:tcPr>
          <w:p w14:paraId="26D83CBB" w14:textId="6FF51C5F" w:rsidR="004C372F" w:rsidRPr="00EA5479" w:rsidRDefault="004C372F" w:rsidP="004C372F">
            <w:pPr>
              <w:bidi/>
              <w:spacing w:before="240" w:line="276" w:lineRule="auto"/>
              <w:jc w:val="both"/>
              <w:rPr>
                <w:rFonts w:ascii="Arabic Typesetting" w:hAnsi="Arabic Typesetting" w:cs="Arabic Typesetting"/>
                <w:sz w:val="26"/>
                <w:szCs w:val="26"/>
                <w:rtl/>
              </w:rPr>
            </w:pPr>
            <w:r w:rsidRPr="00EA5479">
              <w:rPr>
                <w:rFonts w:ascii="Arabic Typesetting" w:hAnsi="Arabic Typesetting" w:cs="Arabic Typesetting"/>
                <w:sz w:val="26"/>
                <w:szCs w:val="26"/>
                <w:rtl/>
              </w:rPr>
              <w:t>جاءت</w:t>
            </w:r>
            <w:r w:rsidR="00017560" w:rsidRPr="00EA5479">
              <w:rPr>
                <w:rFonts w:ascii="Arabic Typesetting" w:hAnsi="Arabic Typesetting" w:cs="Arabic Typesetting"/>
                <w:sz w:val="26"/>
                <w:szCs w:val="26"/>
                <w:rtl/>
              </w:rPr>
              <w:t xml:space="preserve"> التعليمات بعد</w:t>
            </w:r>
            <w:r w:rsidRPr="00EA5479">
              <w:rPr>
                <w:rFonts w:ascii="Arabic Typesetting" w:hAnsi="Arabic Typesetting" w:cs="Arabic Typesetting"/>
                <w:sz w:val="26"/>
                <w:szCs w:val="26"/>
                <w:rtl/>
              </w:rPr>
              <w:t xml:space="preserve"> 653 يوما من بدء المشروع.</w:t>
            </w:r>
          </w:p>
        </w:tc>
        <w:tc>
          <w:tcPr>
            <w:tcW w:w="1418" w:type="dxa"/>
          </w:tcPr>
          <w:p w14:paraId="40302209" w14:textId="77777777" w:rsidR="00017560" w:rsidRPr="00EA5479" w:rsidRDefault="00017560" w:rsidP="004C372F">
            <w:pPr>
              <w:bidi/>
              <w:jc w:val="center"/>
              <w:rPr>
                <w:rFonts w:ascii="Arabic Typesetting" w:hAnsi="Arabic Typesetting" w:cs="Arabic Typesetting"/>
                <w:b/>
                <w:bCs/>
                <w:color w:val="0070C0"/>
                <w:rtl/>
              </w:rPr>
            </w:pPr>
          </w:p>
          <w:p w14:paraId="3C681071" w14:textId="77777777" w:rsidR="00017560" w:rsidRPr="00EA5479" w:rsidRDefault="00017560" w:rsidP="00017560">
            <w:pPr>
              <w:bidi/>
              <w:jc w:val="center"/>
              <w:rPr>
                <w:rFonts w:ascii="Arabic Typesetting" w:hAnsi="Arabic Typesetting" w:cs="Arabic Typesetting"/>
                <w:b/>
                <w:bCs/>
                <w:color w:val="0070C0"/>
                <w:rtl/>
              </w:rPr>
            </w:pPr>
          </w:p>
          <w:p w14:paraId="7033D37D" w14:textId="294E5037" w:rsidR="004C372F" w:rsidRPr="00EA5479" w:rsidRDefault="004C372F" w:rsidP="00017560">
            <w:pPr>
              <w:bidi/>
              <w:jc w:val="center"/>
              <w:rPr>
                <w:rFonts w:ascii="Arabic Typesetting" w:hAnsi="Arabic Typesetting" w:cs="Arabic Typesetting"/>
                <w:sz w:val="26"/>
                <w:szCs w:val="26"/>
                <w:rtl/>
              </w:rPr>
            </w:pPr>
            <w:r w:rsidRPr="00EA5479">
              <w:rPr>
                <w:rFonts w:ascii="Arabic Typesetting" w:hAnsi="Arabic Typesetting" w:cs="Arabic Typesetting"/>
                <w:b/>
                <w:bCs/>
                <w:color w:val="0070C0"/>
                <w:rtl/>
              </w:rPr>
              <w:t>مرفق رقم (20)</w:t>
            </w:r>
          </w:p>
        </w:tc>
      </w:tr>
      <w:tr w:rsidR="004C372F" w14:paraId="2C6DE6E1" w14:textId="77777777" w:rsidTr="00EA5479">
        <w:trPr>
          <w:trHeight w:val="932"/>
        </w:trPr>
        <w:tc>
          <w:tcPr>
            <w:tcW w:w="1387" w:type="dxa"/>
          </w:tcPr>
          <w:p w14:paraId="73E7D293" w14:textId="04061AB4" w:rsidR="004C372F" w:rsidRPr="00EA5479" w:rsidRDefault="004C372F" w:rsidP="004C372F">
            <w:pPr>
              <w:bidi/>
              <w:spacing w:before="240" w:line="276" w:lineRule="auto"/>
              <w:jc w:val="both"/>
              <w:rPr>
                <w:rFonts w:ascii="Arabic Typesetting" w:hAnsi="Arabic Typesetting" w:cs="Arabic Typesetting"/>
                <w:sz w:val="26"/>
                <w:szCs w:val="26"/>
                <w:rtl/>
              </w:rPr>
            </w:pPr>
            <w:r w:rsidRPr="00EA5479">
              <w:rPr>
                <w:rFonts w:ascii="Arabic Typesetting" w:hAnsi="Arabic Typesetting" w:cs="Arabic Typesetting"/>
                <w:b/>
                <w:bCs/>
                <w:sz w:val="26"/>
                <w:szCs w:val="26"/>
                <w:rtl/>
              </w:rPr>
              <w:t>أعمال إضافية</w:t>
            </w:r>
          </w:p>
        </w:tc>
        <w:tc>
          <w:tcPr>
            <w:tcW w:w="4536" w:type="dxa"/>
          </w:tcPr>
          <w:p w14:paraId="1F864D09" w14:textId="54E9D822" w:rsidR="004C372F" w:rsidRPr="00EA5479" w:rsidRDefault="004C372F" w:rsidP="004C372F">
            <w:pPr>
              <w:bidi/>
              <w:spacing w:before="240" w:line="276" w:lineRule="auto"/>
              <w:jc w:val="both"/>
              <w:rPr>
                <w:rFonts w:ascii="Arabic Typesetting" w:hAnsi="Arabic Typesetting" w:cs="Arabic Typesetting"/>
                <w:sz w:val="26"/>
                <w:szCs w:val="26"/>
                <w:rtl/>
              </w:rPr>
            </w:pPr>
            <w:r w:rsidRPr="00EA5479">
              <w:rPr>
                <w:rFonts w:ascii="Arabic Typesetting" w:hAnsi="Arabic Typesetting" w:cs="Arabic Typesetting"/>
                <w:sz w:val="26"/>
                <w:szCs w:val="26"/>
                <w:rtl/>
              </w:rPr>
              <w:t>تشطيب الجدران برقائق الرخام، تم استلام هذه التعليمات بتاريخ 15/01/2020</w:t>
            </w:r>
          </w:p>
        </w:tc>
        <w:tc>
          <w:tcPr>
            <w:tcW w:w="1417" w:type="dxa"/>
          </w:tcPr>
          <w:p w14:paraId="7E462104" w14:textId="34BE5605" w:rsidR="004C372F" w:rsidRPr="00EA5479" w:rsidRDefault="004C372F" w:rsidP="004C372F">
            <w:pPr>
              <w:bidi/>
              <w:spacing w:before="240" w:line="276" w:lineRule="auto"/>
              <w:jc w:val="center"/>
              <w:rPr>
                <w:rFonts w:ascii="Arabic Typesetting" w:hAnsi="Arabic Typesetting" w:cs="Arabic Typesetting"/>
                <w:sz w:val="26"/>
                <w:szCs w:val="26"/>
                <w:rtl/>
              </w:rPr>
            </w:pPr>
            <w:r w:rsidRPr="00EA5479">
              <w:rPr>
                <w:rFonts w:ascii="Arabic Typesetting" w:hAnsi="Arabic Typesetting" w:cs="Arabic Typesetting"/>
                <w:sz w:val="26"/>
                <w:szCs w:val="26"/>
              </w:rPr>
              <w:t>63,800</w:t>
            </w:r>
            <w:r w:rsidRPr="00EA5479">
              <w:rPr>
                <w:rFonts w:ascii="Arabic Typesetting" w:hAnsi="Arabic Typesetting" w:cs="Arabic Typesetting"/>
                <w:sz w:val="26"/>
                <w:szCs w:val="26"/>
                <w:rtl/>
              </w:rPr>
              <w:t xml:space="preserve"> ريال</w:t>
            </w:r>
          </w:p>
        </w:tc>
        <w:tc>
          <w:tcPr>
            <w:tcW w:w="1701" w:type="dxa"/>
          </w:tcPr>
          <w:p w14:paraId="636D92FB" w14:textId="61C3770F" w:rsidR="004C372F" w:rsidRPr="00EA5479" w:rsidRDefault="004C372F" w:rsidP="004C372F">
            <w:pPr>
              <w:bidi/>
              <w:spacing w:before="240" w:line="276" w:lineRule="auto"/>
              <w:jc w:val="both"/>
              <w:rPr>
                <w:rFonts w:ascii="Arabic Typesetting" w:hAnsi="Arabic Typesetting" w:cs="Arabic Typesetting"/>
                <w:sz w:val="26"/>
                <w:szCs w:val="26"/>
                <w:rtl/>
              </w:rPr>
            </w:pPr>
            <w:r w:rsidRPr="00EA5479">
              <w:rPr>
                <w:rFonts w:ascii="Arabic Typesetting" w:hAnsi="Arabic Typesetting" w:cs="Arabic Typesetting"/>
                <w:sz w:val="26"/>
                <w:szCs w:val="26"/>
                <w:rtl/>
              </w:rPr>
              <w:t>جاءت التع</w:t>
            </w:r>
            <w:r w:rsidR="00017560" w:rsidRPr="00EA5479">
              <w:rPr>
                <w:rFonts w:ascii="Arabic Typesetting" w:hAnsi="Arabic Typesetting" w:cs="Arabic Typesetting"/>
                <w:sz w:val="26"/>
                <w:szCs w:val="26"/>
                <w:rtl/>
              </w:rPr>
              <w:t>ليمات</w:t>
            </w:r>
            <w:r w:rsidRPr="00EA5479">
              <w:rPr>
                <w:rFonts w:ascii="Arabic Typesetting" w:hAnsi="Arabic Typesetting" w:cs="Arabic Typesetting"/>
                <w:sz w:val="26"/>
                <w:szCs w:val="26"/>
                <w:rtl/>
              </w:rPr>
              <w:t xml:space="preserve"> بعد 792 يوم من بدء المشروع</w:t>
            </w:r>
            <w:r w:rsidR="00017560" w:rsidRPr="00EA5479">
              <w:rPr>
                <w:rFonts w:ascii="Arabic Typesetting" w:hAnsi="Arabic Typesetting" w:cs="Arabic Typesetting"/>
                <w:sz w:val="26"/>
                <w:szCs w:val="26"/>
                <w:rtl/>
              </w:rPr>
              <w:t>.</w:t>
            </w:r>
          </w:p>
        </w:tc>
        <w:tc>
          <w:tcPr>
            <w:tcW w:w="1418" w:type="dxa"/>
          </w:tcPr>
          <w:p w14:paraId="3F2DC3F6" w14:textId="77777777" w:rsidR="00017560" w:rsidRPr="00EA5479" w:rsidRDefault="00017560" w:rsidP="00017560">
            <w:pPr>
              <w:bidi/>
              <w:jc w:val="center"/>
              <w:rPr>
                <w:rFonts w:ascii="Arabic Typesetting" w:hAnsi="Arabic Typesetting" w:cs="Arabic Typesetting"/>
                <w:b/>
                <w:bCs/>
                <w:color w:val="0070C0"/>
                <w:rtl/>
              </w:rPr>
            </w:pPr>
          </w:p>
          <w:p w14:paraId="62FD59E1" w14:textId="18B6FDA8" w:rsidR="004C372F" w:rsidRPr="00EA5479" w:rsidRDefault="00017560" w:rsidP="00017560">
            <w:pPr>
              <w:bidi/>
              <w:jc w:val="center"/>
              <w:rPr>
                <w:rFonts w:ascii="Arabic Typesetting" w:hAnsi="Arabic Typesetting" w:cs="Arabic Typesetting"/>
                <w:b/>
                <w:bCs/>
                <w:color w:val="0070C0"/>
                <w:rtl/>
              </w:rPr>
            </w:pPr>
            <w:r w:rsidRPr="00EA5479">
              <w:rPr>
                <w:rFonts w:ascii="Arabic Typesetting" w:hAnsi="Arabic Typesetting" w:cs="Arabic Typesetting"/>
                <w:b/>
                <w:bCs/>
                <w:color w:val="0070C0"/>
                <w:rtl/>
              </w:rPr>
              <w:t>مرفق رمق (21)</w:t>
            </w:r>
          </w:p>
        </w:tc>
      </w:tr>
      <w:tr w:rsidR="004C372F" w14:paraId="3292F575" w14:textId="77777777" w:rsidTr="00003481">
        <w:trPr>
          <w:trHeight w:val="974"/>
        </w:trPr>
        <w:tc>
          <w:tcPr>
            <w:tcW w:w="1387" w:type="dxa"/>
          </w:tcPr>
          <w:p w14:paraId="0F3F0CEC" w14:textId="3E9CC7A9" w:rsidR="004C372F" w:rsidRPr="00EA5479" w:rsidRDefault="004C372F" w:rsidP="004C372F">
            <w:pPr>
              <w:bidi/>
              <w:spacing w:before="240" w:line="276" w:lineRule="auto"/>
              <w:jc w:val="both"/>
              <w:rPr>
                <w:rFonts w:ascii="Arabic Typesetting" w:hAnsi="Arabic Typesetting" w:cs="Arabic Typesetting"/>
                <w:sz w:val="26"/>
                <w:szCs w:val="26"/>
                <w:rtl/>
              </w:rPr>
            </w:pPr>
            <w:r w:rsidRPr="00EA5479">
              <w:rPr>
                <w:rFonts w:ascii="Arabic Typesetting" w:hAnsi="Arabic Typesetting" w:cs="Arabic Typesetting"/>
                <w:b/>
                <w:bCs/>
                <w:sz w:val="26"/>
                <w:szCs w:val="26"/>
                <w:rtl/>
              </w:rPr>
              <w:t>أعمال إضافية</w:t>
            </w:r>
          </w:p>
        </w:tc>
        <w:tc>
          <w:tcPr>
            <w:tcW w:w="4536" w:type="dxa"/>
          </w:tcPr>
          <w:p w14:paraId="00DF82A5" w14:textId="56EFD368" w:rsidR="004C372F" w:rsidRPr="00EA5479" w:rsidRDefault="00017560" w:rsidP="00017560">
            <w:pPr>
              <w:bidi/>
              <w:spacing w:before="240" w:line="276" w:lineRule="auto"/>
              <w:jc w:val="both"/>
              <w:rPr>
                <w:rFonts w:ascii="Arabic Typesetting" w:hAnsi="Arabic Typesetting" w:cs="Arabic Typesetting"/>
                <w:sz w:val="26"/>
                <w:szCs w:val="26"/>
                <w:rtl/>
              </w:rPr>
            </w:pPr>
            <w:r w:rsidRPr="00EA5479">
              <w:rPr>
                <w:rFonts w:ascii="Arabic Typesetting" w:hAnsi="Arabic Typesetting" w:cs="Arabic Typesetting"/>
                <w:sz w:val="26"/>
                <w:szCs w:val="26"/>
                <w:rtl/>
              </w:rPr>
              <w:t>درابزين سلم النجاة من الحريق، تم استلام هذه التعليمات بتاريخ 06/04/2020 – أي بعد 875 يوم من بدء المشروع.</w:t>
            </w:r>
          </w:p>
        </w:tc>
        <w:tc>
          <w:tcPr>
            <w:tcW w:w="1417" w:type="dxa"/>
          </w:tcPr>
          <w:p w14:paraId="19A39D4E" w14:textId="731A7BFB" w:rsidR="004C372F" w:rsidRPr="00EA5479" w:rsidRDefault="00017560" w:rsidP="004C372F">
            <w:pPr>
              <w:bidi/>
              <w:spacing w:before="240" w:line="276" w:lineRule="auto"/>
              <w:jc w:val="center"/>
              <w:rPr>
                <w:rFonts w:ascii="Arabic Typesetting" w:hAnsi="Arabic Typesetting" w:cs="Arabic Typesetting"/>
                <w:sz w:val="26"/>
                <w:szCs w:val="26"/>
                <w:rtl/>
              </w:rPr>
            </w:pPr>
            <w:r w:rsidRPr="00EA5479">
              <w:rPr>
                <w:rFonts w:ascii="Arabic Typesetting" w:hAnsi="Arabic Typesetting" w:cs="Arabic Typesetting"/>
                <w:sz w:val="26"/>
                <w:szCs w:val="26"/>
              </w:rPr>
              <w:t>65,200</w:t>
            </w:r>
            <w:r w:rsidRPr="00EA5479">
              <w:rPr>
                <w:rFonts w:ascii="Arabic Typesetting" w:hAnsi="Arabic Typesetting" w:cs="Arabic Typesetting"/>
                <w:sz w:val="26"/>
                <w:szCs w:val="26"/>
                <w:rtl/>
              </w:rPr>
              <w:t xml:space="preserve"> ريال</w:t>
            </w:r>
          </w:p>
        </w:tc>
        <w:tc>
          <w:tcPr>
            <w:tcW w:w="1701" w:type="dxa"/>
          </w:tcPr>
          <w:p w14:paraId="34D67701" w14:textId="02804DCD" w:rsidR="004C372F" w:rsidRPr="00EA5479" w:rsidRDefault="00017560" w:rsidP="00017560">
            <w:pPr>
              <w:bidi/>
              <w:spacing w:before="240" w:line="276" w:lineRule="auto"/>
              <w:jc w:val="lowKashida"/>
              <w:rPr>
                <w:rFonts w:ascii="Arabic Typesetting" w:hAnsi="Arabic Typesetting" w:cs="Arabic Typesetting"/>
                <w:sz w:val="26"/>
                <w:szCs w:val="26"/>
                <w:rtl/>
              </w:rPr>
            </w:pPr>
            <w:r w:rsidRPr="00EA5479">
              <w:rPr>
                <w:rFonts w:ascii="Arabic Typesetting" w:hAnsi="Arabic Typesetting" w:cs="Arabic Typesetting"/>
                <w:sz w:val="26"/>
                <w:szCs w:val="26"/>
                <w:rtl/>
              </w:rPr>
              <w:t>صدرت هذه التعليمات بتاريخ 06/04/2020</w:t>
            </w:r>
          </w:p>
        </w:tc>
        <w:tc>
          <w:tcPr>
            <w:tcW w:w="1418" w:type="dxa"/>
          </w:tcPr>
          <w:p w14:paraId="080B7D28" w14:textId="77777777" w:rsidR="00017560" w:rsidRPr="00EA5479" w:rsidRDefault="00017560" w:rsidP="00017560">
            <w:pPr>
              <w:bidi/>
              <w:jc w:val="center"/>
              <w:rPr>
                <w:rFonts w:ascii="Arabic Typesetting" w:hAnsi="Arabic Typesetting" w:cs="Arabic Typesetting"/>
                <w:b/>
                <w:bCs/>
                <w:color w:val="0070C0"/>
                <w:rtl/>
              </w:rPr>
            </w:pPr>
          </w:p>
          <w:p w14:paraId="440B2A7F" w14:textId="77777777" w:rsidR="00017560" w:rsidRPr="00EA5479" w:rsidRDefault="00017560" w:rsidP="00017560">
            <w:pPr>
              <w:bidi/>
              <w:jc w:val="center"/>
              <w:rPr>
                <w:rFonts w:ascii="Arabic Typesetting" w:hAnsi="Arabic Typesetting" w:cs="Arabic Typesetting"/>
                <w:b/>
                <w:bCs/>
                <w:color w:val="0070C0"/>
                <w:rtl/>
              </w:rPr>
            </w:pPr>
          </w:p>
          <w:p w14:paraId="76D70976" w14:textId="3BCD0A26" w:rsidR="00017560" w:rsidRPr="00EA5479" w:rsidRDefault="00017560" w:rsidP="00017560">
            <w:pPr>
              <w:bidi/>
              <w:jc w:val="center"/>
              <w:rPr>
                <w:rFonts w:ascii="Arabic Typesetting" w:hAnsi="Arabic Typesetting" w:cs="Arabic Typesetting"/>
                <w:sz w:val="26"/>
                <w:szCs w:val="26"/>
                <w:rtl/>
              </w:rPr>
            </w:pPr>
            <w:r w:rsidRPr="00EA5479">
              <w:rPr>
                <w:rFonts w:ascii="Arabic Typesetting" w:hAnsi="Arabic Typesetting" w:cs="Arabic Typesetting"/>
                <w:b/>
                <w:bCs/>
                <w:color w:val="0070C0"/>
                <w:rtl/>
              </w:rPr>
              <w:t>مرفق رقم (22)</w:t>
            </w:r>
          </w:p>
        </w:tc>
      </w:tr>
    </w:tbl>
    <w:p w14:paraId="41F70033" w14:textId="177E9744" w:rsidR="00216A42" w:rsidRPr="00003481" w:rsidRDefault="00003481" w:rsidP="00216A42">
      <w:pPr>
        <w:bidi/>
        <w:spacing w:before="240" w:line="276" w:lineRule="auto"/>
        <w:jc w:val="both"/>
        <w:rPr>
          <w:rFonts w:ascii="Arabic Typesetting" w:hAnsi="Arabic Typesetting" w:cs="Arabic Typesetting"/>
          <w:b/>
          <w:bCs/>
          <w:sz w:val="32"/>
          <w:szCs w:val="32"/>
          <w:rtl/>
        </w:rPr>
      </w:pPr>
      <w:r w:rsidRPr="00003481">
        <w:rPr>
          <w:rFonts w:ascii="Arabic Typesetting" w:hAnsi="Arabic Typesetting" w:cs="Arabic Typesetting"/>
          <w:b/>
          <w:bCs/>
          <w:sz w:val="32"/>
          <w:szCs w:val="32"/>
          <w:rtl/>
        </w:rPr>
        <w:t xml:space="preserve">6- </w:t>
      </w:r>
      <w:r w:rsidRPr="00003481">
        <w:rPr>
          <w:rFonts w:ascii="Arabic Typesetting" w:hAnsi="Arabic Typesetting" w:cs="Arabic Typesetting" w:hint="cs"/>
          <w:b/>
          <w:bCs/>
          <w:sz w:val="32"/>
          <w:szCs w:val="32"/>
          <w:rtl/>
        </w:rPr>
        <w:t>حسيمات العقد:</w:t>
      </w:r>
    </w:p>
    <w:p w14:paraId="3D134D8B" w14:textId="18AFEE25" w:rsidR="00017560" w:rsidRDefault="00003481" w:rsidP="00003481">
      <w:pPr>
        <w:bidi/>
        <w:spacing w:after="200" w:line="254" w:lineRule="auto"/>
        <w:jc w:val="both"/>
        <w:rPr>
          <w:rFonts w:ascii="Arabic Typesetting" w:hAnsi="Arabic Typesetting" w:cs="Arabic Typesetting"/>
          <w:b/>
          <w:bCs/>
          <w:sz w:val="26"/>
          <w:szCs w:val="26"/>
          <w:rtl/>
        </w:rPr>
      </w:pPr>
      <w:r w:rsidRPr="00003481">
        <w:rPr>
          <w:rFonts w:ascii="Arabic Typesetting" w:hAnsi="Arabic Typesetting" w:cs="Arabic Typesetting"/>
          <w:b/>
          <w:bCs/>
          <w:sz w:val="26"/>
          <w:szCs w:val="26"/>
          <w:rtl/>
        </w:rPr>
        <w:t xml:space="preserve">ذكرت المحتكمة من أنه هناك حسيمات على العقد </w:t>
      </w:r>
      <w:r w:rsidR="00017560" w:rsidRPr="00003481">
        <w:rPr>
          <w:rFonts w:ascii="Arabic Typesetting" w:hAnsi="Arabic Typesetting" w:cs="Arabic Typesetting"/>
          <w:b/>
          <w:bCs/>
          <w:sz w:val="26"/>
          <w:szCs w:val="26"/>
          <w:rtl/>
        </w:rPr>
        <w:t>بنسبة 0.95% على جميع البنود أثناء إنهاء العقد وإرسائه، ولكل التقييمات قمنا بتضمين هذه النسبة المئوية للخصم. – مرفق رقم (23).</w:t>
      </w:r>
    </w:p>
    <w:p w14:paraId="304FC75A" w14:textId="656B59A5" w:rsidR="00003481" w:rsidRDefault="00003481" w:rsidP="00003481">
      <w:pPr>
        <w:bidi/>
        <w:spacing w:after="200" w:line="254" w:lineRule="auto"/>
        <w:jc w:val="both"/>
        <w:rPr>
          <w:rFonts w:ascii="Arabic Typesetting" w:hAnsi="Arabic Typesetting" w:cs="Arabic Typesetting"/>
          <w:b/>
          <w:bCs/>
          <w:sz w:val="32"/>
          <w:szCs w:val="32"/>
          <w:u w:val="single"/>
          <w:rtl/>
        </w:rPr>
      </w:pPr>
      <w:r w:rsidRPr="00003481">
        <w:rPr>
          <w:rFonts w:ascii="Arabic Typesetting" w:hAnsi="Arabic Typesetting" w:cs="Arabic Typesetting" w:hint="cs"/>
          <w:b/>
          <w:bCs/>
          <w:sz w:val="32"/>
          <w:szCs w:val="32"/>
          <w:u w:val="single"/>
          <w:rtl/>
        </w:rPr>
        <w:t>7- التكاليف الإضافية وضياع الفرص:</w:t>
      </w:r>
    </w:p>
    <w:p w14:paraId="625B09F9" w14:textId="75027AD9" w:rsidR="00003481" w:rsidRPr="00003481" w:rsidRDefault="00003481" w:rsidP="00003481">
      <w:pPr>
        <w:bidi/>
        <w:spacing w:after="200" w:line="254" w:lineRule="auto"/>
        <w:jc w:val="both"/>
        <w:rPr>
          <w:rFonts w:ascii="Arabic Typesetting" w:hAnsi="Arabic Typesetting" w:cs="Arabic Typesetting"/>
          <w:b/>
          <w:bCs/>
          <w:sz w:val="26"/>
          <w:szCs w:val="26"/>
          <w:rtl/>
        </w:rPr>
      </w:pPr>
      <w:r w:rsidRPr="00003481">
        <w:rPr>
          <w:rFonts w:ascii="Arabic Typesetting" w:hAnsi="Arabic Typesetting" w:cs="Arabic Typesetting"/>
          <w:b/>
          <w:bCs/>
          <w:sz w:val="26"/>
          <w:szCs w:val="26"/>
          <w:rtl/>
        </w:rPr>
        <w:t>ذكرت المحتكمة وجود تكاليف إضافية تمثلت في:</w:t>
      </w:r>
    </w:p>
    <w:p w14:paraId="23989801" w14:textId="3CC71A05" w:rsidR="00017560" w:rsidRPr="00003481" w:rsidRDefault="00017560" w:rsidP="009060EC">
      <w:pPr>
        <w:pStyle w:val="ListParagraph"/>
        <w:numPr>
          <w:ilvl w:val="0"/>
          <w:numId w:val="4"/>
        </w:numPr>
        <w:bidi/>
        <w:spacing w:after="200" w:line="254" w:lineRule="auto"/>
        <w:jc w:val="both"/>
        <w:rPr>
          <w:rFonts w:ascii="Arabic Typesetting" w:hAnsi="Arabic Typesetting" w:cs="Arabic Typesetting"/>
          <w:b/>
          <w:bCs/>
          <w:sz w:val="28"/>
          <w:szCs w:val="28"/>
          <w:rtl/>
        </w:rPr>
      </w:pPr>
      <w:r w:rsidRPr="00003481">
        <w:rPr>
          <w:rFonts w:ascii="Arabic Typesetting" w:hAnsi="Arabic Typesetting" w:cs="Arabic Typesetting"/>
          <w:b/>
          <w:bCs/>
          <w:sz w:val="28"/>
          <w:szCs w:val="28"/>
          <w:u w:val="single"/>
          <w:rtl/>
        </w:rPr>
        <w:t>مصاريف أخرى غير تكلفة البناء المباشرة</w:t>
      </w:r>
      <w:r w:rsidRPr="00003481">
        <w:rPr>
          <w:rFonts w:ascii="Arabic Typesetting" w:hAnsi="Arabic Typesetting" w:cs="Arabic Typesetting"/>
          <w:b/>
          <w:bCs/>
          <w:sz w:val="28"/>
          <w:szCs w:val="28"/>
          <w:rtl/>
        </w:rPr>
        <w:t>:</w:t>
      </w:r>
    </w:p>
    <w:p w14:paraId="6621CFC3" w14:textId="61757B8E" w:rsidR="00E75E23" w:rsidRPr="00003481" w:rsidRDefault="00003481" w:rsidP="00003481">
      <w:pPr>
        <w:bidi/>
        <w:spacing w:after="200" w:line="254" w:lineRule="auto"/>
        <w:ind w:left="65"/>
        <w:jc w:val="both"/>
        <w:rPr>
          <w:rFonts w:ascii="Arabic Typesetting" w:hAnsi="Arabic Typesetting" w:cs="Arabic Typesetting"/>
          <w:b/>
          <w:bCs/>
          <w:sz w:val="26"/>
          <w:szCs w:val="26"/>
          <w:rtl/>
        </w:rPr>
      </w:pPr>
      <w:r w:rsidRPr="00003481">
        <w:rPr>
          <w:rFonts w:ascii="Arabic Typesetting" w:hAnsi="Arabic Typesetting" w:cs="Arabic Typesetting" w:hint="cs"/>
          <w:b/>
          <w:bCs/>
          <w:sz w:val="26"/>
          <w:szCs w:val="26"/>
          <w:rtl/>
        </w:rPr>
        <w:t>ذكرت أنه</w:t>
      </w:r>
      <w:r w:rsidR="009060EC" w:rsidRPr="00003481">
        <w:rPr>
          <w:rFonts w:ascii="Arabic Typesetting" w:hAnsi="Arabic Typesetting" w:cs="Arabic Typesetting"/>
          <w:b/>
          <w:bCs/>
          <w:sz w:val="26"/>
          <w:szCs w:val="26"/>
          <w:rtl/>
        </w:rPr>
        <w:t xml:space="preserve"> عندما يقوم المقاول بتسعير مناقصة أو مشروع، فإنه يقوم بحساب عدد موظفيه المتخصصين أو الموظفين الآخرين الذين سيحتاج إلى إشراكهم أثناء وقت البناء لإنهاء المشروع في الوقت المحدد، والتكاليف الشاملة، بما في ذلك جميع تكاليف الموظفين الإقامة والسيارات والسفر التأمينات وما إلى ذلك، تسمى هذه التكلفة النفقات العامة للموقع، ويتم احتساب هذا المبلغ لفترة ممتدة فقط، ولقد قامت موكلتي </w:t>
      </w:r>
      <w:r w:rsidR="00E75E23" w:rsidRPr="00003481">
        <w:rPr>
          <w:rFonts w:ascii="Arabic Typesetting" w:hAnsi="Arabic Typesetting" w:cs="Arabic Typesetting"/>
          <w:b/>
          <w:bCs/>
          <w:sz w:val="26"/>
          <w:szCs w:val="26"/>
          <w:highlight w:val="yellow"/>
          <w:rtl/>
        </w:rPr>
        <w:t>بصرف هذه المبالغ ضمن</w:t>
      </w:r>
      <w:r w:rsidR="009060EC" w:rsidRPr="00003481">
        <w:rPr>
          <w:rFonts w:ascii="Arabic Typesetting" w:hAnsi="Arabic Typesetting" w:cs="Arabic Typesetting"/>
          <w:b/>
          <w:bCs/>
          <w:sz w:val="26"/>
          <w:szCs w:val="26"/>
          <w:highlight w:val="yellow"/>
          <w:rtl/>
        </w:rPr>
        <w:t xml:space="preserve"> النفقات العامة المباشرة </w:t>
      </w:r>
      <w:r w:rsidR="00E75E23" w:rsidRPr="00003481">
        <w:rPr>
          <w:rFonts w:ascii="Arabic Typesetting" w:hAnsi="Arabic Typesetting" w:cs="Arabic Typesetting"/>
          <w:b/>
          <w:bCs/>
          <w:sz w:val="26"/>
          <w:szCs w:val="26"/>
          <w:highlight w:val="yellow"/>
          <w:rtl/>
        </w:rPr>
        <w:t>للموقع وقدرها 1،701،425.00 ريال.</w:t>
      </w:r>
    </w:p>
    <w:p w14:paraId="193E7607" w14:textId="3D0AE5E1" w:rsidR="009060EC" w:rsidRPr="00003481" w:rsidRDefault="009060EC" w:rsidP="00E75E23">
      <w:pPr>
        <w:pStyle w:val="ListParagraph"/>
        <w:numPr>
          <w:ilvl w:val="0"/>
          <w:numId w:val="4"/>
        </w:numPr>
        <w:bidi/>
        <w:spacing w:after="200" w:line="254" w:lineRule="auto"/>
        <w:jc w:val="both"/>
        <w:rPr>
          <w:rFonts w:ascii="Arabic Typesetting" w:hAnsi="Arabic Typesetting" w:cs="Arabic Typesetting"/>
          <w:b/>
          <w:bCs/>
          <w:sz w:val="28"/>
          <w:szCs w:val="28"/>
          <w:u w:val="single"/>
        </w:rPr>
      </w:pPr>
      <w:r w:rsidRPr="00003481">
        <w:rPr>
          <w:rFonts w:ascii="Arabic Typesetting" w:hAnsi="Arabic Typesetting" w:cs="Arabic Typesetting"/>
          <w:b/>
          <w:bCs/>
          <w:sz w:val="28"/>
          <w:szCs w:val="28"/>
          <w:u w:val="single"/>
          <w:rtl/>
        </w:rPr>
        <w:t>تمديدات الموقع:</w:t>
      </w:r>
    </w:p>
    <w:p w14:paraId="793B1CA8" w14:textId="1300429C" w:rsidR="009060EC" w:rsidRPr="00003481" w:rsidRDefault="009060EC" w:rsidP="0017314A">
      <w:pPr>
        <w:bidi/>
        <w:spacing w:after="0" w:line="240" w:lineRule="auto"/>
        <w:jc w:val="both"/>
        <w:rPr>
          <w:rFonts w:ascii="Arabic Typesetting" w:hAnsi="Arabic Typesetting" w:cs="Arabic Typesetting"/>
          <w:b/>
          <w:bCs/>
          <w:sz w:val="26"/>
          <w:szCs w:val="26"/>
          <w:rtl/>
        </w:rPr>
      </w:pPr>
      <w:r w:rsidRPr="00003481">
        <w:rPr>
          <w:rFonts w:ascii="Arabic Typesetting" w:hAnsi="Arabic Typesetting" w:cs="Arabic Typesetting"/>
          <w:b/>
          <w:bCs/>
          <w:sz w:val="26"/>
          <w:szCs w:val="26"/>
          <w:rtl/>
        </w:rPr>
        <w:t>يقوم المقاول أيضًا بتسعير النفقات الأخرى التي يتعين عليه دفعها خلال فترة البناء لتنفيذ الأعمال. مثل تكاليف ضمانات البنك، وتكاليف التأمين الكهرباء، وتكاليف المياه، وسياج موقع الوقود، وسكن العمال، والتنظيف، والمنشآت الجاهزة للموقع، ومخازن الموقع، ومراحيض الموقع وما إلى ذلك خلال فترة البناء، وتسمى هذه التكلفة "تمهيدات الموقع"، ويتم احتساب هذا المبلغ لفترة ممتدة فقط على أساس تناسبي</w:t>
      </w:r>
      <w:r w:rsidRPr="00003481">
        <w:rPr>
          <w:rFonts w:ascii="Arabic Typesetting" w:hAnsi="Arabic Typesetting" w:cs="Arabic Typesetting"/>
          <w:b/>
          <w:bCs/>
          <w:sz w:val="26"/>
          <w:szCs w:val="26"/>
        </w:rPr>
        <w:t>:</w:t>
      </w:r>
    </w:p>
    <w:p w14:paraId="55FCCF7B" w14:textId="1491628D" w:rsidR="009060EC" w:rsidRPr="00003481" w:rsidRDefault="009060EC" w:rsidP="0017314A">
      <w:pPr>
        <w:bidi/>
        <w:spacing w:after="0" w:line="240" w:lineRule="auto"/>
        <w:jc w:val="both"/>
        <w:rPr>
          <w:rFonts w:ascii="Arabic Typesetting" w:hAnsi="Arabic Typesetting" w:cs="Arabic Typesetting"/>
          <w:b/>
          <w:bCs/>
          <w:sz w:val="26"/>
          <w:szCs w:val="26"/>
          <w:rtl/>
        </w:rPr>
      </w:pPr>
      <w:r w:rsidRPr="00003481">
        <w:rPr>
          <w:rFonts w:ascii="Arabic Typesetting" w:hAnsi="Arabic Typesetting" w:cs="Arabic Typesetting"/>
          <w:b/>
          <w:bCs/>
          <w:sz w:val="26"/>
          <w:szCs w:val="26"/>
          <w:rtl/>
        </w:rPr>
        <w:t>من يوليو 2019 إلى أكتوبر 2020 – مبلغ 447،375.00 ريال سعودي.</w:t>
      </w:r>
    </w:p>
    <w:p w14:paraId="46271C0E" w14:textId="3ABEE37A" w:rsidR="009060EC" w:rsidRPr="00003481" w:rsidRDefault="009060EC" w:rsidP="0017314A">
      <w:pPr>
        <w:bidi/>
        <w:spacing w:after="0" w:line="240" w:lineRule="auto"/>
        <w:jc w:val="both"/>
        <w:rPr>
          <w:rFonts w:ascii="Arabic Typesetting" w:hAnsi="Arabic Typesetting" w:cs="Arabic Typesetting"/>
          <w:b/>
          <w:bCs/>
          <w:sz w:val="26"/>
          <w:szCs w:val="26"/>
          <w:rtl/>
        </w:rPr>
      </w:pPr>
      <w:r w:rsidRPr="00003481">
        <w:rPr>
          <w:rFonts w:ascii="Arabic Typesetting" w:hAnsi="Arabic Typesetting" w:cs="Arabic Typesetting"/>
          <w:b/>
          <w:bCs/>
          <w:sz w:val="26"/>
          <w:szCs w:val="26"/>
          <w:rtl/>
        </w:rPr>
        <w:t>من نوفمبر 2020 إلى يونيو 2021 – مبلغ 116،332.00ريال سعودي.</w:t>
      </w:r>
    </w:p>
    <w:p w14:paraId="79480BC1" w14:textId="5168ECB8" w:rsidR="00867414" w:rsidRPr="00003481" w:rsidRDefault="00867414" w:rsidP="00867414">
      <w:pPr>
        <w:pStyle w:val="ListParagraph"/>
        <w:numPr>
          <w:ilvl w:val="0"/>
          <w:numId w:val="4"/>
        </w:numPr>
        <w:bidi/>
        <w:spacing w:after="200" w:line="254" w:lineRule="auto"/>
        <w:jc w:val="both"/>
        <w:rPr>
          <w:rFonts w:ascii="Arabic Typesetting" w:hAnsi="Arabic Typesetting" w:cs="Arabic Typesetting"/>
          <w:b/>
          <w:bCs/>
          <w:sz w:val="28"/>
          <w:szCs w:val="28"/>
          <w:u w:val="single"/>
          <w:rtl/>
        </w:rPr>
      </w:pPr>
      <w:r w:rsidRPr="00003481">
        <w:rPr>
          <w:rFonts w:ascii="Arabic Typesetting" w:hAnsi="Arabic Typesetting" w:cs="Arabic Typesetting"/>
          <w:b/>
          <w:bCs/>
          <w:sz w:val="28"/>
          <w:szCs w:val="28"/>
          <w:u w:val="single"/>
          <w:rtl/>
        </w:rPr>
        <w:t>النفقات العامة الرئيسية:</w:t>
      </w:r>
    </w:p>
    <w:p w14:paraId="79C6039F" w14:textId="4AB00E3E" w:rsidR="00867414" w:rsidRPr="00003481" w:rsidRDefault="00867414" w:rsidP="00867414">
      <w:pPr>
        <w:bidi/>
        <w:spacing w:after="200" w:line="254" w:lineRule="auto"/>
        <w:jc w:val="both"/>
        <w:rPr>
          <w:rFonts w:ascii="Arabic Typesetting" w:hAnsi="Arabic Typesetting" w:cs="Arabic Typesetting"/>
          <w:b/>
          <w:bCs/>
          <w:sz w:val="26"/>
          <w:szCs w:val="26"/>
          <w:rtl/>
        </w:rPr>
      </w:pPr>
      <w:r w:rsidRPr="00003481">
        <w:rPr>
          <w:rFonts w:ascii="Arabic Typesetting" w:hAnsi="Arabic Typesetting" w:cs="Arabic Typesetting"/>
          <w:b/>
          <w:bCs/>
          <w:sz w:val="26"/>
          <w:szCs w:val="26"/>
          <w:rtl/>
        </w:rPr>
        <w:t>يقوم أيضًا بحساب المبلغ الذي يريد تأمينه كمساهمة في النفقات العامة الرئيسية والأرباح لكل شهر يريد تأمينه من هذا المشروع شهريًا لتوظيف جميع الموارد المذكورة أعلاه خلال فترة البناء، والنفقات العامة الرئيسية من يوليو 2019 إلى يونيو 2021– تقدر بمبلغ 2،855،381.00 ريال سعودي، وإذا تم تمديد فترة البناء، يتحمل المقاول تكاليف إضافية ويفقد فرصة توظيف موارده في مشاريع جديدة أخرى وتأمين أموال إضافية خلال فترة البناء الإضافية لتغطية نفقاته العامة وأرباحه الرئيسية</w:t>
      </w:r>
      <w:r w:rsidRPr="00003481">
        <w:rPr>
          <w:rFonts w:ascii="Arabic Typesetting" w:hAnsi="Arabic Typesetting" w:cs="Arabic Typesetting"/>
          <w:b/>
          <w:bCs/>
          <w:sz w:val="26"/>
          <w:szCs w:val="26"/>
        </w:rPr>
        <w:t>.</w:t>
      </w:r>
    </w:p>
    <w:p w14:paraId="77746468" w14:textId="067DA6CC" w:rsidR="00867414" w:rsidRPr="00003481" w:rsidRDefault="00867414" w:rsidP="00867414">
      <w:pPr>
        <w:bidi/>
        <w:spacing w:after="200" w:line="254" w:lineRule="auto"/>
        <w:jc w:val="both"/>
        <w:rPr>
          <w:rFonts w:ascii="Arabic Typesetting" w:hAnsi="Arabic Typesetting" w:cs="Arabic Typesetting"/>
          <w:b/>
          <w:bCs/>
          <w:sz w:val="26"/>
          <w:szCs w:val="26"/>
          <w:rtl/>
        </w:rPr>
      </w:pPr>
      <w:r w:rsidRPr="00003481">
        <w:rPr>
          <w:rFonts w:ascii="Arabic Typesetting" w:hAnsi="Arabic Typesetting" w:cs="Arabic Typesetting"/>
          <w:b/>
          <w:bCs/>
          <w:sz w:val="26"/>
          <w:szCs w:val="26"/>
          <w:rtl/>
        </w:rPr>
        <w:lastRenderedPageBreak/>
        <w:t>لذا فإن الوقت الإضافي يؤدي إلى خسارة الفرص للمقاول، أي خسارة الفرصة لإشراك موارده في مشاريع جديدة أخرى واسترداد تكلفة الموارد بالإضافة إلى استرداد مساهمة إضافية في نفقاته العامة الرئيسية وتحقيق المزيد من الأرباح</w:t>
      </w:r>
      <w:r w:rsidRPr="00003481">
        <w:rPr>
          <w:rFonts w:ascii="Arabic Typesetting" w:hAnsi="Arabic Typesetting" w:cs="Arabic Typesetting"/>
          <w:b/>
          <w:bCs/>
          <w:sz w:val="26"/>
          <w:szCs w:val="26"/>
        </w:rPr>
        <w:t>.</w:t>
      </w:r>
    </w:p>
    <w:p w14:paraId="6C6414DE" w14:textId="5F1F49B9" w:rsidR="009060EC" w:rsidRPr="00003481" w:rsidRDefault="00867414" w:rsidP="00867414">
      <w:pPr>
        <w:bidi/>
        <w:spacing w:after="200" w:line="254" w:lineRule="auto"/>
        <w:jc w:val="both"/>
        <w:rPr>
          <w:rFonts w:ascii="Arabic Typesetting" w:hAnsi="Arabic Typesetting" w:cs="Arabic Typesetting"/>
          <w:b/>
          <w:bCs/>
          <w:sz w:val="28"/>
          <w:szCs w:val="28"/>
          <w:rtl/>
        </w:rPr>
      </w:pPr>
      <w:r w:rsidRPr="00003481">
        <w:rPr>
          <w:rFonts w:ascii="Arabic Typesetting" w:hAnsi="Arabic Typesetting" w:cs="Arabic Typesetting"/>
          <w:b/>
          <w:bCs/>
          <w:sz w:val="28"/>
          <w:szCs w:val="28"/>
          <w:highlight w:val="yellow"/>
          <w:rtl/>
        </w:rPr>
        <w:t>يرجى ملاحظة أن المبلغ الإجمالي لدى موكلتي -طالبة التحكيم- بما في ذلك النفقات العامة للموقع + تصفيات الموقع + النفقات العامة الرئيسية للفترة الممتدة ومستحقنا من الحساب النهائي هو 7،311،715.00 ريال.</w:t>
      </w:r>
    </w:p>
    <w:p w14:paraId="39D7BD0D" w14:textId="735B6190" w:rsidR="00E75E23" w:rsidRPr="00003481" w:rsidRDefault="00E75E23" w:rsidP="00E75E23">
      <w:pPr>
        <w:bidi/>
        <w:spacing w:after="0" w:line="240" w:lineRule="auto"/>
        <w:jc w:val="both"/>
        <w:rPr>
          <w:rFonts w:ascii="Arabic Typesetting" w:hAnsi="Arabic Typesetting" w:cs="Arabic Typesetting"/>
          <w:sz w:val="26"/>
          <w:szCs w:val="26"/>
          <w:rtl/>
        </w:rPr>
      </w:pPr>
      <w:r w:rsidRPr="00003481">
        <w:rPr>
          <w:rFonts w:ascii="Arabic Typesetting" w:hAnsi="Arabic Typesetting" w:cs="Arabic Typesetting"/>
          <w:b/>
          <w:bCs/>
          <w:sz w:val="26"/>
          <w:szCs w:val="26"/>
          <w:rtl/>
        </w:rPr>
        <w:t>النفقات العامة للموقع</w:t>
      </w:r>
      <w:r w:rsidRPr="00003481">
        <w:rPr>
          <w:rFonts w:ascii="Arabic Typesetting" w:hAnsi="Arabic Typesetting" w:cs="Arabic Typesetting"/>
          <w:sz w:val="26"/>
          <w:szCs w:val="26"/>
          <w:rtl/>
        </w:rPr>
        <w:t xml:space="preserve"> 1،701،425 ريال. </w:t>
      </w:r>
    </w:p>
    <w:p w14:paraId="247C5B6A" w14:textId="3CA3C119" w:rsidR="00E75E23" w:rsidRPr="00003481" w:rsidRDefault="00E75E23" w:rsidP="00E75E23">
      <w:pPr>
        <w:bidi/>
        <w:spacing w:after="0" w:line="240" w:lineRule="auto"/>
        <w:jc w:val="both"/>
        <w:rPr>
          <w:rFonts w:ascii="Arabic Typesetting" w:hAnsi="Arabic Typesetting" w:cs="Arabic Typesetting"/>
          <w:sz w:val="26"/>
          <w:szCs w:val="26"/>
          <w:rtl/>
        </w:rPr>
      </w:pPr>
      <w:r w:rsidRPr="00003481">
        <w:rPr>
          <w:rFonts w:ascii="Arabic Typesetting" w:hAnsi="Arabic Typesetting" w:cs="Arabic Typesetting"/>
          <w:b/>
          <w:bCs/>
          <w:sz w:val="26"/>
          <w:szCs w:val="26"/>
          <w:rtl/>
        </w:rPr>
        <w:t>تصفيات الموقع</w:t>
      </w:r>
      <w:r w:rsidRPr="00003481">
        <w:rPr>
          <w:rFonts w:ascii="Arabic Typesetting" w:hAnsi="Arabic Typesetting" w:cs="Arabic Typesetting"/>
          <w:sz w:val="26"/>
          <w:szCs w:val="26"/>
          <w:rtl/>
        </w:rPr>
        <w:t xml:space="preserve"> </w:t>
      </w:r>
      <w:r w:rsidR="0017314A" w:rsidRPr="00003481">
        <w:rPr>
          <w:rFonts w:ascii="Arabic Typesetting" w:hAnsi="Arabic Typesetting" w:cs="Arabic Typesetting"/>
          <w:sz w:val="26"/>
          <w:szCs w:val="26"/>
          <w:rtl/>
        </w:rPr>
        <w:t>593,707</w:t>
      </w:r>
      <w:r w:rsidRPr="00003481">
        <w:rPr>
          <w:rFonts w:ascii="Arabic Typesetting" w:hAnsi="Arabic Typesetting" w:cs="Arabic Typesetting"/>
          <w:sz w:val="26"/>
          <w:szCs w:val="26"/>
          <w:rtl/>
        </w:rPr>
        <w:t xml:space="preserve"> ريال. </w:t>
      </w:r>
    </w:p>
    <w:p w14:paraId="51CBB41E" w14:textId="74166BF5" w:rsidR="00E75E23" w:rsidRPr="00003481" w:rsidRDefault="00E75E23" w:rsidP="00E75E23">
      <w:pPr>
        <w:bidi/>
        <w:spacing w:after="0" w:line="240" w:lineRule="auto"/>
        <w:jc w:val="both"/>
        <w:rPr>
          <w:rFonts w:ascii="Arabic Typesetting" w:hAnsi="Arabic Typesetting" w:cs="Arabic Typesetting"/>
          <w:sz w:val="26"/>
          <w:szCs w:val="26"/>
          <w:rtl/>
        </w:rPr>
      </w:pPr>
      <w:r w:rsidRPr="00003481">
        <w:rPr>
          <w:rFonts w:ascii="Arabic Typesetting" w:hAnsi="Arabic Typesetting" w:cs="Arabic Typesetting"/>
          <w:b/>
          <w:bCs/>
          <w:sz w:val="26"/>
          <w:szCs w:val="26"/>
          <w:rtl/>
        </w:rPr>
        <w:t>النفقات العامة الرئيسية</w:t>
      </w:r>
      <w:r w:rsidRPr="00003481">
        <w:rPr>
          <w:rFonts w:ascii="Arabic Typesetting" w:hAnsi="Arabic Typesetting" w:cs="Arabic Typesetting"/>
          <w:sz w:val="26"/>
          <w:szCs w:val="26"/>
          <w:rtl/>
        </w:rPr>
        <w:t xml:space="preserve"> </w:t>
      </w:r>
      <w:r w:rsidR="0017314A" w:rsidRPr="00003481">
        <w:rPr>
          <w:rFonts w:ascii="Arabic Typesetting" w:hAnsi="Arabic Typesetting" w:cs="Arabic Typesetting"/>
          <w:sz w:val="26"/>
          <w:szCs w:val="26"/>
          <w:rtl/>
        </w:rPr>
        <w:t>2,855,381</w:t>
      </w:r>
      <w:r w:rsidRPr="00003481">
        <w:rPr>
          <w:rFonts w:ascii="Arabic Typesetting" w:hAnsi="Arabic Typesetting" w:cs="Arabic Typesetting"/>
          <w:sz w:val="26"/>
          <w:szCs w:val="26"/>
          <w:rtl/>
        </w:rPr>
        <w:t xml:space="preserve"> ريال. </w:t>
      </w:r>
    </w:p>
    <w:p w14:paraId="0EC9CF19" w14:textId="56DB3622" w:rsidR="00E75E23" w:rsidRPr="00003481" w:rsidRDefault="00E75E23" w:rsidP="00E75E23">
      <w:pPr>
        <w:bidi/>
        <w:spacing w:after="0" w:line="240" w:lineRule="auto"/>
        <w:jc w:val="both"/>
        <w:rPr>
          <w:rFonts w:ascii="Arabic Typesetting" w:hAnsi="Arabic Typesetting" w:cs="Arabic Typesetting"/>
          <w:sz w:val="26"/>
          <w:szCs w:val="26"/>
          <w:rtl/>
        </w:rPr>
      </w:pPr>
      <w:r w:rsidRPr="00003481">
        <w:rPr>
          <w:rFonts w:ascii="Arabic Typesetting" w:hAnsi="Arabic Typesetting" w:cs="Arabic Typesetting"/>
          <w:b/>
          <w:bCs/>
          <w:sz w:val="26"/>
          <w:szCs w:val="26"/>
          <w:rtl/>
        </w:rPr>
        <w:t>المبلغ المستحق من المكيف النهائي</w:t>
      </w:r>
      <w:r w:rsidRPr="00003481">
        <w:rPr>
          <w:rFonts w:ascii="Arabic Typesetting" w:hAnsi="Arabic Typesetting" w:cs="Arabic Typesetting"/>
          <w:sz w:val="26"/>
          <w:szCs w:val="26"/>
          <w:rtl/>
        </w:rPr>
        <w:t xml:space="preserve"> </w:t>
      </w:r>
      <w:r w:rsidR="0017314A" w:rsidRPr="00003481">
        <w:rPr>
          <w:rFonts w:ascii="Arabic Typesetting" w:hAnsi="Arabic Typesetting" w:cs="Arabic Typesetting"/>
          <w:sz w:val="26"/>
          <w:szCs w:val="26"/>
          <w:rtl/>
        </w:rPr>
        <w:t>2,161,202 ريال.</w:t>
      </w:r>
      <w:r w:rsidRPr="00003481">
        <w:rPr>
          <w:rFonts w:ascii="Arabic Typesetting" w:hAnsi="Arabic Typesetting" w:cs="Arabic Typesetting"/>
          <w:sz w:val="26"/>
          <w:szCs w:val="26"/>
          <w:rtl/>
        </w:rPr>
        <w:t xml:space="preserve"> </w:t>
      </w:r>
    </w:p>
    <w:p w14:paraId="5DD09482" w14:textId="4D0C4C41" w:rsidR="00E75E23" w:rsidRPr="00003481" w:rsidRDefault="00E75E23" w:rsidP="00E75E23">
      <w:pPr>
        <w:bidi/>
        <w:spacing w:after="0" w:line="240" w:lineRule="auto"/>
        <w:jc w:val="both"/>
        <w:rPr>
          <w:rFonts w:ascii="Arabic Typesetting" w:hAnsi="Arabic Typesetting" w:cs="Arabic Typesetting"/>
          <w:b/>
          <w:bCs/>
          <w:sz w:val="26"/>
          <w:szCs w:val="26"/>
          <w:u w:val="single"/>
          <w:rtl/>
        </w:rPr>
      </w:pPr>
      <w:r w:rsidRPr="00003481">
        <w:rPr>
          <w:rFonts w:ascii="Arabic Typesetting" w:hAnsi="Arabic Typesetting" w:cs="Arabic Typesetting"/>
          <w:b/>
          <w:bCs/>
          <w:sz w:val="26"/>
          <w:szCs w:val="26"/>
          <w:u w:val="single"/>
          <w:rtl/>
        </w:rPr>
        <w:t xml:space="preserve">المجموع الكلي </w:t>
      </w:r>
      <w:r w:rsidR="0017314A" w:rsidRPr="00003481">
        <w:rPr>
          <w:rFonts w:ascii="Arabic Typesetting" w:hAnsi="Arabic Typesetting" w:cs="Arabic Typesetting"/>
          <w:b/>
          <w:bCs/>
          <w:sz w:val="26"/>
          <w:szCs w:val="26"/>
          <w:u w:val="single"/>
          <w:rtl/>
        </w:rPr>
        <w:t>7,311,715</w:t>
      </w:r>
      <w:r w:rsidRPr="00003481">
        <w:rPr>
          <w:rFonts w:ascii="Arabic Typesetting" w:hAnsi="Arabic Typesetting" w:cs="Arabic Typesetting"/>
          <w:b/>
          <w:bCs/>
          <w:sz w:val="26"/>
          <w:szCs w:val="26"/>
          <w:u w:val="single"/>
          <w:rtl/>
        </w:rPr>
        <w:t xml:space="preserve"> ريال. </w:t>
      </w:r>
    </w:p>
    <w:p w14:paraId="63945E55" w14:textId="1CCE302D" w:rsidR="00E75E23" w:rsidRPr="00003481" w:rsidRDefault="0017314A" w:rsidP="0017314A">
      <w:pPr>
        <w:pStyle w:val="ListParagraph"/>
        <w:numPr>
          <w:ilvl w:val="0"/>
          <w:numId w:val="5"/>
        </w:numPr>
        <w:bidi/>
        <w:spacing w:after="0" w:line="240" w:lineRule="auto"/>
        <w:ind w:left="425"/>
        <w:jc w:val="both"/>
        <w:rPr>
          <w:rFonts w:ascii="Arabic Typesetting" w:hAnsi="Arabic Typesetting" w:cs="Arabic Typesetting"/>
          <w:sz w:val="28"/>
          <w:szCs w:val="28"/>
          <w:rtl/>
        </w:rPr>
      </w:pPr>
      <w:r w:rsidRPr="00003481">
        <w:rPr>
          <w:rFonts w:ascii="Arabic Typesetting" w:hAnsi="Arabic Typesetting" w:cs="Arabic Typesetting"/>
          <w:sz w:val="28"/>
          <w:szCs w:val="28"/>
          <w:rtl/>
        </w:rPr>
        <w:t>ي</w:t>
      </w:r>
      <w:r w:rsidR="00E75E23" w:rsidRPr="00003481">
        <w:rPr>
          <w:rFonts w:ascii="Arabic Typesetting" w:hAnsi="Arabic Typesetting" w:cs="Arabic Typesetting"/>
          <w:sz w:val="28"/>
          <w:szCs w:val="28"/>
          <w:rtl/>
        </w:rPr>
        <w:t>حتفظ ال</w:t>
      </w:r>
      <w:r w:rsidRPr="00003481">
        <w:rPr>
          <w:rFonts w:ascii="Arabic Typesetting" w:hAnsi="Arabic Typesetting" w:cs="Arabic Typesetting"/>
          <w:sz w:val="28"/>
          <w:szCs w:val="28"/>
          <w:rtl/>
        </w:rPr>
        <w:t xml:space="preserve">محتكم ضدها </w:t>
      </w:r>
      <w:r w:rsidR="00E75E23" w:rsidRPr="00003481">
        <w:rPr>
          <w:rFonts w:ascii="Arabic Typesetting" w:hAnsi="Arabic Typesetting" w:cs="Arabic Typesetting"/>
          <w:sz w:val="28"/>
          <w:szCs w:val="28"/>
          <w:rtl/>
        </w:rPr>
        <w:t xml:space="preserve">بمبلغ قدره </w:t>
      </w:r>
      <w:r w:rsidRPr="00003481">
        <w:rPr>
          <w:rFonts w:ascii="Arabic Typesetting" w:hAnsi="Arabic Typesetting" w:cs="Arabic Typesetting"/>
          <w:sz w:val="28"/>
          <w:szCs w:val="28"/>
          <w:rtl/>
        </w:rPr>
        <w:t>1,126,912</w:t>
      </w:r>
      <w:r w:rsidR="00E75E23" w:rsidRPr="00003481">
        <w:rPr>
          <w:rFonts w:ascii="Arabic Typesetting" w:hAnsi="Arabic Typesetting" w:cs="Arabic Typesetting"/>
          <w:sz w:val="28"/>
          <w:szCs w:val="28"/>
          <w:rtl/>
        </w:rPr>
        <w:t xml:space="preserve">ريال سعودي. </w:t>
      </w:r>
      <w:r w:rsidR="00E75E23" w:rsidRPr="00003481">
        <w:rPr>
          <w:rFonts w:ascii="Arabic Typesetting" w:hAnsi="Arabic Typesetting" w:cs="Arabic Typesetting"/>
          <w:sz w:val="28"/>
          <w:szCs w:val="28"/>
          <w:highlight w:val="yellow"/>
          <w:rtl/>
        </w:rPr>
        <w:t>ضمان بنكي</w:t>
      </w:r>
      <w:r w:rsidR="00E75E23" w:rsidRPr="00003481">
        <w:rPr>
          <w:rFonts w:ascii="Arabic Typesetting" w:hAnsi="Arabic Typesetting" w:cs="Arabic Typesetting"/>
          <w:sz w:val="28"/>
          <w:szCs w:val="28"/>
          <w:rtl/>
        </w:rPr>
        <w:t xml:space="preserve"> وهذا الضمان البنكي كان بإمكاننا استخدامه في مشاريع أخرى وتحقيق ربح بنسبة 10% سنويًا (أي 1,126,912 ريال سعودي × 10% × 3 سنوات) </w:t>
      </w:r>
      <w:r w:rsidRPr="00003481">
        <w:rPr>
          <w:rFonts w:ascii="Arabic Typesetting" w:hAnsi="Arabic Typesetting" w:cs="Arabic Typesetting"/>
          <w:sz w:val="28"/>
          <w:szCs w:val="28"/>
          <w:rtl/>
        </w:rPr>
        <w:t>338,073.6</w:t>
      </w:r>
      <w:r w:rsidR="00E75E23" w:rsidRPr="00003481">
        <w:rPr>
          <w:rFonts w:ascii="Arabic Typesetting" w:hAnsi="Arabic Typesetting" w:cs="Arabic Typesetting"/>
          <w:sz w:val="28"/>
          <w:szCs w:val="28"/>
          <w:rtl/>
        </w:rPr>
        <w:t>ريال سعودي</w:t>
      </w:r>
      <w:r w:rsidRPr="00003481">
        <w:rPr>
          <w:rFonts w:ascii="Arabic Typesetting" w:hAnsi="Arabic Typesetting" w:cs="Arabic Typesetting"/>
          <w:sz w:val="28"/>
          <w:szCs w:val="28"/>
          <w:rtl/>
        </w:rPr>
        <w:t>، و</w:t>
      </w:r>
      <w:r w:rsidR="00E75E23" w:rsidRPr="00003481">
        <w:rPr>
          <w:rFonts w:ascii="Arabic Typesetting" w:hAnsi="Arabic Typesetting" w:cs="Arabic Typesetting"/>
          <w:sz w:val="28"/>
          <w:szCs w:val="28"/>
          <w:rtl/>
        </w:rPr>
        <w:t>لم ندرج هذا في مطالبتنا لأننا لم نكن نعرف المدة التي سنستغرقها لاستعادة ضماننا البنكي.</w:t>
      </w:r>
    </w:p>
    <w:p w14:paraId="5E540D76" w14:textId="1FEF21EE" w:rsidR="0017314A" w:rsidRPr="00003481" w:rsidRDefault="0017314A" w:rsidP="0017314A">
      <w:pPr>
        <w:pStyle w:val="ListParagraph"/>
        <w:numPr>
          <w:ilvl w:val="0"/>
          <w:numId w:val="5"/>
        </w:numPr>
        <w:bidi/>
        <w:spacing w:after="0" w:line="240" w:lineRule="auto"/>
        <w:ind w:left="425"/>
        <w:jc w:val="both"/>
        <w:rPr>
          <w:rFonts w:ascii="Arabic Typesetting" w:hAnsi="Arabic Typesetting" w:cs="Arabic Typesetting"/>
          <w:sz w:val="28"/>
          <w:szCs w:val="28"/>
        </w:rPr>
      </w:pPr>
      <w:r w:rsidRPr="00003481">
        <w:rPr>
          <w:rFonts w:ascii="Arabic Typesetting" w:hAnsi="Arabic Typesetting" w:cs="Arabic Typesetting"/>
          <w:sz w:val="28"/>
          <w:szCs w:val="28"/>
          <w:rtl/>
        </w:rPr>
        <w:t xml:space="preserve">يحتفظ المحتكم ضدها بمبلغ 2,161,202 ريال من </w:t>
      </w:r>
      <w:r w:rsidRPr="00003481">
        <w:rPr>
          <w:rFonts w:ascii="Arabic Typesetting" w:hAnsi="Arabic Typesetting" w:cs="Arabic Typesetting"/>
          <w:sz w:val="28"/>
          <w:szCs w:val="28"/>
          <w:highlight w:val="yellow"/>
          <w:rtl/>
        </w:rPr>
        <w:t>حسابنا النهائي</w:t>
      </w:r>
      <w:r w:rsidRPr="00003481">
        <w:rPr>
          <w:rFonts w:ascii="Arabic Typesetting" w:hAnsi="Arabic Typesetting" w:cs="Arabic Typesetting"/>
          <w:sz w:val="28"/>
          <w:szCs w:val="28"/>
          <w:rtl/>
        </w:rPr>
        <w:t xml:space="preserve">. لذلك فقدنا فرصة استخدام هذا المال في مشاريع أخرى وتحقيق ربح 10% سنوياً (2,161,202 ريال سعودي × 10% × 2.66 سنة) </w:t>
      </w:r>
      <w:r w:rsidR="00003481">
        <w:rPr>
          <w:rFonts w:ascii="Arabic Typesetting" w:hAnsi="Arabic Typesetting" w:cs="Arabic Typesetting" w:hint="cs"/>
          <w:sz w:val="28"/>
          <w:szCs w:val="28"/>
          <w:rtl/>
        </w:rPr>
        <w:t xml:space="preserve"> </w:t>
      </w:r>
      <w:r w:rsidRPr="00003481">
        <w:rPr>
          <w:rFonts w:ascii="Arabic Typesetting" w:hAnsi="Arabic Typesetting" w:cs="Arabic Typesetting"/>
          <w:sz w:val="28"/>
          <w:szCs w:val="28"/>
          <w:rtl/>
        </w:rPr>
        <w:t xml:space="preserve">574,879ريال. </w:t>
      </w:r>
    </w:p>
    <w:p w14:paraId="7F5DC288" w14:textId="351F9914" w:rsidR="0017314A" w:rsidRPr="00003481" w:rsidRDefault="0017314A" w:rsidP="0017314A">
      <w:pPr>
        <w:pStyle w:val="ListParagraph"/>
        <w:numPr>
          <w:ilvl w:val="0"/>
          <w:numId w:val="5"/>
        </w:numPr>
        <w:bidi/>
        <w:spacing w:after="0" w:line="240" w:lineRule="auto"/>
        <w:ind w:left="425"/>
        <w:jc w:val="both"/>
        <w:rPr>
          <w:rFonts w:ascii="Arabic Typesetting" w:hAnsi="Arabic Typesetting" w:cs="Arabic Typesetting"/>
          <w:sz w:val="28"/>
          <w:szCs w:val="28"/>
          <w:rtl/>
        </w:rPr>
      </w:pPr>
      <w:r w:rsidRPr="00003481">
        <w:rPr>
          <w:rFonts w:ascii="Arabic Typesetting" w:hAnsi="Arabic Typesetting" w:cs="Arabic Typesetting"/>
          <w:sz w:val="28"/>
          <w:szCs w:val="28"/>
          <w:rtl/>
        </w:rPr>
        <w:t xml:space="preserve">إجمالي خسارة الفرصة (338,073.6 ريال + 574,879 ريال) = </w:t>
      </w:r>
      <w:r w:rsidRPr="00003481">
        <w:rPr>
          <w:rFonts w:ascii="Arabic Typesetting" w:hAnsi="Arabic Typesetting" w:cs="Arabic Typesetting"/>
          <w:b/>
          <w:bCs/>
          <w:sz w:val="28"/>
          <w:szCs w:val="28"/>
          <w:highlight w:val="yellow"/>
          <w:rtl/>
        </w:rPr>
        <w:t>912,953.6</w:t>
      </w:r>
      <w:r w:rsidRPr="00003481">
        <w:rPr>
          <w:rFonts w:ascii="Arabic Typesetting" w:hAnsi="Arabic Typesetting" w:cs="Arabic Typesetting"/>
          <w:sz w:val="28"/>
          <w:szCs w:val="28"/>
          <w:rtl/>
        </w:rPr>
        <w:t xml:space="preserve"> ريال. </w:t>
      </w:r>
    </w:p>
    <w:p w14:paraId="2ECD0324" w14:textId="5FC61EF1" w:rsidR="00555660" w:rsidRPr="00AD5071" w:rsidRDefault="00555660" w:rsidP="00017560">
      <w:pPr>
        <w:bidi/>
        <w:spacing w:before="240" w:line="276" w:lineRule="auto"/>
        <w:jc w:val="both"/>
        <w:rPr>
          <w:rFonts w:ascii="Arabic Typesetting" w:hAnsi="Arabic Typesetting" w:cs="Arabic Typesetting"/>
          <w:b/>
          <w:bCs/>
          <w:sz w:val="28"/>
          <w:szCs w:val="28"/>
          <w:rtl/>
        </w:rPr>
      </w:pPr>
      <w:r w:rsidRPr="00AD5071">
        <w:rPr>
          <w:rFonts w:ascii="Arabic Typesetting" w:hAnsi="Arabic Typesetting" w:cs="Arabic Typesetting"/>
          <w:b/>
          <w:bCs/>
          <w:sz w:val="28"/>
          <w:szCs w:val="28"/>
          <w:rtl/>
        </w:rPr>
        <w:t xml:space="preserve">أصحاب السعادة رئيس وأعضاء هيئة التحكيم؛ الثابت من الأوراق </w:t>
      </w:r>
      <w:r w:rsidR="001262F9" w:rsidRPr="00AD5071">
        <w:rPr>
          <w:rFonts w:ascii="Arabic Typesetting" w:hAnsi="Arabic Typesetting" w:cs="Arabic Typesetting"/>
          <w:b/>
          <w:bCs/>
          <w:sz w:val="28"/>
          <w:szCs w:val="28"/>
          <w:rtl/>
        </w:rPr>
        <w:t xml:space="preserve">والبيّنات المُقدمة أعلاه؛ فإنه يثبت </w:t>
      </w:r>
      <w:r w:rsidRPr="00AD5071">
        <w:rPr>
          <w:rFonts w:ascii="Arabic Typesetting" w:hAnsi="Arabic Typesetting" w:cs="Arabic Typesetting"/>
          <w:b/>
          <w:bCs/>
          <w:sz w:val="28"/>
          <w:szCs w:val="28"/>
          <w:rtl/>
        </w:rPr>
        <w:t>تأخر المحتكم ضدها في اعتماد الأعمال مما أدى إلى تأخير إنجاز المشروع خلال المدة المُحددة، وتعمدها الامتناع عن سداد ما بذمتها من مبالغ، كل هذه المماطلة هدفها خلق أعذار لتبرير التأخر بالسداد، واستقرت أحكام التحكيم في الحكم بالتعويض عن الأضرار الحقيقية دون المتوقعة، والفعلية لا النظرية، ومن أسانيد هذا المبدأ قرار مجمع الفقه الإسلامي رقم (109) (3/12) حيث جاء فيه: (</w:t>
      </w:r>
      <w:r w:rsidRPr="00AD5071">
        <w:rPr>
          <w:rFonts w:ascii="Arabic Typesetting" w:hAnsi="Arabic Typesetting" w:cs="Arabic Typesetting"/>
          <w:b/>
          <w:bCs/>
          <w:sz w:val="28"/>
          <w:szCs w:val="28"/>
          <w:highlight w:val="lightGray"/>
          <w:rtl/>
        </w:rPr>
        <w:t>الضرر الذي يجوز التعويض عنه يشمل الضرر المالي الفعلي، وما لحق المضرور من خسارة حقيقية، وما فاته من كسب مؤكد</w:t>
      </w:r>
      <w:r w:rsidRPr="00AD5071">
        <w:rPr>
          <w:rFonts w:ascii="Arabic Typesetting" w:hAnsi="Arabic Typesetting" w:cs="Arabic Typesetting"/>
          <w:b/>
          <w:bCs/>
          <w:sz w:val="28"/>
          <w:szCs w:val="28"/>
          <w:rtl/>
        </w:rPr>
        <w:t>)، وأكد ذلك نظام المعاملات المدنية بمادتيه 136 و137، ودعوى التحكيم محل النظر تخضع للأنظمة المرعية والأسانيد الشرعية داخل المملكة العربية السعودية، ولكون الشريعة الإسلامية المصدر الأساسي للتشريع، عليه فإن الاستناد والاستشهاد بأدلة شرعية أو قواعد فقهية محل قبول لدى هيئة التحكيم.</w:t>
      </w:r>
    </w:p>
    <w:p w14:paraId="09FE46EF" w14:textId="77777777" w:rsidR="00555660" w:rsidRPr="00AD5071" w:rsidRDefault="00555660" w:rsidP="001262F9">
      <w:pPr>
        <w:bidi/>
        <w:spacing w:after="0" w:line="360" w:lineRule="auto"/>
        <w:jc w:val="both"/>
        <w:rPr>
          <w:rFonts w:ascii="Arabic Typesetting" w:hAnsi="Arabic Typesetting" w:cs="Arabic Typesetting"/>
          <w:b/>
          <w:bCs/>
          <w:sz w:val="28"/>
          <w:szCs w:val="28"/>
          <w:rtl/>
        </w:rPr>
      </w:pPr>
      <w:r w:rsidRPr="00AD5071">
        <w:rPr>
          <w:rFonts w:ascii="Arabic Typesetting" w:hAnsi="Arabic Typesetting" w:cs="Arabic Typesetting"/>
          <w:b/>
          <w:bCs/>
          <w:sz w:val="28"/>
          <w:szCs w:val="28"/>
          <w:rtl/>
        </w:rPr>
        <w:t>الطلبات: وعليه ولِمَا تقدم فإننا نطلب من سعادتكم الحكم بإلزام المُحتكم ضدها (تفصيلاً) بالآتي</w:t>
      </w:r>
      <w:r w:rsidRPr="00AD5071">
        <w:rPr>
          <w:rFonts w:ascii="Arabic Typesetting" w:hAnsi="Arabic Typesetting" w:cs="Arabic Typesetting"/>
          <w:b/>
          <w:bCs/>
          <w:sz w:val="28"/>
          <w:szCs w:val="28"/>
        </w:rPr>
        <w:t>:</w:t>
      </w:r>
    </w:p>
    <w:p w14:paraId="7AF403E8" w14:textId="77777777" w:rsidR="00555660" w:rsidRPr="00AD5071" w:rsidRDefault="00555660" w:rsidP="001262F9">
      <w:pPr>
        <w:pStyle w:val="ListParagraph"/>
        <w:numPr>
          <w:ilvl w:val="0"/>
          <w:numId w:val="2"/>
        </w:numPr>
        <w:bidi/>
        <w:spacing w:before="240" w:line="360" w:lineRule="auto"/>
        <w:ind w:left="567"/>
        <w:jc w:val="both"/>
        <w:rPr>
          <w:rFonts w:ascii="Arabic Typesetting" w:hAnsi="Arabic Typesetting" w:cs="Arabic Typesetting"/>
          <w:b/>
          <w:bCs/>
          <w:sz w:val="28"/>
          <w:szCs w:val="28"/>
        </w:rPr>
      </w:pPr>
      <w:r w:rsidRPr="00AD5071">
        <w:rPr>
          <w:rFonts w:ascii="Arabic Typesetting" w:hAnsi="Arabic Typesetting" w:cs="Arabic Typesetting"/>
          <w:b/>
          <w:bCs/>
          <w:sz w:val="28"/>
          <w:szCs w:val="28"/>
          <w:rtl/>
        </w:rPr>
        <w:t>الحكم بإلزام المُحتكم ضدها بدفع مبلغ قدره (1،126،643.70 ريالًا)، قيمة فاتورة المُستخلص النهائي رقم (22).</w:t>
      </w:r>
    </w:p>
    <w:p w14:paraId="7E46C740" w14:textId="77777777" w:rsidR="00555660" w:rsidRPr="00AD5071" w:rsidRDefault="00555660" w:rsidP="001262F9">
      <w:pPr>
        <w:pStyle w:val="ListParagraph"/>
        <w:numPr>
          <w:ilvl w:val="0"/>
          <w:numId w:val="2"/>
        </w:numPr>
        <w:bidi/>
        <w:spacing w:before="240" w:line="360" w:lineRule="auto"/>
        <w:ind w:left="567"/>
        <w:jc w:val="both"/>
        <w:rPr>
          <w:rFonts w:ascii="Arabic Typesetting" w:hAnsi="Arabic Typesetting" w:cs="Arabic Typesetting"/>
          <w:b/>
          <w:bCs/>
          <w:sz w:val="28"/>
          <w:szCs w:val="28"/>
        </w:rPr>
      </w:pPr>
      <w:r w:rsidRPr="00AD5071">
        <w:rPr>
          <w:rFonts w:ascii="Arabic Typesetting" w:hAnsi="Arabic Typesetting" w:cs="Arabic Typesetting"/>
          <w:b/>
          <w:bCs/>
          <w:sz w:val="28"/>
          <w:szCs w:val="28"/>
          <w:rtl/>
        </w:rPr>
        <w:t>الحكم بإلزام المُحتكم ضدها بدفع مبلغ قدره (1،034،558.79 ريالًا)، قيمة المبالغ المُحتجزة</w:t>
      </w:r>
      <w:r w:rsidRPr="00AD5071">
        <w:rPr>
          <w:rFonts w:ascii="Arabic Typesetting" w:hAnsi="Arabic Typesetting" w:cs="Arabic Typesetting"/>
          <w:b/>
          <w:bCs/>
          <w:sz w:val="28"/>
          <w:szCs w:val="28"/>
        </w:rPr>
        <w:t>.</w:t>
      </w:r>
    </w:p>
    <w:p w14:paraId="7C56D8B5" w14:textId="77777777" w:rsidR="00555660" w:rsidRPr="00AD5071" w:rsidRDefault="00555660" w:rsidP="001262F9">
      <w:pPr>
        <w:pStyle w:val="ListParagraph"/>
        <w:numPr>
          <w:ilvl w:val="0"/>
          <w:numId w:val="2"/>
        </w:numPr>
        <w:bidi/>
        <w:spacing w:before="240" w:line="360" w:lineRule="auto"/>
        <w:ind w:left="567"/>
        <w:jc w:val="both"/>
        <w:rPr>
          <w:rFonts w:ascii="Arabic Typesetting" w:hAnsi="Arabic Typesetting" w:cs="Arabic Typesetting"/>
          <w:b/>
          <w:bCs/>
          <w:sz w:val="28"/>
          <w:szCs w:val="28"/>
        </w:rPr>
      </w:pPr>
      <w:r w:rsidRPr="00AD5071">
        <w:rPr>
          <w:rFonts w:ascii="Arabic Typesetting" w:hAnsi="Arabic Typesetting" w:cs="Arabic Typesetting"/>
          <w:b/>
          <w:bCs/>
          <w:sz w:val="28"/>
          <w:szCs w:val="28"/>
          <w:rtl/>
        </w:rPr>
        <w:t>الحكم بإلزام المُحتكم ضدها بإرجاع أصل خطاب الضمان البالغ قدره (1،126،912.75 ريالًا)</w:t>
      </w:r>
      <w:r w:rsidRPr="00AD5071">
        <w:rPr>
          <w:rFonts w:ascii="Arabic Typesetting" w:hAnsi="Arabic Typesetting" w:cs="Arabic Typesetting"/>
          <w:b/>
          <w:bCs/>
          <w:sz w:val="28"/>
          <w:szCs w:val="28"/>
        </w:rPr>
        <w:t>.</w:t>
      </w:r>
    </w:p>
    <w:p w14:paraId="2AC49EB4" w14:textId="77777777" w:rsidR="00555660" w:rsidRPr="00AD5071" w:rsidRDefault="00555660" w:rsidP="001262F9">
      <w:pPr>
        <w:pStyle w:val="ListParagraph"/>
        <w:numPr>
          <w:ilvl w:val="0"/>
          <w:numId w:val="2"/>
        </w:numPr>
        <w:bidi/>
        <w:spacing w:before="240" w:line="360" w:lineRule="auto"/>
        <w:ind w:left="567"/>
        <w:jc w:val="both"/>
        <w:rPr>
          <w:rFonts w:ascii="Arabic Typesetting" w:hAnsi="Arabic Typesetting" w:cs="Arabic Typesetting"/>
          <w:b/>
          <w:bCs/>
          <w:sz w:val="28"/>
          <w:szCs w:val="28"/>
        </w:rPr>
      </w:pPr>
      <w:r w:rsidRPr="00AD5071">
        <w:rPr>
          <w:rFonts w:ascii="Arabic Typesetting" w:hAnsi="Arabic Typesetting" w:cs="Arabic Typesetting"/>
          <w:b/>
          <w:bCs/>
          <w:sz w:val="28"/>
          <w:szCs w:val="28"/>
          <w:rtl/>
        </w:rPr>
        <w:t>الحكم بإلزام المُحتكم ضدها بدفع مبلغ قدره (5،150،513.00 ريالًا)، قيمة المصاريف التشغيلية والإدارية</w:t>
      </w:r>
      <w:r w:rsidRPr="00AD5071">
        <w:rPr>
          <w:rFonts w:ascii="Arabic Typesetting" w:hAnsi="Arabic Typesetting" w:cs="Arabic Typesetting"/>
          <w:b/>
          <w:bCs/>
          <w:sz w:val="28"/>
          <w:szCs w:val="28"/>
        </w:rPr>
        <w:t>.</w:t>
      </w:r>
    </w:p>
    <w:p w14:paraId="5409181C" w14:textId="77777777" w:rsidR="00555660" w:rsidRPr="00AD5071" w:rsidRDefault="00555660" w:rsidP="001262F9">
      <w:pPr>
        <w:pStyle w:val="ListParagraph"/>
        <w:numPr>
          <w:ilvl w:val="0"/>
          <w:numId w:val="2"/>
        </w:numPr>
        <w:bidi/>
        <w:spacing w:before="240" w:line="360" w:lineRule="auto"/>
        <w:ind w:left="567"/>
        <w:jc w:val="both"/>
        <w:rPr>
          <w:rFonts w:ascii="Arabic Typesetting" w:hAnsi="Arabic Typesetting" w:cs="Arabic Typesetting"/>
          <w:b/>
          <w:bCs/>
          <w:sz w:val="28"/>
          <w:szCs w:val="28"/>
        </w:rPr>
      </w:pPr>
      <w:r w:rsidRPr="00AD5071">
        <w:rPr>
          <w:rFonts w:ascii="Arabic Typesetting" w:hAnsi="Arabic Typesetting" w:cs="Arabic Typesetting"/>
          <w:b/>
          <w:bCs/>
          <w:sz w:val="28"/>
          <w:szCs w:val="28"/>
          <w:rtl/>
        </w:rPr>
        <w:t>الحكم بإلزام المُحتكم ضدها بدفع مبلغ قدره (395،500.00 ريال)، قيمة أتعاب المحاماة ومصاريف التحكيم</w:t>
      </w:r>
      <w:r w:rsidRPr="00AD5071">
        <w:rPr>
          <w:rFonts w:ascii="Arabic Typesetting" w:hAnsi="Arabic Typesetting" w:cs="Arabic Typesetting"/>
          <w:b/>
          <w:bCs/>
          <w:sz w:val="28"/>
          <w:szCs w:val="28"/>
        </w:rPr>
        <w:t>.</w:t>
      </w:r>
      <w:r w:rsidRPr="00AD5071">
        <w:rPr>
          <w:rFonts w:ascii="Arabic Typesetting" w:hAnsi="Arabic Typesetting" w:cs="Arabic Typesetting"/>
          <w:b/>
          <w:bCs/>
          <w:sz w:val="28"/>
          <w:szCs w:val="28"/>
          <w:rtl/>
        </w:rPr>
        <w:t xml:space="preserve"> </w:t>
      </w:r>
    </w:p>
    <w:p w14:paraId="02A6D261" w14:textId="44ABD309" w:rsidR="00C62953" w:rsidRPr="00AD5071" w:rsidRDefault="00C62953" w:rsidP="00703C83">
      <w:pPr>
        <w:bidi/>
        <w:jc w:val="both"/>
        <w:rPr>
          <w:rFonts w:ascii="Arabic Typesetting" w:hAnsi="Arabic Typesetting" w:cs="Arabic Typesetting"/>
          <w:b/>
          <w:bCs/>
          <w:sz w:val="28"/>
          <w:szCs w:val="28"/>
        </w:rPr>
      </w:pPr>
    </w:p>
    <w:sectPr w:rsidR="00C62953" w:rsidRPr="00AD5071" w:rsidSect="00EF01F9">
      <w:pgSz w:w="11906" w:h="16838"/>
      <w:pgMar w:top="1440" w:right="707" w:bottom="1440" w:left="851"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abic Typesetting">
    <w:panose1 w:val="03020402040406030203"/>
    <w:charset w:val="00"/>
    <w:family w:val="script"/>
    <w:pitch w:val="variable"/>
    <w:sig w:usb0="80002007" w:usb1="80000000" w:usb2="00000008" w:usb3="00000000" w:csb0="000000D3" w:csb1="00000000"/>
  </w:font>
  <w:font w:name="Sakkal Majalla">
    <w:panose1 w:val="02000000000000000000"/>
    <w:charset w:val="00"/>
    <w:family w:val="auto"/>
    <w:pitch w:val="variable"/>
    <w:sig w:usb0="A0002027" w:usb1="80000000" w:usb2="00000108" w:usb3="00000000" w:csb0="000000D3"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F3B90"/>
    <w:multiLevelType w:val="hybridMultilevel"/>
    <w:tmpl w:val="65528A7C"/>
    <w:lvl w:ilvl="0" w:tplc="E8BE66BA">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3B1950"/>
    <w:multiLevelType w:val="hybridMultilevel"/>
    <w:tmpl w:val="5B12173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ED7143"/>
    <w:multiLevelType w:val="hybridMultilevel"/>
    <w:tmpl w:val="F490BEBA"/>
    <w:lvl w:ilvl="0" w:tplc="2CB45EFA">
      <w:start w:val="1"/>
      <w:numFmt w:val="arabicAlpha"/>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 w15:restartNumberingAfterBreak="0">
    <w:nsid w:val="348648C6"/>
    <w:multiLevelType w:val="hybridMultilevel"/>
    <w:tmpl w:val="E3D02518"/>
    <w:lvl w:ilvl="0" w:tplc="9A982BD4">
      <w:start w:val="1"/>
      <w:numFmt w:val="decimal"/>
      <w:lvlText w:val="%1."/>
      <w:lvlJc w:val="left"/>
      <w:pPr>
        <w:ind w:left="425" w:hanging="360"/>
      </w:pPr>
      <w:rPr>
        <w:rFonts w:hint="default"/>
      </w:rPr>
    </w:lvl>
    <w:lvl w:ilvl="1" w:tplc="04090019" w:tentative="1">
      <w:start w:val="1"/>
      <w:numFmt w:val="lowerLetter"/>
      <w:lvlText w:val="%2."/>
      <w:lvlJc w:val="left"/>
      <w:pPr>
        <w:ind w:left="1145" w:hanging="360"/>
      </w:pPr>
    </w:lvl>
    <w:lvl w:ilvl="2" w:tplc="0409001B" w:tentative="1">
      <w:start w:val="1"/>
      <w:numFmt w:val="lowerRoman"/>
      <w:lvlText w:val="%3."/>
      <w:lvlJc w:val="right"/>
      <w:pPr>
        <w:ind w:left="1865" w:hanging="180"/>
      </w:pPr>
    </w:lvl>
    <w:lvl w:ilvl="3" w:tplc="0409000F" w:tentative="1">
      <w:start w:val="1"/>
      <w:numFmt w:val="decimal"/>
      <w:lvlText w:val="%4."/>
      <w:lvlJc w:val="left"/>
      <w:pPr>
        <w:ind w:left="2585" w:hanging="360"/>
      </w:pPr>
    </w:lvl>
    <w:lvl w:ilvl="4" w:tplc="04090019" w:tentative="1">
      <w:start w:val="1"/>
      <w:numFmt w:val="lowerLetter"/>
      <w:lvlText w:val="%5."/>
      <w:lvlJc w:val="left"/>
      <w:pPr>
        <w:ind w:left="3305" w:hanging="360"/>
      </w:pPr>
    </w:lvl>
    <w:lvl w:ilvl="5" w:tplc="0409001B" w:tentative="1">
      <w:start w:val="1"/>
      <w:numFmt w:val="lowerRoman"/>
      <w:lvlText w:val="%6."/>
      <w:lvlJc w:val="right"/>
      <w:pPr>
        <w:ind w:left="4025" w:hanging="180"/>
      </w:pPr>
    </w:lvl>
    <w:lvl w:ilvl="6" w:tplc="0409000F" w:tentative="1">
      <w:start w:val="1"/>
      <w:numFmt w:val="decimal"/>
      <w:lvlText w:val="%7."/>
      <w:lvlJc w:val="left"/>
      <w:pPr>
        <w:ind w:left="4745" w:hanging="360"/>
      </w:pPr>
    </w:lvl>
    <w:lvl w:ilvl="7" w:tplc="04090019" w:tentative="1">
      <w:start w:val="1"/>
      <w:numFmt w:val="lowerLetter"/>
      <w:lvlText w:val="%8."/>
      <w:lvlJc w:val="left"/>
      <w:pPr>
        <w:ind w:left="5465" w:hanging="360"/>
      </w:pPr>
    </w:lvl>
    <w:lvl w:ilvl="8" w:tplc="0409001B" w:tentative="1">
      <w:start w:val="1"/>
      <w:numFmt w:val="lowerRoman"/>
      <w:lvlText w:val="%9."/>
      <w:lvlJc w:val="right"/>
      <w:pPr>
        <w:ind w:left="6185" w:hanging="180"/>
      </w:pPr>
    </w:lvl>
  </w:abstractNum>
  <w:abstractNum w:abstractNumId="4" w15:restartNumberingAfterBreak="0">
    <w:nsid w:val="5A6E6D51"/>
    <w:multiLevelType w:val="hybridMultilevel"/>
    <w:tmpl w:val="6F0EEA22"/>
    <w:lvl w:ilvl="0" w:tplc="FFFFFFFF">
      <w:start w:val="1"/>
      <w:numFmt w:val="decimal"/>
      <w:lvlText w:val="%1."/>
      <w:lvlJc w:val="left"/>
      <w:pPr>
        <w:ind w:left="720" w:hanging="360"/>
      </w:pPr>
      <w:rPr>
        <w:rFonts w:hint="default"/>
        <w:b/>
        <w:bCs/>
        <w:color w:val="FF0000"/>
        <w:lang w:val="en-GB"/>
      </w:rPr>
    </w:lvl>
    <w:lvl w:ilvl="1" w:tplc="FFFFFFFF">
      <w:start w:val="1"/>
      <w:numFmt w:val="arabicAlpha"/>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A7B6205"/>
    <w:multiLevelType w:val="hybridMultilevel"/>
    <w:tmpl w:val="3174BAB4"/>
    <w:lvl w:ilvl="0" w:tplc="0302AB2E">
      <w:start w:val="1"/>
      <w:numFmt w:val="decimal"/>
      <w:lvlText w:val="%1."/>
      <w:lvlJc w:val="left"/>
      <w:pPr>
        <w:ind w:left="720" w:hanging="360"/>
      </w:pPr>
      <w:rPr>
        <w:rFonts w:hint="default"/>
        <w:b/>
        <w:bCs/>
        <w:color w:val="auto"/>
        <w:lang w:val="en-GB"/>
      </w:rPr>
    </w:lvl>
    <w:lvl w:ilvl="1" w:tplc="48F8D3FC">
      <w:start w:val="1"/>
      <w:numFmt w:val="arabicAlpha"/>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5A537D"/>
    <w:multiLevelType w:val="hybridMultilevel"/>
    <w:tmpl w:val="BF188E80"/>
    <w:lvl w:ilvl="0" w:tplc="DFAED72E">
      <w:start w:val="1"/>
      <w:numFmt w:val="arabicAlpha"/>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7" w15:restartNumberingAfterBreak="0">
    <w:nsid w:val="6B0910A7"/>
    <w:multiLevelType w:val="hybridMultilevel"/>
    <w:tmpl w:val="D4C4E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471D02"/>
    <w:multiLevelType w:val="hybridMultilevel"/>
    <w:tmpl w:val="6AD01300"/>
    <w:lvl w:ilvl="0" w:tplc="92DEBAF8">
      <w:start w:val="1"/>
      <w:numFmt w:val="arabicAlpha"/>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9" w15:restartNumberingAfterBreak="0">
    <w:nsid w:val="797F5DC0"/>
    <w:multiLevelType w:val="hybridMultilevel"/>
    <w:tmpl w:val="8D128BB2"/>
    <w:lvl w:ilvl="0" w:tplc="FEFA61BA">
      <w:start w:val="2"/>
      <w:numFmt w:val="bullet"/>
      <w:lvlText w:val=""/>
      <w:lvlJc w:val="left"/>
      <w:pPr>
        <w:ind w:left="643" w:hanging="360"/>
      </w:pPr>
      <w:rPr>
        <w:rFonts w:ascii="Symbol" w:eastAsiaTheme="minorHAnsi" w:hAnsi="Symbol" w:cs="Arabic Typesetting"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num w:numId="1">
    <w:abstractNumId w:val="5"/>
  </w:num>
  <w:num w:numId="2">
    <w:abstractNumId w:val="1"/>
  </w:num>
  <w:num w:numId="3">
    <w:abstractNumId w:val="4"/>
  </w:num>
  <w:num w:numId="4">
    <w:abstractNumId w:val="3"/>
  </w:num>
  <w:num w:numId="5">
    <w:abstractNumId w:val="7"/>
  </w:num>
  <w:num w:numId="6">
    <w:abstractNumId w:val="8"/>
  </w:num>
  <w:num w:numId="7">
    <w:abstractNumId w:val="2"/>
  </w:num>
  <w:num w:numId="8">
    <w:abstractNumId w:val="9"/>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efaultTabStop w:val="720"/>
  <w:characterSpacingControl w:val="doNotCompress"/>
  <w:compat>
    <w:compatSetting w:name="compatibilityMode" w:uri="http://schemas.microsoft.com/office/word" w:val="12"/>
  </w:compat>
  <w:rsids>
    <w:rsidRoot w:val="00134D60"/>
    <w:rsid w:val="00003481"/>
    <w:rsid w:val="00017560"/>
    <w:rsid w:val="000E02CC"/>
    <w:rsid w:val="0011551A"/>
    <w:rsid w:val="001262F9"/>
    <w:rsid w:val="00134D60"/>
    <w:rsid w:val="0017314A"/>
    <w:rsid w:val="0018423C"/>
    <w:rsid w:val="001A6CC8"/>
    <w:rsid w:val="001B14BD"/>
    <w:rsid w:val="002123FD"/>
    <w:rsid w:val="00216A42"/>
    <w:rsid w:val="00376F97"/>
    <w:rsid w:val="003776B2"/>
    <w:rsid w:val="00384007"/>
    <w:rsid w:val="0039643D"/>
    <w:rsid w:val="00415E68"/>
    <w:rsid w:val="0042713E"/>
    <w:rsid w:val="00465040"/>
    <w:rsid w:val="004C372F"/>
    <w:rsid w:val="004E32B2"/>
    <w:rsid w:val="005025A3"/>
    <w:rsid w:val="0054125A"/>
    <w:rsid w:val="00555660"/>
    <w:rsid w:val="00555C84"/>
    <w:rsid w:val="005654EA"/>
    <w:rsid w:val="005C57AE"/>
    <w:rsid w:val="006167F0"/>
    <w:rsid w:val="006F28EC"/>
    <w:rsid w:val="00703C83"/>
    <w:rsid w:val="008300C8"/>
    <w:rsid w:val="00867414"/>
    <w:rsid w:val="008C4EA9"/>
    <w:rsid w:val="009060EC"/>
    <w:rsid w:val="00941BF7"/>
    <w:rsid w:val="0095709C"/>
    <w:rsid w:val="009807F3"/>
    <w:rsid w:val="009C588D"/>
    <w:rsid w:val="00A763F0"/>
    <w:rsid w:val="00AB4FB7"/>
    <w:rsid w:val="00AC54A5"/>
    <w:rsid w:val="00AD5071"/>
    <w:rsid w:val="00AF246C"/>
    <w:rsid w:val="00B03CB3"/>
    <w:rsid w:val="00B25673"/>
    <w:rsid w:val="00B41B15"/>
    <w:rsid w:val="00B43E0D"/>
    <w:rsid w:val="00B737EB"/>
    <w:rsid w:val="00C5218F"/>
    <w:rsid w:val="00C62953"/>
    <w:rsid w:val="00CB5EA4"/>
    <w:rsid w:val="00D1633B"/>
    <w:rsid w:val="00D25755"/>
    <w:rsid w:val="00D52B07"/>
    <w:rsid w:val="00D84128"/>
    <w:rsid w:val="00DD7792"/>
    <w:rsid w:val="00E15BEA"/>
    <w:rsid w:val="00E57E83"/>
    <w:rsid w:val="00E75E23"/>
    <w:rsid w:val="00E76378"/>
    <w:rsid w:val="00EA5479"/>
    <w:rsid w:val="00EF01F9"/>
    <w:rsid w:val="00F069EC"/>
    <w:rsid w:val="00F82AF3"/>
    <w:rsid w:val="00FA10F9"/>
    <w:rsid w:val="00FE3284"/>
    <w:rsid w:val="00FF5E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54B1B"/>
  <w15:chartTrackingRefBased/>
  <w15:docId w15:val="{5BBEEEC6-5C5D-4DC6-B38E-A2919CC79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akkal Majalla" w:eastAsiaTheme="minorHAnsi" w:hAnsi="Sakkal Majalla" w:cs="Sakkal Majalla"/>
        <w:kern w:val="2"/>
        <w:sz w:val="22"/>
        <w:szCs w:val="28"/>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5660"/>
    <w:pPr>
      <w:bidi w:val="0"/>
    </w:pPr>
    <w:rPr>
      <w:rFonts w:asciiTheme="minorHAnsi" w:hAnsiTheme="minorHAnsi" w:cstheme="minorBidi"/>
      <w:kern w:val="0"/>
      <w:szCs w:val="22"/>
    </w:rPr>
  </w:style>
  <w:style w:type="paragraph" w:styleId="Heading1">
    <w:name w:val="heading 1"/>
    <w:basedOn w:val="Normal"/>
    <w:next w:val="Normal"/>
    <w:link w:val="Heading1Char"/>
    <w:uiPriority w:val="9"/>
    <w:qFormat/>
    <w:rsid w:val="00134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D60"/>
    <w:pPr>
      <w:keepNext/>
      <w:keepLines/>
      <w:spacing w:before="160" w:after="80"/>
      <w:outlineLvl w:val="2"/>
    </w:pPr>
    <w:rPr>
      <w:rFonts w:eastAsiaTheme="majorEastAsia" w:cstheme="majorBidi"/>
      <w:color w:val="0F4761" w:themeColor="accent1" w:themeShade="BF"/>
      <w:sz w:val="28"/>
    </w:rPr>
  </w:style>
  <w:style w:type="paragraph" w:styleId="Heading4">
    <w:name w:val="heading 4"/>
    <w:basedOn w:val="Normal"/>
    <w:next w:val="Normal"/>
    <w:link w:val="Heading4Char"/>
    <w:uiPriority w:val="9"/>
    <w:semiHidden/>
    <w:unhideWhenUsed/>
    <w:qFormat/>
    <w:rsid w:val="00134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34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D60"/>
    <w:rPr>
      <w:rFonts w:asciiTheme="minorHAnsi" w:eastAsiaTheme="majorEastAsia" w:hAnsiTheme="minorHAnsi" w:cstheme="majorBidi"/>
      <w:color w:val="0F4761" w:themeColor="accent1" w:themeShade="BF"/>
      <w:sz w:val="28"/>
    </w:rPr>
  </w:style>
  <w:style w:type="character" w:customStyle="1" w:styleId="Heading4Char">
    <w:name w:val="Heading 4 Char"/>
    <w:basedOn w:val="DefaultParagraphFont"/>
    <w:link w:val="Heading4"/>
    <w:uiPriority w:val="9"/>
    <w:semiHidden/>
    <w:rsid w:val="00134D6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134D6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34D6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4D6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4D6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4D6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4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D60"/>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134D60"/>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134D60"/>
    <w:pPr>
      <w:spacing w:before="160"/>
      <w:jc w:val="center"/>
    </w:pPr>
    <w:rPr>
      <w:i/>
      <w:iCs/>
      <w:color w:val="404040" w:themeColor="text1" w:themeTint="BF"/>
    </w:rPr>
  </w:style>
  <w:style w:type="character" w:customStyle="1" w:styleId="QuoteChar">
    <w:name w:val="Quote Char"/>
    <w:basedOn w:val="DefaultParagraphFont"/>
    <w:link w:val="Quote"/>
    <w:uiPriority w:val="29"/>
    <w:rsid w:val="00134D60"/>
    <w:rPr>
      <w:i/>
      <w:iCs/>
      <w:color w:val="404040" w:themeColor="text1" w:themeTint="BF"/>
    </w:rPr>
  </w:style>
  <w:style w:type="paragraph" w:styleId="ListParagraph">
    <w:name w:val="List Paragraph"/>
    <w:basedOn w:val="Normal"/>
    <w:uiPriority w:val="34"/>
    <w:qFormat/>
    <w:rsid w:val="00134D60"/>
    <w:pPr>
      <w:ind w:left="720"/>
      <w:contextualSpacing/>
    </w:pPr>
  </w:style>
  <w:style w:type="character" w:styleId="IntenseEmphasis">
    <w:name w:val="Intense Emphasis"/>
    <w:basedOn w:val="DefaultParagraphFont"/>
    <w:uiPriority w:val="21"/>
    <w:qFormat/>
    <w:rsid w:val="00134D60"/>
    <w:rPr>
      <w:i/>
      <w:iCs/>
      <w:color w:val="0F4761" w:themeColor="accent1" w:themeShade="BF"/>
    </w:rPr>
  </w:style>
  <w:style w:type="paragraph" w:styleId="IntenseQuote">
    <w:name w:val="Intense Quote"/>
    <w:basedOn w:val="Normal"/>
    <w:next w:val="Normal"/>
    <w:link w:val="IntenseQuoteChar"/>
    <w:uiPriority w:val="30"/>
    <w:qFormat/>
    <w:rsid w:val="00134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D60"/>
    <w:rPr>
      <w:i/>
      <w:iCs/>
      <w:color w:val="0F4761" w:themeColor="accent1" w:themeShade="BF"/>
    </w:rPr>
  </w:style>
  <w:style w:type="character" w:styleId="IntenseReference">
    <w:name w:val="Intense Reference"/>
    <w:basedOn w:val="DefaultParagraphFont"/>
    <w:uiPriority w:val="32"/>
    <w:qFormat/>
    <w:rsid w:val="00134D60"/>
    <w:rPr>
      <w:b/>
      <w:bCs/>
      <w:smallCaps/>
      <w:color w:val="0F4761" w:themeColor="accent1" w:themeShade="BF"/>
      <w:spacing w:val="5"/>
    </w:rPr>
  </w:style>
  <w:style w:type="table" w:styleId="TableGrid">
    <w:name w:val="Table Grid"/>
    <w:basedOn w:val="TableNormal"/>
    <w:uiPriority w:val="39"/>
    <w:rsid w:val="00830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654EA"/>
    <w:rPr>
      <w:sz w:val="16"/>
      <w:szCs w:val="16"/>
    </w:rPr>
  </w:style>
  <w:style w:type="paragraph" w:styleId="CommentText">
    <w:name w:val="annotation text"/>
    <w:basedOn w:val="Normal"/>
    <w:link w:val="CommentTextChar"/>
    <w:uiPriority w:val="99"/>
    <w:semiHidden/>
    <w:unhideWhenUsed/>
    <w:rsid w:val="005654EA"/>
    <w:pPr>
      <w:spacing w:line="240" w:lineRule="auto"/>
    </w:pPr>
    <w:rPr>
      <w:sz w:val="20"/>
      <w:szCs w:val="20"/>
    </w:rPr>
  </w:style>
  <w:style w:type="character" w:customStyle="1" w:styleId="CommentTextChar">
    <w:name w:val="Comment Text Char"/>
    <w:basedOn w:val="DefaultParagraphFont"/>
    <w:link w:val="CommentText"/>
    <w:uiPriority w:val="99"/>
    <w:semiHidden/>
    <w:rsid w:val="005654EA"/>
    <w:rPr>
      <w:rFonts w:asciiTheme="minorHAnsi" w:hAnsiTheme="minorHAnsi" w:cstheme="minorBidi"/>
      <w:kern w:val="0"/>
      <w:sz w:val="20"/>
      <w:szCs w:val="20"/>
    </w:rPr>
  </w:style>
  <w:style w:type="paragraph" w:styleId="CommentSubject">
    <w:name w:val="annotation subject"/>
    <w:basedOn w:val="CommentText"/>
    <w:next w:val="CommentText"/>
    <w:link w:val="CommentSubjectChar"/>
    <w:uiPriority w:val="99"/>
    <w:semiHidden/>
    <w:unhideWhenUsed/>
    <w:rsid w:val="005654EA"/>
    <w:rPr>
      <w:b/>
      <w:bCs/>
    </w:rPr>
  </w:style>
  <w:style w:type="character" w:customStyle="1" w:styleId="CommentSubjectChar">
    <w:name w:val="Comment Subject Char"/>
    <w:basedOn w:val="CommentTextChar"/>
    <w:link w:val="CommentSubject"/>
    <w:uiPriority w:val="99"/>
    <w:semiHidden/>
    <w:rsid w:val="005654EA"/>
    <w:rPr>
      <w:rFonts w:asciiTheme="minorHAnsi" w:hAnsiTheme="minorHAnsi" w:cstheme="minorBidi"/>
      <w:b/>
      <w:bCs/>
      <w:kern w:val="0"/>
      <w:sz w:val="20"/>
      <w:szCs w:val="20"/>
    </w:rPr>
  </w:style>
  <w:style w:type="paragraph" w:styleId="BalloonText">
    <w:name w:val="Balloon Text"/>
    <w:basedOn w:val="Normal"/>
    <w:link w:val="BalloonTextChar"/>
    <w:uiPriority w:val="99"/>
    <w:semiHidden/>
    <w:unhideWhenUsed/>
    <w:rsid w:val="005654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54EA"/>
    <w:rPr>
      <w:rFonts w:ascii="Segoe UI" w:hAnsi="Segoe UI" w:cs="Segoe UI"/>
      <w:kern w:val="0"/>
      <w:sz w:val="18"/>
      <w:szCs w:val="18"/>
    </w:rPr>
  </w:style>
  <w:style w:type="paragraph" w:styleId="Revision">
    <w:name w:val="Revision"/>
    <w:hidden/>
    <w:uiPriority w:val="99"/>
    <w:semiHidden/>
    <w:rsid w:val="005654EA"/>
    <w:pPr>
      <w:bidi w:val="0"/>
      <w:spacing w:after="0" w:line="240" w:lineRule="auto"/>
    </w:pPr>
    <w:rPr>
      <w:rFonts w:asciiTheme="minorHAnsi" w:hAnsiTheme="minorHAnsi" w:cstheme="minorBidi"/>
      <w:kern w:val="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2058747">
      <w:bodyDiv w:val="1"/>
      <w:marLeft w:val="0"/>
      <w:marRight w:val="0"/>
      <w:marTop w:val="0"/>
      <w:marBottom w:val="0"/>
      <w:divBdr>
        <w:top w:val="none" w:sz="0" w:space="0" w:color="auto"/>
        <w:left w:val="none" w:sz="0" w:space="0" w:color="auto"/>
        <w:bottom w:val="none" w:sz="0" w:space="0" w:color="auto"/>
        <w:right w:val="none" w:sz="0" w:space="0" w:color="auto"/>
      </w:divBdr>
      <w:divsChild>
        <w:div w:id="20151069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469</TotalTime>
  <Pages>3</Pages>
  <Words>1338</Words>
  <Characters>7627</Characters>
  <Application>Microsoft Office Word</Application>
  <DocSecurity>0</DocSecurity>
  <Lines>63</Lines>
  <Paragraphs>17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12354</dc:creator>
  <cp:keywords/>
  <dc:description/>
  <cp:lastModifiedBy>User</cp:lastModifiedBy>
  <cp:revision>22</cp:revision>
  <dcterms:created xsi:type="dcterms:W3CDTF">2024-03-10T11:58:00Z</dcterms:created>
  <dcterms:modified xsi:type="dcterms:W3CDTF">2024-05-07T09:36:00Z</dcterms:modified>
</cp:coreProperties>
</file>